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A0" w:rsidRDefault="00F86AA0" w:rsidP="00F86AA0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Załącznik nr </w:t>
      </w:r>
      <w:r w:rsidR="0051706F">
        <w:rPr>
          <w:rFonts w:ascii="Calibri" w:hAnsi="Calibri"/>
          <w:color w:val="000000"/>
        </w:rPr>
        <w:t>8</w:t>
      </w:r>
      <w:bookmarkStart w:id="0" w:name="_GoBack"/>
      <w:bookmarkEnd w:id="0"/>
      <w:r>
        <w:rPr>
          <w:rFonts w:ascii="Calibri" w:hAnsi="Calibri"/>
          <w:color w:val="000000"/>
        </w:rPr>
        <w:t xml:space="preserve"> do SIWZ</w:t>
      </w:r>
    </w:p>
    <w:p w:rsidR="00F86AA0" w:rsidRDefault="00F86AA0" w:rsidP="00F86AA0">
      <w:pPr>
        <w:rPr>
          <w:rFonts w:ascii="Calibri" w:hAnsi="Calibri"/>
          <w:color w:val="000000"/>
        </w:rPr>
      </w:pPr>
    </w:p>
    <w:p w:rsidR="00F86AA0" w:rsidRDefault="00F86AA0" w:rsidP="00F86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Wykonawca:</w:t>
      </w:r>
    </w:p>
    <w:p w:rsidR="00F86AA0" w:rsidRDefault="00F86AA0" w:rsidP="00F86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</w:t>
      </w:r>
    </w:p>
    <w:p w:rsidR="00F86AA0" w:rsidRDefault="00F86AA0" w:rsidP="00F86AA0">
      <w:pPr>
        <w:rPr>
          <w:rFonts w:ascii="Calibri" w:hAnsi="Calibri"/>
          <w:color w:val="000000"/>
        </w:rPr>
      </w:pPr>
    </w:p>
    <w:p w:rsidR="00F86AA0" w:rsidRDefault="00F86AA0" w:rsidP="00F86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..................................................</w:t>
      </w:r>
    </w:p>
    <w:p w:rsidR="00F86AA0" w:rsidRDefault="00F86AA0" w:rsidP="00F86AA0">
      <w:pPr>
        <w:rPr>
          <w:rFonts w:ascii="Calibri" w:hAnsi="Calibri"/>
          <w:color w:val="000000"/>
        </w:rPr>
      </w:pPr>
    </w:p>
    <w:p w:rsidR="00F86AA0" w:rsidRDefault="00F86AA0" w:rsidP="00F86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Adres………………………………………. </w:t>
      </w:r>
    </w:p>
    <w:p w:rsidR="00F86AA0" w:rsidRDefault="00F86AA0" w:rsidP="00F86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NIP…………………………………………. </w:t>
      </w:r>
    </w:p>
    <w:p w:rsidR="00F86AA0" w:rsidRDefault="00F86AA0" w:rsidP="00F86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KRS ………………………………………..</w:t>
      </w:r>
    </w:p>
    <w:p w:rsidR="00F86AA0" w:rsidRDefault="00F86AA0" w:rsidP="00F86AA0">
      <w:pPr>
        <w:jc w:val="center"/>
        <w:rPr>
          <w:rFonts w:ascii="Calibri" w:eastAsia="TimesNewRoman" w:hAnsi="Calibri" w:cs="TimesNewRoman"/>
          <w:color w:val="000000"/>
        </w:rPr>
      </w:pPr>
    </w:p>
    <w:p w:rsidR="00F86AA0" w:rsidRDefault="00F86AA0" w:rsidP="00F86AA0">
      <w:pPr>
        <w:jc w:val="center"/>
        <w:rPr>
          <w:rFonts w:ascii="Calibri" w:eastAsia="TimesNewRoman" w:hAnsi="Calibri" w:cs="TimesNewRoman"/>
          <w:color w:val="000000"/>
        </w:rPr>
      </w:pPr>
    </w:p>
    <w:p w:rsidR="00F86AA0" w:rsidRDefault="00F86AA0" w:rsidP="00F86AA0">
      <w:pPr>
        <w:jc w:val="center"/>
        <w:rPr>
          <w:rFonts w:ascii="Calibri" w:eastAsia="TimesNewRoman" w:hAnsi="Calibri" w:cs="TimesNewRoman"/>
          <w:color w:val="000000"/>
        </w:rPr>
      </w:pPr>
    </w:p>
    <w:p w:rsidR="00F86AA0" w:rsidRDefault="00F86AA0" w:rsidP="00F86AA0">
      <w:pPr>
        <w:jc w:val="center"/>
        <w:rPr>
          <w:rFonts w:ascii="Calibri" w:eastAsia="TimesNewRoman" w:hAnsi="Calibri" w:cs="TimesNewRoman"/>
          <w:b/>
          <w:color w:val="000000"/>
          <w:sz w:val="28"/>
          <w:szCs w:val="28"/>
        </w:rPr>
      </w:pPr>
    </w:p>
    <w:p w:rsidR="00F86AA0" w:rsidRDefault="00F86AA0" w:rsidP="00F86AA0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eastAsia="TimesNewRoman" w:hAnsi="Calibri" w:cs="TimesNewRoman"/>
          <w:b/>
          <w:color w:val="000000"/>
          <w:sz w:val="28"/>
          <w:szCs w:val="28"/>
        </w:rPr>
        <w:t>Oświadczenia wykonawcy o przynależności albo braku przynależności do tej samej grupy kapitałowej:</w:t>
      </w:r>
    </w:p>
    <w:p w:rsidR="00F86AA0" w:rsidRDefault="00F86AA0" w:rsidP="00F86AA0">
      <w:pPr>
        <w:jc w:val="center"/>
        <w:rPr>
          <w:rFonts w:ascii="Calibri" w:hAnsi="Calibri"/>
          <w:b/>
          <w:bCs/>
          <w:color w:val="000000"/>
        </w:rPr>
      </w:pPr>
    </w:p>
    <w:p w:rsidR="00F86AA0" w:rsidRDefault="00F86AA0" w:rsidP="00F86AA0">
      <w:pPr>
        <w:jc w:val="center"/>
        <w:rPr>
          <w:rFonts w:ascii="Calibri" w:hAnsi="Calibri"/>
          <w:b/>
          <w:bCs/>
          <w:color w:val="000000"/>
        </w:rPr>
      </w:pPr>
    </w:p>
    <w:p w:rsidR="00F86AA0" w:rsidRDefault="00F86AA0" w:rsidP="00F86AA0">
      <w:pPr>
        <w:jc w:val="center"/>
        <w:rPr>
          <w:rFonts w:ascii="Calibri" w:hAnsi="Calibri"/>
          <w:b/>
          <w:bCs/>
          <w:color w:val="000000"/>
        </w:rPr>
      </w:pPr>
    </w:p>
    <w:p w:rsidR="00F86AA0" w:rsidRDefault="00F86AA0" w:rsidP="00F86AA0">
      <w:pPr>
        <w:tabs>
          <w:tab w:val="left" w:pos="16756"/>
        </w:tabs>
        <w:ind w:hanging="448"/>
        <w:rPr>
          <w:rFonts w:ascii="Calibri" w:hAnsi="Calibri" w:cs="Verdana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  <w:bCs/>
        </w:rPr>
        <w:t>Oświadczamy,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że</w:t>
      </w:r>
      <w:r>
        <w:rPr>
          <w:rFonts w:ascii="Calibri" w:hAnsi="Calibri" w:cs="Verdana"/>
        </w:rPr>
        <w:t>:</w:t>
      </w:r>
    </w:p>
    <w:p w:rsidR="00F86AA0" w:rsidRDefault="00F86AA0" w:rsidP="00F86AA0">
      <w:pPr>
        <w:tabs>
          <w:tab w:val="left" w:pos="16756"/>
        </w:tabs>
        <w:ind w:hanging="448"/>
        <w:rPr>
          <w:rFonts w:ascii="Calibri" w:hAnsi="Calibri" w:cs="Verdana"/>
        </w:rPr>
      </w:pPr>
    </w:p>
    <w:p w:rsidR="00F86AA0" w:rsidRDefault="00F86AA0" w:rsidP="00F86AA0">
      <w:pPr>
        <w:tabs>
          <w:tab w:val="left" w:pos="16756"/>
        </w:tabs>
        <w:ind w:left="426" w:hanging="142"/>
        <w:rPr>
          <w:rFonts w:ascii="Calibri" w:hAnsi="Calibri" w:cs="Tahoma"/>
        </w:rPr>
      </w:pPr>
      <w:r>
        <w:rPr>
          <w:rFonts w:ascii="Calibri" w:hAnsi="Calibri" w:cs="Tahoma"/>
        </w:rPr>
        <w:t xml:space="preserve">- </w:t>
      </w:r>
      <w:r>
        <w:rPr>
          <w:rFonts w:ascii="Calibri" w:hAnsi="Calibri"/>
          <w:color w:val="FF0000"/>
        </w:rPr>
        <w:t>*</w:t>
      </w:r>
      <w:r>
        <w:rPr>
          <w:rFonts w:ascii="Calibri" w:hAnsi="Calibri" w:cs="Tahoma"/>
          <w:b/>
        </w:rPr>
        <w:t>nie należymy do żadnej grupy kapitałowej</w:t>
      </w:r>
      <w:r>
        <w:rPr>
          <w:rFonts w:ascii="Calibri" w:hAnsi="Calibri" w:cs="Tahoma"/>
        </w:rPr>
        <w:t xml:space="preserve">, o której mowa w </w:t>
      </w:r>
      <w:r>
        <w:rPr>
          <w:rFonts w:ascii="Calibri" w:hAnsi="Calibri" w:cs="Tahoma"/>
        </w:rPr>
        <w:t xml:space="preserve">§ 15 </w:t>
      </w:r>
      <w:r>
        <w:rPr>
          <w:rFonts w:ascii="Calibri" w:hAnsi="Calibri" w:cs="Tahoma"/>
        </w:rPr>
        <w:t xml:space="preserve"> ust. 1 pkt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</w:rPr>
        <w:t xml:space="preserve">2  </w:t>
      </w:r>
      <w:r>
        <w:rPr>
          <w:rFonts w:ascii="Calibri" w:hAnsi="Calibri" w:cs="Tahoma"/>
        </w:rPr>
        <w:t>Regulaminu udzielani zamówień publicznych sektorowych podprogowych</w:t>
      </w:r>
      <w:r>
        <w:rPr>
          <w:rFonts w:ascii="Calibri" w:hAnsi="Calibri" w:cs="Tahoma"/>
        </w:rPr>
        <w:t xml:space="preserve">. </w:t>
      </w:r>
    </w:p>
    <w:p w:rsidR="00F86AA0" w:rsidRDefault="00F86AA0" w:rsidP="00F86AA0">
      <w:pPr>
        <w:tabs>
          <w:tab w:val="left" w:pos="17892"/>
        </w:tabs>
        <w:ind w:left="425" w:hanging="425"/>
        <w:rPr>
          <w:rFonts w:ascii="Calibri" w:hAnsi="Calibri"/>
        </w:rPr>
      </w:pPr>
      <w:r>
        <w:rPr>
          <w:rFonts w:ascii="Calibri" w:hAnsi="Calibri" w:cs="Tahoma"/>
        </w:rPr>
        <w:tab/>
      </w:r>
      <w:r>
        <w:rPr>
          <w:rFonts w:ascii="Calibri" w:hAnsi="Calibri"/>
        </w:rPr>
        <w:t>Jednocześnie oświadczamy, że w sytuacji gdyby wykonawca, którego reprezentujemy, przystąpił do jakiejkolwiek grupy kapitałowej - niezwłocznie poinformujemy o tym zamawiającego.</w:t>
      </w:r>
    </w:p>
    <w:p w:rsidR="00F86AA0" w:rsidRDefault="00F86AA0" w:rsidP="00F86AA0">
      <w:pPr>
        <w:tabs>
          <w:tab w:val="left" w:pos="17892"/>
        </w:tabs>
        <w:ind w:left="425" w:hanging="425"/>
        <w:rPr>
          <w:rFonts w:ascii="Calibri" w:hAnsi="Calibri"/>
        </w:rPr>
      </w:pPr>
    </w:p>
    <w:p w:rsidR="00F86AA0" w:rsidRDefault="00F86AA0" w:rsidP="00F86AA0">
      <w:pPr>
        <w:pStyle w:val="1"/>
        <w:spacing w:line="200" w:lineRule="atLeast"/>
        <w:ind w:left="425" w:hanging="13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- </w:t>
      </w:r>
      <w:r>
        <w:rPr>
          <w:rFonts w:ascii="Calibri" w:hAnsi="Calibri" w:cs="Arial"/>
          <w:color w:val="FF0000"/>
          <w:szCs w:val="24"/>
        </w:rPr>
        <w:t>*</w:t>
      </w:r>
      <w:r>
        <w:rPr>
          <w:rFonts w:ascii="Calibri" w:hAnsi="Calibri" w:cs="Arial"/>
          <w:b/>
          <w:szCs w:val="24"/>
        </w:rPr>
        <w:t>należymy do grupy kapitałowej</w:t>
      </w:r>
      <w:r>
        <w:rPr>
          <w:rFonts w:ascii="Calibri" w:hAnsi="Calibri" w:cs="Arial"/>
          <w:szCs w:val="24"/>
        </w:rPr>
        <w:t xml:space="preserve"> i zgodnie z </w:t>
      </w:r>
      <w:r>
        <w:rPr>
          <w:rFonts w:ascii="Calibri" w:hAnsi="Calibri" w:cs="Arial"/>
          <w:szCs w:val="24"/>
        </w:rPr>
        <w:t xml:space="preserve">§ 15 </w:t>
      </w:r>
      <w:r>
        <w:rPr>
          <w:rFonts w:ascii="Calibri" w:hAnsi="Calibri" w:cs="Arial"/>
          <w:szCs w:val="24"/>
        </w:rPr>
        <w:t>ust.1</w:t>
      </w:r>
      <w:r>
        <w:rPr>
          <w:rFonts w:ascii="Calibri" w:hAnsi="Calibri" w:cs="Arial"/>
          <w:szCs w:val="24"/>
        </w:rPr>
        <w:t>pkt.12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Regulaminu udzielania za</w:t>
      </w:r>
      <w:r>
        <w:rPr>
          <w:rFonts w:ascii="Calibri" w:hAnsi="Calibri" w:cs="Arial"/>
          <w:szCs w:val="24"/>
        </w:rPr>
        <w:t>mówień publicznych</w:t>
      </w:r>
      <w:r>
        <w:rPr>
          <w:rFonts w:ascii="Calibri" w:hAnsi="Calibri" w:cs="Arial"/>
          <w:szCs w:val="24"/>
        </w:rPr>
        <w:t xml:space="preserve"> sektorowych podprogowych</w:t>
      </w:r>
      <w:r>
        <w:rPr>
          <w:rFonts w:ascii="Calibri" w:hAnsi="Calibri" w:cs="Arial"/>
          <w:szCs w:val="24"/>
        </w:rPr>
        <w:t xml:space="preserve"> złożymy, w terminie 3 dni od dnia zamieszczenia na stronie internetowej zamawiającego informacj</w:t>
      </w:r>
      <w:r>
        <w:rPr>
          <w:rFonts w:ascii="Calibri" w:hAnsi="Calibri" w:cs="Arial"/>
          <w:szCs w:val="24"/>
        </w:rPr>
        <w:t>i z otwarcia ofert</w:t>
      </w:r>
      <w:r>
        <w:rPr>
          <w:rFonts w:ascii="Calibri" w:hAnsi="Calibri" w:cs="Arial"/>
          <w:szCs w:val="24"/>
        </w:rPr>
        <w:t>, oświadczenie o przynależności do tej samej grupy kapitałowej, o której mowa w</w:t>
      </w:r>
      <w:r w:rsidR="00363A04">
        <w:rPr>
          <w:rFonts w:ascii="Calibri" w:hAnsi="Calibri" w:cs="Arial"/>
          <w:szCs w:val="24"/>
        </w:rPr>
        <w:t xml:space="preserve"> § 15 ust.1 pkt 12 Regulaminu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i/>
          <w:szCs w:val="24"/>
        </w:rPr>
        <w:t xml:space="preserve">(wraz ze złożeniem </w:t>
      </w:r>
      <w:r>
        <w:rPr>
          <w:rFonts w:ascii="Calibri" w:hAnsi="Calibri" w:cs="Arial"/>
          <w:szCs w:val="24"/>
        </w:rPr>
        <w:t>oświadczenia</w:t>
      </w:r>
      <w:r>
        <w:rPr>
          <w:rFonts w:ascii="Calibri" w:hAnsi="Calibri" w:cs="Arial"/>
          <w:i/>
          <w:szCs w:val="24"/>
        </w:rPr>
        <w:t>, wykonawca może przedstawić dowody, że powiązania z innym wykonawcą nie prowadzą do zakłócenia konkurencji w postępowaniu o udzielenie zamówienia)</w:t>
      </w:r>
    </w:p>
    <w:p w:rsidR="00F86AA0" w:rsidRDefault="00F86AA0" w:rsidP="00F86AA0">
      <w:pPr>
        <w:rPr>
          <w:rFonts w:ascii="Calibri" w:hAnsi="Calibri"/>
          <w:b/>
          <w:bCs/>
          <w:color w:val="000000"/>
        </w:rPr>
      </w:pPr>
      <w:r>
        <w:rPr>
          <w:rFonts w:ascii="Verdana" w:eastAsia="Times New Roman" w:hAnsi="Verdana" w:cs="TimesNewRomanPSMT"/>
          <w:color w:val="FF0000"/>
          <w:sz w:val="20"/>
        </w:rPr>
        <w:t>* Niepotrzebne skreślić</w:t>
      </w:r>
    </w:p>
    <w:p w:rsidR="00F86AA0" w:rsidRDefault="00F86AA0" w:rsidP="00F86AA0">
      <w:pPr>
        <w:jc w:val="center"/>
        <w:rPr>
          <w:rFonts w:ascii="Calibri" w:hAnsi="Calibri"/>
          <w:b/>
          <w:bCs/>
          <w:color w:val="000000"/>
        </w:rPr>
      </w:pPr>
    </w:p>
    <w:p w:rsidR="00F86AA0" w:rsidRDefault="00F86AA0" w:rsidP="00F86AA0">
      <w:pPr>
        <w:jc w:val="center"/>
        <w:rPr>
          <w:rFonts w:ascii="Calibri" w:hAnsi="Calibri"/>
          <w:b/>
          <w:bCs/>
          <w:color w:val="000000"/>
        </w:rPr>
      </w:pPr>
    </w:p>
    <w:p w:rsidR="00F86AA0" w:rsidRDefault="00F86AA0" w:rsidP="00F86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</w:t>
      </w:r>
    </w:p>
    <w:p w:rsidR="00F86AA0" w:rsidRDefault="00F86AA0" w:rsidP="00F86AA0">
      <w:pPr>
        <w:rPr>
          <w:rFonts w:ascii="Calibri" w:hAnsi="Calibri"/>
          <w:color w:val="00000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8"/>
      </w:tblGrid>
      <w:tr w:rsidR="00F86AA0" w:rsidTr="00023A39">
        <w:trPr>
          <w:trHeight w:val="826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0" w:rsidRDefault="00F86AA0" w:rsidP="00023A39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</w:rPr>
            </w:pPr>
          </w:p>
          <w:p w:rsidR="00F86AA0" w:rsidRDefault="00F86AA0" w:rsidP="00023A39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F86AA0" w:rsidRDefault="00F86AA0" w:rsidP="00023A3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…………….……. (miejscowość), dnia …… r.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0" w:rsidRDefault="00F86AA0" w:rsidP="00023A39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</w:rPr>
            </w:pPr>
          </w:p>
          <w:p w:rsidR="00F86AA0" w:rsidRDefault="00F86AA0" w:rsidP="00023A39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………………………………………………………………</w:t>
            </w:r>
          </w:p>
          <w:p w:rsidR="00F86AA0" w:rsidRDefault="00F86AA0" w:rsidP="00023A3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i/>
                <w:color w:val="000000"/>
              </w:rPr>
              <w:t>Podpis:- imię nazwisko ,stanowisko podstawa reprezentacji</w:t>
            </w:r>
          </w:p>
        </w:tc>
      </w:tr>
    </w:tbl>
    <w:p w:rsidR="00EB10C4" w:rsidRDefault="00604CE8"/>
    <w:sectPr w:rsidR="00EB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A0"/>
    <w:rsid w:val="00363A04"/>
    <w:rsid w:val="0051706F"/>
    <w:rsid w:val="00604CE8"/>
    <w:rsid w:val="00E818A0"/>
    <w:rsid w:val="00F86AA0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B425"/>
  <w15:chartTrackingRefBased/>
  <w15:docId w15:val="{F7D871BF-F701-4837-9C7C-AB7E65A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AA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uiPriority w:val="99"/>
    <w:rsid w:val="00F86AA0"/>
    <w:pPr>
      <w:widowControl/>
      <w:autoSpaceDE/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Skomlin</dc:creator>
  <cp:keywords/>
  <dc:description/>
  <cp:lastModifiedBy>Gmina Skomlin</cp:lastModifiedBy>
  <cp:revision>2</cp:revision>
  <dcterms:created xsi:type="dcterms:W3CDTF">2018-06-01T05:42:00Z</dcterms:created>
  <dcterms:modified xsi:type="dcterms:W3CDTF">2018-06-01T06:00:00Z</dcterms:modified>
</cp:coreProperties>
</file>