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E5588E9" w:rsidR="003215E7" w:rsidRDefault="000B7641" w:rsidP="00B308C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ZP.272…..2021</w:t>
      </w:r>
    </w:p>
    <w:p w14:paraId="00000002" w14:textId="77777777" w:rsidR="003215E7" w:rsidRDefault="000B7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WZÓR UMOWY   </w:t>
      </w:r>
    </w:p>
    <w:p w14:paraId="00000003" w14:textId="77777777" w:rsidR="003215E7" w:rsidRDefault="000B7641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4" w14:textId="77777777" w:rsidR="003215E7" w:rsidRDefault="000B7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zawarta dnia ………. r. pomiędzy </w:t>
      </w:r>
    </w:p>
    <w:p w14:paraId="00000005" w14:textId="77777777" w:rsidR="003215E7" w:rsidRDefault="000B764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Gminą Skomlin  z siedzibą: 98-346 Skomlin, ul. Trojanowskiego 1 NIP 8321971651, </w:t>
      </w:r>
    </w:p>
    <w:p w14:paraId="00000006" w14:textId="77777777" w:rsidR="003215E7" w:rsidRDefault="000B7641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reprezentowaną przez:</w:t>
      </w:r>
    </w:p>
    <w:p w14:paraId="00000007" w14:textId="77777777" w:rsidR="003215E7" w:rsidRDefault="000B7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Grzegorza Maras – Wójta Gminy Skomlin,</w:t>
      </w:r>
    </w:p>
    <w:p w14:paraId="00000008" w14:textId="77777777" w:rsidR="003215E7" w:rsidRDefault="000B7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 kontrasygnacie </w:t>
      </w:r>
    </w:p>
    <w:p w14:paraId="00000009" w14:textId="77777777" w:rsidR="003215E7" w:rsidRDefault="000B7641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Jadwigi Madeja – Skarbnika Gminy Skomlin</w:t>
      </w:r>
    </w:p>
    <w:p w14:paraId="0000000A" w14:textId="77777777" w:rsidR="003215E7" w:rsidRDefault="000B7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zwaną dalej Zamawiającym,</w:t>
      </w:r>
    </w:p>
    <w:p w14:paraId="0000000B" w14:textId="77777777" w:rsidR="003215E7" w:rsidRDefault="000B7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firmą: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reprezentowaną przez: </w:t>
      </w:r>
    </w:p>
    <w:p w14:paraId="0000000C" w14:textId="77777777" w:rsidR="003215E7" w:rsidRDefault="000B7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zwaną dalej Wykonawcą, </w:t>
      </w:r>
    </w:p>
    <w:p w14:paraId="0000000D" w14:textId="77777777" w:rsidR="003215E7" w:rsidRDefault="000B7641">
      <w:pPr>
        <w:spacing w:after="0" w:line="276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posiadającym </w:t>
      </w:r>
      <w:r w:rsidRPr="00B308C7">
        <w:rPr>
          <w:rFonts w:ascii="Times New Roman" w:eastAsia="Times New Roman" w:hAnsi="Times New Roman" w:cs="Times New Roman"/>
          <w:sz w:val="24"/>
          <w:szCs w:val="24"/>
        </w:rPr>
        <w:t xml:space="preserve">Zezwolenie nr ….. wydane przez ……….  </w:t>
      </w:r>
    </w:p>
    <w:p w14:paraId="0000000E" w14:textId="77777777" w:rsidR="003215E7" w:rsidRDefault="003215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4F46B5DF" w:rsidR="003215E7" w:rsidRDefault="000B7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Strony oświadczają, że niniejsza umowa została zawarta w wyniku udzielenia zamówienia w postępowaniu o wartości netto nieprzekraczającej 130.000,00 zł. Zamówienie zgodnie z art. 2 ust. 1 pkt 1 ustawy z dnia 11 września 2019 r. Prawo zamówień publicznych  (Dz.U. z 2021 r. poz. 1129) nie podlega przepisom ustawy. Postępowanie jest prowadzone na podstawie Regulaminu udzielania zamówień publicznych o wartości szacunkowej mniejszej niż 130.000,00 zł stanowiącego załącznik do Zarządzenia Nr 177/ 2020 Wójta Gminy Skomlin z dnia 31 grudnia 2020 r. zmienionego zarządzeniem nr </w:t>
      </w:r>
      <w:r w:rsidR="0057602C">
        <w:rPr>
          <w:rFonts w:ascii="Times New Roman" w:eastAsia="Times New Roman" w:hAnsi="Times New Roman" w:cs="Times New Roman"/>
          <w:sz w:val="24"/>
          <w:szCs w:val="24"/>
        </w:rPr>
        <w:t>57/2021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dnia </w:t>
      </w:r>
      <w:r w:rsidR="0057602C">
        <w:rPr>
          <w:rFonts w:ascii="Times New Roman" w:eastAsia="Times New Roman" w:hAnsi="Times New Roman" w:cs="Times New Roman"/>
          <w:sz w:val="24"/>
          <w:szCs w:val="24"/>
        </w:rPr>
        <w:t>26.07.2021 r.</w:t>
      </w:r>
    </w:p>
    <w:p w14:paraId="00000010" w14:textId="77777777" w:rsidR="003215E7" w:rsidRDefault="003215E7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00000011" w14:textId="77777777" w:rsidR="003215E7" w:rsidRDefault="000B7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1 </w:t>
      </w:r>
    </w:p>
    <w:p w14:paraId="00000012" w14:textId="77777777" w:rsidR="003215E7" w:rsidRDefault="000B7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Przedmiot umowy </w:t>
      </w:r>
    </w:p>
    <w:p w14:paraId="00000013" w14:textId="77777777" w:rsidR="003215E7" w:rsidRDefault="000B764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Przedmiotem zamówienia jest wykonanie usługi dowozu dzieci i młodzieży (zwanymi dalej uczniami) z terenu Gminy Skomlin z miejsca zamieszkania (według ustalonych przystanków) do następujących placówek oświatowych: </w:t>
      </w:r>
    </w:p>
    <w:p w14:paraId="00000014" w14:textId="77777777" w:rsidR="003215E7" w:rsidRDefault="000B764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Szkoły Podstawowej w Skomlinie, ul. Parkowa 6 oraz </w:t>
      </w:r>
    </w:p>
    <w:p w14:paraId="00000015" w14:textId="77777777" w:rsidR="003215E7" w:rsidRDefault="000B764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Przedszkola Publicznego w Skomlinie, ul. Trojanowskiego 2, </w:t>
      </w:r>
    </w:p>
    <w:p w14:paraId="00000016" w14:textId="77777777" w:rsidR="003215E7" w:rsidRDefault="000B7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oraz zapewnienie odwozu, po skończonych zajęciach, do miejscowości zamieszkania. </w:t>
      </w:r>
    </w:p>
    <w:p w14:paraId="00000017" w14:textId="77777777" w:rsidR="003215E7" w:rsidRDefault="000B764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Przewóz ma być realizowany w dni nauki szkolnej według przebiegu linii komunikacji regularnej z pierwszeństwem przejazdu uczniów na podstawie imiennych biletów miesięcznych wystawionych zgodnie z wykazami sporządzonymi przez dyrektorów placówek oświatowych. Realizacja usługi ma umożliwić uczniom przejazd autobusami z miejsca zamieszkania (według ustalonych przystanków) do placówek oświatowych oraz z placówek oświatowych do miejsca zamieszkania (według ustalonych przystanków). Wykonawca ma obowiązek dostosować liczbę kursów oraz pojemności (liczby miejsc) autobusów zgodnie z obowiązującymi przepisami prawa. </w:t>
      </w:r>
    </w:p>
    <w:p w14:paraId="00000018" w14:textId="77777777" w:rsidR="003215E7" w:rsidRDefault="000B764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Średnia liczba dowożonych uczniów wynosi ok. 182. Wykaz szacunkowej liczby uczniów dojeżdżających do placówek oświatowych z poszczególnych miejscowości określa załącznik nr 1 do umowy. </w:t>
      </w:r>
    </w:p>
    <w:p w14:paraId="00000019" w14:textId="77777777" w:rsidR="003215E7" w:rsidRDefault="000B764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Zamawiający zastrzega sobie prawo do zmiany ilości uczniów przewożonych z poszczególnych miejscowości w trakcie zamówienia. Liczba uczniów dowożonych do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placówek oświatowych określana będzie na dany miesiąc na podstawie zapotrzebowania składanego miesięcznie przez dyrektorów placówek oświatowych w terminie do 25 dnia każdego miesiąca poprzedzającego świadczenie usługi. </w:t>
      </w:r>
    </w:p>
    <w:p w14:paraId="0000001A" w14:textId="77777777" w:rsidR="003215E7" w:rsidRDefault="000B764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Uczniowie winni zostać przywiezieni do placówek oświatowych najpóźniej 10 minut i nie wcześniej niż 30 minut przed rozpoczęciem zajęć szkolnych. </w:t>
      </w:r>
    </w:p>
    <w:p w14:paraId="0000001B" w14:textId="77777777" w:rsidR="003215E7" w:rsidRDefault="000B764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Przybliżone godziny: przywozu na godz. 7.30 i 8.35, odwozy od godz. 14.25 do 15.20.    </w:t>
      </w:r>
    </w:p>
    <w:p w14:paraId="0000001C" w14:textId="77777777" w:rsidR="003215E7" w:rsidRDefault="000B764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6. Ostateczny szczegółowy harmonogram dowozu i odwozu uczniów Wykonawca sporządzi przed przystąpieniem do wykonania usługi we współpracy z dyrektorami placówek oświatowych. </w:t>
      </w:r>
    </w:p>
    <w:p w14:paraId="0000001D" w14:textId="77777777" w:rsidR="003215E7" w:rsidRDefault="003215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3215E7" w:rsidRDefault="000B7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0000001F" w14:textId="77777777" w:rsidR="003215E7" w:rsidRDefault="000B7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Obowiązki stron</w:t>
      </w:r>
    </w:p>
    <w:p w14:paraId="00000020" w14:textId="77777777" w:rsidR="003215E7" w:rsidRDefault="003215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3215E7" w:rsidRDefault="000B764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Wykonawca zobowiązany jest  do ścisłej współpracy z dyrektorami placówek oświatowych w zakresie ustalania dowozów i odwozów, w tym także uwzględniając organizację roku szkolnego, stosownie do rozporządzenia o organizacji roku szkolnego dającego dyrektorom możliwość indywidualnego określenia terminów dni wolnych od zajęć dydaktycznych. Dyrektor może także ustalić dodatkowy dzień wolny od zajęć pod warunkiem odpracowania go w sobotę. O tym fakcie dyrektorzy są zobowiązani powiadomić przewoźnika z co najmniej dwutygodniowym wyprzedzeniem. </w:t>
      </w:r>
    </w:p>
    <w:p w14:paraId="00000022" w14:textId="4FBAC2B5" w:rsidR="003215E7" w:rsidRDefault="000B7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Wykonawca musi posiadać </w:t>
      </w:r>
      <w:r w:rsidR="002E41BA" w:rsidRPr="002E41BA">
        <w:rPr>
          <w:rFonts w:ascii="Times New Roman" w:eastAsia="Times New Roman" w:hAnsi="Times New Roman" w:cs="Times New Roman"/>
          <w:sz w:val="24"/>
          <w:szCs w:val="24"/>
        </w:rPr>
        <w:t>licencj</w:t>
      </w:r>
      <w:r w:rsidR="002E41BA">
        <w:rPr>
          <w:rFonts w:ascii="Times New Roman" w:eastAsia="Times New Roman" w:hAnsi="Times New Roman" w:cs="Times New Roman"/>
          <w:sz w:val="24"/>
          <w:szCs w:val="24"/>
        </w:rPr>
        <w:t>ę</w:t>
      </w:r>
      <w:r w:rsidR="002E41BA" w:rsidRPr="002E41BA">
        <w:rPr>
          <w:rFonts w:ascii="Times New Roman" w:eastAsia="Times New Roman" w:hAnsi="Times New Roman" w:cs="Times New Roman"/>
          <w:sz w:val="24"/>
          <w:szCs w:val="24"/>
        </w:rPr>
        <w:t xml:space="preserve"> na wykonywanie krajowego transportu drogowego osób/zezwoleni</w:t>
      </w:r>
      <w:r w:rsidR="002E41BA">
        <w:rPr>
          <w:rFonts w:ascii="Times New Roman" w:eastAsia="Times New Roman" w:hAnsi="Times New Roman" w:cs="Times New Roman"/>
          <w:sz w:val="24"/>
          <w:szCs w:val="24"/>
        </w:rPr>
        <w:t>e</w:t>
      </w:r>
      <w:r w:rsidR="002E41BA" w:rsidRPr="002E41BA">
        <w:rPr>
          <w:rFonts w:ascii="Times New Roman" w:eastAsia="Times New Roman" w:hAnsi="Times New Roman" w:cs="Times New Roman"/>
          <w:sz w:val="24"/>
          <w:szCs w:val="24"/>
        </w:rPr>
        <w:t xml:space="preserve"> na wykonywanie zawodu przewoźnika drogowego</w:t>
      </w:r>
      <w:r w:rsidR="002E41BA" w:rsidRPr="002E4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wykonywanie krajowego   transportu drogowego osób. </w:t>
      </w:r>
    </w:p>
    <w:p w14:paraId="00000023" w14:textId="77777777" w:rsidR="003215E7" w:rsidRDefault="000B764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Wykonawca musi zapewnić uczniom bezpieczny przewóz, tzn. odpowiednie warunki bezpieczeństwa i higieny. Autobus musi posiadać wystarczającą liczbę miejsc siedzących na określonej trasie.  </w:t>
      </w:r>
    </w:p>
    <w:p w14:paraId="00000024" w14:textId="77777777" w:rsidR="003215E7" w:rsidRDefault="000B7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Wykonawca zapewnia bezpłatny przewóz opiekunom podczas przewozu uczniów.</w:t>
      </w:r>
    </w:p>
    <w:p w14:paraId="00000025" w14:textId="77777777" w:rsidR="003215E7" w:rsidRDefault="000B7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Wykonawca zobowiązany jest posiadać ubezpieczenie od odpowiedzialności cywilnej z tytułu prowadzonej działalności gospodarczej przez cały okres realizacji umowy.  </w:t>
      </w:r>
    </w:p>
    <w:p w14:paraId="00000026" w14:textId="77777777" w:rsidR="003215E7" w:rsidRDefault="000B764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W razie awarii pojazdu wykonującego usługę Wykonawca zobowiązuje się do podstawienia autobusu zastępczego, nie później niż w ciągu jednej godziny. </w:t>
      </w:r>
    </w:p>
    <w:p w14:paraId="00000027" w14:textId="77777777" w:rsidR="003215E7" w:rsidRDefault="000B764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Opiekę nad dziećmi w czasie przewozów organizuje i zapewnia Zamawiający. </w:t>
      </w:r>
    </w:p>
    <w:p w14:paraId="00000028" w14:textId="77777777" w:rsidR="003215E7" w:rsidRDefault="000B7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Przewozy dzieci odbywać się mogą wyłącznie środkami transportu spełniającymi wymagania  techniczne określone w przepisach ustawy z dnia 20 czerwca 1997 r. Prawo o ruchu drogowym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Dz.U. z 2021 r. poz. 450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zm.) i innych przepisach związanych z przewozem osób oraz ustawy z dnia 6 września 2001 r. o transporcie drogowym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Dz.U. z 2021 r. poz. 919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14:paraId="00000029" w14:textId="77777777" w:rsidR="003215E7" w:rsidRDefault="000B764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C4693">
        <w:rPr>
          <w:rFonts w:ascii="Times New Roman" w:eastAsia="Times New Roman" w:hAnsi="Times New Roman" w:cs="Times New Roman"/>
          <w:sz w:val="24"/>
          <w:szCs w:val="24"/>
        </w:rPr>
        <w:t xml:space="preserve">. Wykonawca odpowiada za szkody powstałe w związku z zaistnieniem zdarzeń losowych wynikających z wykonania umowy i obejmujące odpowiedzialność cywilną Wykonawcy w czasie realizacji umowy.  </w:t>
      </w:r>
    </w:p>
    <w:p w14:paraId="0000002A" w14:textId="77777777" w:rsidR="003215E7" w:rsidRDefault="000B7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3 </w:t>
      </w:r>
    </w:p>
    <w:p w14:paraId="0000002B" w14:textId="77777777" w:rsidR="003215E7" w:rsidRDefault="000B7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Wynagrodzenie</w:t>
      </w:r>
    </w:p>
    <w:p w14:paraId="0000002C" w14:textId="77777777" w:rsidR="003215E7" w:rsidRDefault="000B764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1.Wykonawca otrzyma wynagrodzenie według faktycznej ilości zakupionych biletów 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ceny jednostkowej …….. zł brutto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 w oparciu o zapotrzebowania składane miesięcznie przez dyrektorów placówek oświatowych. </w:t>
      </w:r>
    </w:p>
    <w:p w14:paraId="0000002D" w14:textId="77777777" w:rsidR="003215E7" w:rsidRDefault="000B764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Szacunkowa wartość umowy wynosi: szacunkowa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cena brutto ………. zł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słownie:, w tym: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cena netto 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 tym: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podatek VAT  8% - ……………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zl</w:t>
      </w:r>
      <w:proofErr w:type="spellEnd"/>
    </w:p>
    <w:p w14:paraId="0000002E" w14:textId="77777777" w:rsidR="003215E7" w:rsidRDefault="000B764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Cena jednostkowa jest niezmienna przez cały okres realizacji umowy. </w:t>
      </w:r>
    </w:p>
    <w:p w14:paraId="0000002F" w14:textId="77777777" w:rsidR="003215E7" w:rsidRDefault="000B764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Podstawą zapłaty należności za wykonaną usługę przewozową będzie faktura VAT wystawiona przez Wykonawcę w oparciu o ilość wydanych imiennych biletów miesięcznych w danym miesiącu. </w:t>
      </w:r>
    </w:p>
    <w:p w14:paraId="00000030" w14:textId="77777777" w:rsidR="003215E7" w:rsidRDefault="000B7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Wynagrodzenie za przedmiot umowy płatne będzie przelewem, na wskazany przez Wykonawcę rachunek bankowy, w ciągu 30 dni, od daty dostarczenia Zamawiającemu prawidłowo wystawionej faktury VAT.</w:t>
      </w:r>
    </w:p>
    <w:p w14:paraId="00000031" w14:textId="77777777" w:rsidR="003215E7" w:rsidRDefault="000B7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Strony umowy dopuszczają możliwość zwrotu biletów w trakcie okresu ich ważności. </w:t>
      </w:r>
    </w:p>
    <w:p w14:paraId="00000032" w14:textId="77777777" w:rsidR="003215E7" w:rsidRDefault="000B7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W przypadku zwrotu biletu w trakcie okresu jego ważności do obliczenia zwrotu należności i korekty faktury przyjmuje się następujące zasady:</w:t>
      </w:r>
    </w:p>
    <w:p w14:paraId="00000033" w14:textId="77777777" w:rsidR="003215E7" w:rsidRDefault="000B7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jako ilość dni wykorzystania biletu bierze się pod uwagę okres między pierwszym dniem ważności biletu a datą zwrotu biletu Wykonawcy, </w:t>
      </w:r>
    </w:p>
    <w:p w14:paraId="00000034" w14:textId="77777777" w:rsidR="003215E7" w:rsidRDefault="000B7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wartość biletu brutto dzieli się przez liczbę dni w danym miesiącu otrzymując jednostkę przeliczeniową, </w:t>
      </w:r>
    </w:p>
    <w:p w14:paraId="00000035" w14:textId="77777777" w:rsidR="003215E7" w:rsidRDefault="000B7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ilość dni wykorzystania biletu mnoży się przez jednostkę przeliczeniową i wynik odejmuje się od wartości brutto biletu.</w:t>
      </w:r>
    </w:p>
    <w:p w14:paraId="00000036" w14:textId="77777777" w:rsidR="003215E7" w:rsidRDefault="000B7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W związku ze zwrotem biletów Wykonawca ma prawo zatrzymać kwotę 10% wartości biletu. Jeżeli kwota obliczona według ust. 7 jest równa lub niższa niż 10% wartości biletu, nie dokonuje się zwrotu należności. </w:t>
      </w:r>
    </w:p>
    <w:p w14:paraId="00000037" w14:textId="77777777" w:rsidR="003215E7" w:rsidRDefault="000B764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Zwrot należności na rzecz Zamawiającego następuje w terminie 7 dni od daty zwrotu, wraz wystawieniem faktury korygującej, z uwzględnieniem zapisu ust. 8, na rachunek Zamawiającego.</w:t>
      </w:r>
    </w:p>
    <w:p w14:paraId="00000038" w14:textId="77777777" w:rsidR="003215E7" w:rsidRDefault="000B7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14:paraId="00000039" w14:textId="77777777" w:rsidR="003215E7" w:rsidRDefault="000B7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Termin realizacji </w:t>
      </w:r>
    </w:p>
    <w:p w14:paraId="0000003A" w14:textId="7A94339C" w:rsidR="003215E7" w:rsidRDefault="000B7641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Umowę zawiera się na czas od </w:t>
      </w:r>
      <w:r w:rsidR="00407EF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07EF4">
        <w:rPr>
          <w:rFonts w:ascii="Times New Roman" w:eastAsia="Times New Roman" w:hAnsi="Times New Roman" w:cs="Times New Roman"/>
          <w:sz w:val="24"/>
          <w:szCs w:val="24"/>
        </w:rPr>
        <w:t>.09.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2021 r. do </w:t>
      </w:r>
      <w:r w:rsidR="002809A5">
        <w:rPr>
          <w:rFonts w:ascii="Times New Roman" w:eastAsia="Times New Roman" w:hAnsi="Times New Roman" w:cs="Times New Roman"/>
          <w:sz w:val="24"/>
          <w:szCs w:val="24"/>
        </w:rPr>
        <w:t>24.06.2022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3B" w14:textId="77777777" w:rsidR="003215E7" w:rsidRDefault="000B7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14:paraId="0000003C" w14:textId="77777777" w:rsidR="003215E7" w:rsidRDefault="000B7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Odstąpienie od umowy</w:t>
      </w:r>
    </w:p>
    <w:p w14:paraId="0000003D" w14:textId="77777777" w:rsidR="003215E7" w:rsidRDefault="000B764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nieterminowego świadczenia usług przewozowych i nieprzestrzegania warunków umowy Zamawiającemu przysługuje prawo rozwiązania umowy bez wypowiedzenia.  </w:t>
      </w:r>
    </w:p>
    <w:p w14:paraId="0000003E" w14:textId="77777777" w:rsidR="003215E7" w:rsidRDefault="000B7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14:paraId="0000003F" w14:textId="77777777" w:rsidR="003215E7" w:rsidRDefault="000B7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Kary umowne</w:t>
      </w:r>
    </w:p>
    <w:p w14:paraId="00000040" w14:textId="77777777" w:rsidR="003215E7" w:rsidRDefault="000B764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 Wykonawca zapłaci Zamawiającemu karę umowną w przypadku: </w:t>
      </w:r>
    </w:p>
    <w:p w14:paraId="00000041" w14:textId="77777777" w:rsidR="003215E7" w:rsidRDefault="000B764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każdorazowe wykonywanie przedmiotu umowy niezgodnie ze szczegółowym harmonogramem dowozu i odwozu uczniów w wysokości 100,00 zł za każdy przypadek, </w:t>
      </w:r>
    </w:p>
    <w:p w14:paraId="00000042" w14:textId="77777777" w:rsidR="003215E7" w:rsidRDefault="000B764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odstąpienia od umowy przez Zamawiającego z przyczyn obciążających Wykonawcę w  wysokości 2 500,00 zł. </w:t>
      </w:r>
    </w:p>
    <w:p w14:paraId="00000043" w14:textId="77777777" w:rsidR="003215E7" w:rsidRDefault="003215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77777777" w:rsidR="003215E7" w:rsidRDefault="000B7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Karę, o której mowa w ust. 1, Wykonawca zapłaci na wskazany przez Zamawiającego rachunek bankowy przelewem, w terminie 14 dni kalendarzowych od dnia doręczenia mu żądania Zamawiającego zapłaty takiej kary umownej. </w:t>
      </w:r>
    </w:p>
    <w:p w14:paraId="00000045" w14:textId="77777777" w:rsidR="003215E7" w:rsidRDefault="000B7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Zamawiający upoważniony jest do domagania się odszkodowania na zasadach ogólnych, jeżeli poniesiona szkoda przekracza kary umowne.  </w:t>
      </w:r>
    </w:p>
    <w:p w14:paraId="00000046" w14:textId="77777777" w:rsidR="003215E7" w:rsidRDefault="000B7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Zamawiający ma prawo do potrącenia kar umownych lub innych zobowiązań finansowych Wykonawcy wobec Zamawiającego z faktury przedłożonej do zapłaty przez Wykonawcę po uprzednim powiadomieniu Wykonawcy o podstawie i wysokości naliczonej kary umownej i wyznaczeniu mu 5 dniowego terminu zapłaty tej kary. Jeśli kwota uzyskana z faktury przedłożonej do zapłaty przez Wykonawcę nie zabezpieczy roszczeń Zamawiającego w całości, Zamawiający będzie uprawniony do dochodzenia pozostałej części od Wykonawcy.</w:t>
      </w:r>
    </w:p>
    <w:p w14:paraId="00000047" w14:textId="77777777" w:rsidR="003215E7" w:rsidRDefault="003215E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7777777" w:rsidR="003215E7" w:rsidRDefault="000B7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14:paraId="00000049" w14:textId="77777777" w:rsidR="003215E7" w:rsidRDefault="000B7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Nadzór prawidłowego wykonania przedmiotu umowy</w:t>
      </w:r>
    </w:p>
    <w:p w14:paraId="0000004A" w14:textId="77777777" w:rsidR="003215E7" w:rsidRDefault="000B7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Osobami odpowiedzialnymi za prawidłową realizację umowy są:</w:t>
      </w:r>
    </w:p>
    <w:p w14:paraId="0000004B" w14:textId="77777777" w:rsidR="003215E7" w:rsidRDefault="000B76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 stronie Zamawiającego:</w:t>
      </w:r>
    </w:p>
    <w:p w14:paraId="0000004C" w14:textId="77777777" w:rsidR="003215E7" w:rsidRDefault="000B764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Andrzej Świątek tel. 43 886 44 77 wew. 20;</w:t>
      </w:r>
    </w:p>
    <w:p w14:paraId="0000004D" w14:textId="77777777" w:rsidR="003215E7" w:rsidRDefault="000B76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 stronie Wykonawcy:</w:t>
      </w:r>
    </w:p>
    <w:p w14:paraId="0000004E" w14:textId="77777777" w:rsidR="003215E7" w:rsidRDefault="000B7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    tel. ………………….</w:t>
      </w:r>
    </w:p>
    <w:p w14:paraId="0000004F" w14:textId="77777777" w:rsidR="003215E7" w:rsidRDefault="003215E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0" w14:textId="77777777" w:rsidR="003215E7" w:rsidRDefault="000B7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8</w:t>
      </w:r>
    </w:p>
    <w:p w14:paraId="00000051" w14:textId="77777777" w:rsidR="003215E7" w:rsidRDefault="000B7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14:paraId="00000052" w14:textId="77777777" w:rsidR="003215E7" w:rsidRDefault="000B7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Wykonawca nie ponosi odpowiedzialności za niewykonane lub opóźnione przewozy wskutek działania siły wyższej jak: gołoledź, mgła, zaspy śnieżne, przełomy, powódź itp. </w:t>
      </w:r>
    </w:p>
    <w:p w14:paraId="00000053" w14:textId="77777777" w:rsidR="003215E7" w:rsidRDefault="000B7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Integralną część umowy stanowią zapytanie ofertowe oraz oferta Wykonawcy.</w:t>
      </w:r>
    </w:p>
    <w:p w14:paraId="00000054" w14:textId="77777777" w:rsidR="003215E7" w:rsidRDefault="000B764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Wszelkie zmiany niniejszej umowy mogą być dokonywane pod rygorem nieważności jedynie w formie pisemnego aneksu, z podpisami upoważnionych przedstawicieli obu stron. </w:t>
      </w:r>
    </w:p>
    <w:p w14:paraId="00000055" w14:textId="77777777" w:rsidR="003215E7" w:rsidRDefault="000B764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W kwestiach nieuregulowanych niniejszą umową mają zastosowanie przepisy Kodeksu cywilnego.  </w:t>
      </w:r>
    </w:p>
    <w:p w14:paraId="00000056" w14:textId="77777777" w:rsidR="003215E7" w:rsidRDefault="000B764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Do rozstrzygania sporów wynikłych na tle wykonania umowy jest Sąd właściwy dla siedziby Zamawiającego.  </w:t>
      </w:r>
    </w:p>
    <w:p w14:paraId="00000057" w14:textId="77777777" w:rsidR="003215E7" w:rsidRDefault="000B764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Umowę sporządzono w trzech jednobrzmiących egzemplarzach, dwa egzemplarze dla Zamawiającego i jeden egzemplarz dla Wykonawcy.. </w:t>
      </w:r>
    </w:p>
    <w:p w14:paraId="00000058" w14:textId="77777777" w:rsidR="003215E7" w:rsidRDefault="000B7641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9" w14:textId="77777777" w:rsidR="003215E7" w:rsidRDefault="000B7641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A" w14:textId="77777777" w:rsidR="003215E7" w:rsidRDefault="000B7641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ZAMAWIAJĄCY                                                                          WYKONAWCA</w:t>
      </w:r>
    </w:p>
    <w:p w14:paraId="0000005B" w14:textId="77777777" w:rsidR="003215E7" w:rsidRDefault="003215E7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0000005C" w14:textId="77777777" w:rsidR="003215E7" w:rsidRDefault="003215E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5D" w14:textId="77777777" w:rsidR="003215E7" w:rsidRDefault="000B764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…....................................                                                           …............................................</w:t>
      </w:r>
    </w:p>
    <w:p w14:paraId="0000005E" w14:textId="77777777" w:rsidR="003215E7" w:rsidRDefault="003215E7">
      <w:pPr>
        <w:spacing w:line="276" w:lineRule="auto"/>
        <w:rPr>
          <w:rFonts w:ascii="Times New Roman" w:eastAsia="Times New Roman" w:hAnsi="Times New Roman" w:cs="Times New Roman"/>
        </w:rPr>
      </w:pPr>
    </w:p>
    <w:sectPr w:rsidR="003215E7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7DEA0" w14:textId="77777777" w:rsidR="001415CC" w:rsidRDefault="001415CC">
      <w:pPr>
        <w:spacing w:after="0" w:line="240" w:lineRule="auto"/>
      </w:pPr>
      <w:r>
        <w:separator/>
      </w:r>
    </w:p>
  </w:endnote>
  <w:endnote w:type="continuationSeparator" w:id="0">
    <w:p w14:paraId="330482F6" w14:textId="77777777" w:rsidR="001415CC" w:rsidRDefault="0014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3D432" w14:textId="77777777" w:rsidR="001415CC" w:rsidRDefault="001415CC">
      <w:pPr>
        <w:spacing w:after="0" w:line="240" w:lineRule="auto"/>
      </w:pPr>
      <w:r>
        <w:separator/>
      </w:r>
    </w:p>
  </w:footnote>
  <w:footnote w:type="continuationSeparator" w:id="0">
    <w:p w14:paraId="59A0D434" w14:textId="77777777" w:rsidR="001415CC" w:rsidRDefault="00141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F" w14:textId="77777777" w:rsidR="003215E7" w:rsidRDefault="003215E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</w:rPr>
    </w:pPr>
  </w:p>
  <w:tbl>
    <w:tblPr>
      <w:tblStyle w:val="a"/>
      <w:tblW w:w="906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31"/>
      <w:gridCol w:w="4531"/>
    </w:tblGrid>
    <w:tr w:rsidR="003215E7" w14:paraId="754D1C8B" w14:textId="77777777">
      <w:tc>
        <w:tcPr>
          <w:tcW w:w="4531" w:type="dxa"/>
        </w:tcPr>
        <w:p w14:paraId="00000060" w14:textId="77777777" w:rsidR="003215E7" w:rsidRDefault="000B7641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ZP.271.1.5.2021</w:t>
          </w:r>
        </w:p>
      </w:tc>
      <w:tc>
        <w:tcPr>
          <w:tcW w:w="4531" w:type="dxa"/>
        </w:tcPr>
        <w:p w14:paraId="00000061" w14:textId="77777777" w:rsidR="003215E7" w:rsidRDefault="000B7641">
          <w:pPr>
            <w:spacing w:line="276" w:lineRule="auto"/>
            <w:jc w:val="right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Załącznik Nr 2 – Wzór umowy</w:t>
          </w:r>
        </w:p>
        <w:p w14:paraId="00000062" w14:textId="77777777" w:rsidR="003215E7" w:rsidRDefault="003215E7">
          <w:pPr>
            <w:rPr>
              <w:b/>
              <w:sz w:val="20"/>
              <w:szCs w:val="20"/>
            </w:rPr>
          </w:pPr>
        </w:p>
      </w:tc>
    </w:tr>
  </w:tbl>
  <w:p w14:paraId="00000063" w14:textId="77777777" w:rsidR="003215E7" w:rsidRDefault="003215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03D0"/>
    <w:multiLevelType w:val="multilevel"/>
    <w:tmpl w:val="EA3A6B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DE0117"/>
    <w:multiLevelType w:val="multilevel"/>
    <w:tmpl w:val="E1680D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5E7"/>
    <w:rsid w:val="000B7641"/>
    <w:rsid w:val="001415CC"/>
    <w:rsid w:val="002809A5"/>
    <w:rsid w:val="002E41BA"/>
    <w:rsid w:val="003215E7"/>
    <w:rsid w:val="00407EF4"/>
    <w:rsid w:val="0057602C"/>
    <w:rsid w:val="00B308C7"/>
    <w:rsid w:val="00EC4693"/>
    <w:rsid w:val="00F0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9ED3"/>
  <w15:docId w15:val="{755619E0-657F-4C43-BE32-52107CD4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1368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Idasiak</cp:lastModifiedBy>
  <cp:revision>3</cp:revision>
  <dcterms:created xsi:type="dcterms:W3CDTF">2021-08-09T09:47:00Z</dcterms:created>
  <dcterms:modified xsi:type="dcterms:W3CDTF">2021-08-09T12:58:00Z</dcterms:modified>
</cp:coreProperties>
</file>