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D7AB" w14:textId="77777777" w:rsidR="00117A3D" w:rsidRPr="00757AB9" w:rsidRDefault="0009537D" w:rsidP="000F35D8">
      <w:pPr>
        <w:tabs>
          <w:tab w:val="left" w:pos="426"/>
        </w:tabs>
        <w:spacing w:after="200" w:line="23" w:lineRule="atLeast"/>
        <w:jc w:val="right"/>
        <w:rPr>
          <w:rFonts w:ascii="Cambria" w:hAnsi="Cambria"/>
          <w:b/>
          <w:sz w:val="24"/>
          <w:szCs w:val="24"/>
        </w:rPr>
      </w:pPr>
      <w:r>
        <w:rPr>
          <w:rFonts w:ascii="Cambria" w:hAnsi="Cambria"/>
          <w:b/>
          <w:sz w:val="24"/>
          <w:szCs w:val="24"/>
        </w:rPr>
        <w:t>Załącznik nr 8 do S</w:t>
      </w:r>
      <w:r w:rsidR="00117A3D" w:rsidRPr="00757AB9">
        <w:rPr>
          <w:rFonts w:ascii="Cambria" w:hAnsi="Cambria"/>
          <w:b/>
          <w:sz w:val="24"/>
          <w:szCs w:val="24"/>
        </w:rPr>
        <w:t xml:space="preserve">WZ </w:t>
      </w:r>
    </w:p>
    <w:p w14:paraId="6D31AB36" w14:textId="77777777" w:rsidR="00536529" w:rsidRPr="000F35D8" w:rsidRDefault="00536529" w:rsidP="000F35D8">
      <w:pPr>
        <w:tabs>
          <w:tab w:val="left" w:pos="426"/>
        </w:tabs>
        <w:spacing w:after="200" w:line="23" w:lineRule="atLeast"/>
        <w:jc w:val="center"/>
        <w:rPr>
          <w:rFonts w:ascii="Cambria" w:hAnsi="Cambria"/>
          <w:b/>
          <w:sz w:val="24"/>
          <w:szCs w:val="24"/>
        </w:rPr>
      </w:pPr>
      <w:r w:rsidRPr="000F35D8">
        <w:rPr>
          <w:rFonts w:ascii="Cambria" w:hAnsi="Cambria"/>
          <w:b/>
          <w:sz w:val="24"/>
          <w:szCs w:val="24"/>
        </w:rPr>
        <w:t>UMOWA POWIERZENIA PRZETWARZANIA DANYCH</w:t>
      </w:r>
      <w:r w:rsidR="00117A3D" w:rsidRPr="000F35D8">
        <w:rPr>
          <w:rFonts w:ascii="Cambria" w:hAnsi="Cambria"/>
          <w:b/>
          <w:sz w:val="24"/>
          <w:szCs w:val="24"/>
        </w:rPr>
        <w:t xml:space="preserve"> - WZÓR</w:t>
      </w:r>
      <w:r w:rsidRPr="000F35D8">
        <w:rPr>
          <w:rFonts w:ascii="Cambria" w:hAnsi="Cambria"/>
          <w:b/>
          <w:sz w:val="24"/>
          <w:szCs w:val="24"/>
        </w:rPr>
        <w:br/>
      </w:r>
    </w:p>
    <w:p w14:paraId="25822CA2" w14:textId="77777777" w:rsidR="00536529" w:rsidRPr="000F35D8" w:rsidRDefault="00536529" w:rsidP="000F35D8">
      <w:pPr>
        <w:tabs>
          <w:tab w:val="left" w:pos="426"/>
        </w:tabs>
        <w:spacing w:after="200" w:line="23" w:lineRule="atLeast"/>
        <w:jc w:val="center"/>
        <w:rPr>
          <w:rFonts w:ascii="Cambria" w:hAnsi="Cambria"/>
          <w:b/>
          <w:sz w:val="24"/>
          <w:szCs w:val="24"/>
        </w:rPr>
      </w:pPr>
      <w:r w:rsidRPr="000F35D8">
        <w:rPr>
          <w:rFonts w:ascii="Cambria" w:hAnsi="Cambria"/>
          <w:b/>
          <w:sz w:val="24"/>
          <w:szCs w:val="24"/>
        </w:rPr>
        <w:t>Umowa powierzenia przetwarzania danych</w:t>
      </w:r>
    </w:p>
    <w:p w14:paraId="56D3407F" w14:textId="77777777" w:rsidR="00536529" w:rsidRPr="000F35D8" w:rsidRDefault="00536529" w:rsidP="000F35D8">
      <w:pPr>
        <w:tabs>
          <w:tab w:val="left" w:pos="426"/>
        </w:tabs>
        <w:spacing w:after="200" w:line="23" w:lineRule="atLeast"/>
        <w:jc w:val="both"/>
        <w:rPr>
          <w:rFonts w:ascii="Cambria" w:hAnsi="Cambria"/>
          <w:sz w:val="24"/>
          <w:szCs w:val="24"/>
        </w:rPr>
      </w:pPr>
    </w:p>
    <w:p w14:paraId="015E2C05"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Zawarta dnia…………………………w……………………………, pomiędzy</w:t>
      </w:r>
    </w:p>
    <w:p w14:paraId="14CB742A"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 xml:space="preserve">…………………………. z siedzibą w …………………….., wpisaną do rejestru przedsiębiorców Krajowego Rejestru Sądowego, prowadzonego przez Sąd Rejonowy………………………………, …….Wydział Gospodarczy KRS pod numerem KRS: ………………………, NIP: …………..………………, REGON: …………….…….., wysokość kapitału zakładowego: …………………………… kapitał zakładowy w całości wpłacony, reprezentowana przez: </w:t>
      </w:r>
    </w:p>
    <w:p w14:paraId="5C343983" w14:textId="77777777" w:rsidR="00536529" w:rsidRPr="000F35D8" w:rsidRDefault="00536529" w:rsidP="000F35D8">
      <w:pPr>
        <w:tabs>
          <w:tab w:val="left" w:pos="426"/>
        </w:tabs>
        <w:spacing w:after="200" w:line="23" w:lineRule="atLeast"/>
        <w:jc w:val="both"/>
        <w:rPr>
          <w:rFonts w:ascii="Cambria" w:hAnsi="Cambria"/>
          <w:sz w:val="24"/>
          <w:szCs w:val="24"/>
        </w:rPr>
      </w:pPr>
    </w:p>
    <w:p w14:paraId="5A8F3C27" w14:textId="77777777" w:rsidR="00536529" w:rsidRPr="000F35D8" w:rsidRDefault="00536529" w:rsidP="000F35D8">
      <w:pPr>
        <w:numPr>
          <w:ilvl w:val="0"/>
          <w:numId w:val="1"/>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w:t>
      </w:r>
    </w:p>
    <w:p w14:paraId="4403995B" w14:textId="77777777" w:rsidR="00536529" w:rsidRPr="000F35D8" w:rsidRDefault="00536529" w:rsidP="000F35D8">
      <w:pPr>
        <w:numPr>
          <w:ilvl w:val="0"/>
          <w:numId w:val="1"/>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w:t>
      </w:r>
    </w:p>
    <w:p w14:paraId="591F1531"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 xml:space="preserve">(dalej </w:t>
      </w:r>
      <w:r w:rsidRPr="000F35D8">
        <w:rPr>
          <w:rFonts w:ascii="Cambria" w:hAnsi="Cambria"/>
          <w:b/>
          <w:sz w:val="24"/>
          <w:szCs w:val="24"/>
        </w:rPr>
        <w:t>„Administrator”</w:t>
      </w:r>
      <w:r w:rsidRPr="000F35D8">
        <w:rPr>
          <w:rFonts w:ascii="Cambria" w:hAnsi="Cambria"/>
          <w:sz w:val="24"/>
          <w:szCs w:val="24"/>
        </w:rPr>
        <w:t>)</w:t>
      </w:r>
    </w:p>
    <w:p w14:paraId="187CF08A"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a</w:t>
      </w:r>
    </w:p>
    <w:p w14:paraId="0C249BA7"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w:t>
      </w:r>
      <w:r w:rsidRPr="000F35D8">
        <w:rPr>
          <w:rFonts w:ascii="Cambria" w:hAnsi="Cambria"/>
          <w:sz w:val="24"/>
          <w:szCs w:val="24"/>
        </w:rPr>
        <w:br/>
        <w:t>reprezentowanym przez:………………………………..,</w:t>
      </w:r>
    </w:p>
    <w:p w14:paraId="73740E03"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 xml:space="preserve">(dalej: </w:t>
      </w:r>
      <w:r w:rsidRPr="000F35D8">
        <w:rPr>
          <w:rFonts w:ascii="Cambria" w:hAnsi="Cambria"/>
          <w:b/>
          <w:sz w:val="24"/>
          <w:szCs w:val="24"/>
        </w:rPr>
        <w:t>„Przetwarzający”</w:t>
      </w:r>
      <w:r w:rsidRPr="000F35D8">
        <w:rPr>
          <w:rFonts w:ascii="Cambria" w:hAnsi="Cambria"/>
          <w:sz w:val="24"/>
          <w:szCs w:val="24"/>
        </w:rPr>
        <w:t>)</w:t>
      </w:r>
    </w:p>
    <w:p w14:paraId="464A79B5" w14:textId="77777777" w:rsidR="00536529" w:rsidRPr="000F35D8" w:rsidRDefault="00536529" w:rsidP="000F35D8">
      <w:pPr>
        <w:tabs>
          <w:tab w:val="left" w:pos="426"/>
        </w:tabs>
        <w:spacing w:after="200" w:line="23" w:lineRule="atLeast"/>
        <w:jc w:val="both"/>
        <w:rPr>
          <w:rFonts w:ascii="Cambria" w:hAnsi="Cambria"/>
          <w:b/>
          <w:sz w:val="24"/>
          <w:szCs w:val="24"/>
        </w:rPr>
      </w:pPr>
      <w:r w:rsidRPr="000F35D8">
        <w:rPr>
          <w:rFonts w:ascii="Cambria" w:hAnsi="Cambria"/>
          <w:sz w:val="24"/>
          <w:szCs w:val="24"/>
        </w:rPr>
        <w:t xml:space="preserve">Łącznie zwanymi </w:t>
      </w:r>
      <w:r w:rsidRPr="000F35D8">
        <w:rPr>
          <w:rFonts w:ascii="Cambria" w:hAnsi="Cambria"/>
          <w:b/>
          <w:sz w:val="24"/>
          <w:szCs w:val="24"/>
        </w:rPr>
        <w:t>Stronami</w:t>
      </w:r>
      <w:r w:rsidRPr="000F35D8">
        <w:rPr>
          <w:rFonts w:ascii="Cambria" w:hAnsi="Cambria"/>
          <w:sz w:val="24"/>
          <w:szCs w:val="24"/>
        </w:rPr>
        <w:t>, a każda z osobna także</w:t>
      </w:r>
      <w:r w:rsidRPr="000F35D8">
        <w:rPr>
          <w:rFonts w:ascii="Cambria" w:hAnsi="Cambria"/>
          <w:b/>
          <w:sz w:val="24"/>
          <w:szCs w:val="24"/>
        </w:rPr>
        <w:t xml:space="preserve"> Stroną</w:t>
      </w:r>
    </w:p>
    <w:p w14:paraId="322BEEE5"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Mając na uwadze, że:</w:t>
      </w:r>
    </w:p>
    <w:p w14:paraId="5A788E5F" w14:textId="77777777" w:rsidR="00536529" w:rsidRPr="000F35D8" w:rsidRDefault="00536529" w:rsidP="000F35D8">
      <w:pPr>
        <w:numPr>
          <w:ilvl w:val="0"/>
          <w:numId w:val="2"/>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Strony zawarły umowę……………………………………..(</w:t>
      </w:r>
      <w:r w:rsidRPr="000F35D8">
        <w:rPr>
          <w:rFonts w:ascii="Cambria" w:hAnsi="Cambria"/>
          <w:b/>
          <w:sz w:val="24"/>
          <w:szCs w:val="24"/>
        </w:rPr>
        <w:t>„ Umowa Podstawowa”</w:t>
      </w:r>
      <w:r w:rsidRPr="000F35D8">
        <w:rPr>
          <w:rFonts w:ascii="Cambria" w:hAnsi="Cambria"/>
          <w:sz w:val="24"/>
          <w:szCs w:val="24"/>
        </w:rPr>
        <w:t>), w związku z jej wykonywaniem przetwarzane będą dane osobowe. Administrator powierzy Przetwarzającemu przetwarzanie Danych w zakresie określonym niniejszą Umową (</w:t>
      </w:r>
      <w:r w:rsidRPr="000F35D8">
        <w:rPr>
          <w:rFonts w:ascii="Cambria" w:hAnsi="Cambria"/>
          <w:b/>
          <w:sz w:val="24"/>
          <w:szCs w:val="24"/>
        </w:rPr>
        <w:t>„Umowa”</w:t>
      </w:r>
      <w:r w:rsidRPr="000F35D8">
        <w:rPr>
          <w:rFonts w:ascii="Cambria" w:hAnsi="Cambria"/>
          <w:sz w:val="24"/>
          <w:szCs w:val="24"/>
        </w:rPr>
        <w:t>);</w:t>
      </w:r>
    </w:p>
    <w:p w14:paraId="5DFAC1C7" w14:textId="77777777" w:rsidR="00536529" w:rsidRPr="000F35D8" w:rsidRDefault="00536529" w:rsidP="000F35D8">
      <w:pPr>
        <w:numPr>
          <w:ilvl w:val="0"/>
          <w:numId w:val="2"/>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Strony zawierając Umowę dążą do takiego uregulowania zasad przetwarzania Danych Osobowych, aby odpowiadały one w pełni postanowieniom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F35D8">
        <w:rPr>
          <w:rFonts w:ascii="Cambria" w:hAnsi="Cambria"/>
          <w:b/>
          <w:sz w:val="24"/>
          <w:szCs w:val="24"/>
        </w:rPr>
        <w:t xml:space="preserve">(„RODO”). </w:t>
      </w:r>
    </w:p>
    <w:p w14:paraId="77E8E560"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Strony zgodnie postanawiają co następuje:</w:t>
      </w:r>
    </w:p>
    <w:p w14:paraId="3CB49E45" w14:textId="77777777" w:rsidR="00536529" w:rsidRPr="000F35D8" w:rsidRDefault="00536529" w:rsidP="000F35D8">
      <w:pPr>
        <w:tabs>
          <w:tab w:val="left" w:pos="426"/>
        </w:tabs>
        <w:spacing w:after="200" w:line="23" w:lineRule="atLeast"/>
        <w:jc w:val="center"/>
        <w:rPr>
          <w:rFonts w:ascii="Cambria" w:hAnsi="Cambria"/>
          <w:b/>
          <w:sz w:val="24"/>
          <w:szCs w:val="24"/>
        </w:rPr>
      </w:pPr>
    </w:p>
    <w:p w14:paraId="7828836C" w14:textId="77777777" w:rsidR="00536529" w:rsidRPr="000F35D8" w:rsidRDefault="00536529" w:rsidP="000F35D8">
      <w:pPr>
        <w:tabs>
          <w:tab w:val="left" w:pos="426"/>
        </w:tabs>
        <w:spacing w:after="200" w:line="23" w:lineRule="atLeast"/>
        <w:jc w:val="center"/>
        <w:rPr>
          <w:rFonts w:ascii="Cambria" w:hAnsi="Cambria"/>
          <w:b/>
          <w:sz w:val="24"/>
          <w:szCs w:val="24"/>
        </w:rPr>
      </w:pPr>
      <w:r w:rsidRPr="000F35D8">
        <w:rPr>
          <w:rFonts w:ascii="Cambria" w:hAnsi="Cambria"/>
          <w:b/>
          <w:sz w:val="24"/>
          <w:szCs w:val="24"/>
        </w:rPr>
        <w:t>§1. Przedmiot Umowy</w:t>
      </w:r>
    </w:p>
    <w:p w14:paraId="4546B594" w14:textId="77777777" w:rsidR="00536529" w:rsidRPr="000F35D8" w:rsidRDefault="00536529" w:rsidP="000F35D8">
      <w:pPr>
        <w:numPr>
          <w:ilvl w:val="0"/>
          <w:numId w:val="3"/>
        </w:numPr>
        <w:tabs>
          <w:tab w:val="left" w:pos="426"/>
        </w:tabs>
        <w:spacing w:after="200" w:line="23" w:lineRule="atLeast"/>
        <w:ind w:left="0" w:firstLine="0"/>
        <w:jc w:val="both"/>
        <w:rPr>
          <w:rFonts w:ascii="Cambria" w:hAnsi="Cambria"/>
          <w:b/>
          <w:sz w:val="24"/>
          <w:szCs w:val="24"/>
        </w:rPr>
      </w:pPr>
      <w:r w:rsidRPr="000F35D8">
        <w:rPr>
          <w:rFonts w:ascii="Cambria" w:hAnsi="Cambria"/>
          <w:sz w:val="24"/>
          <w:szCs w:val="24"/>
        </w:rPr>
        <w:lastRenderedPageBreak/>
        <w:t>Na warunkach określonych niniejszą Umową oraz Umową Podstawową Administrator powierza Przetwarzającemu przetwarzanie danych opisanych w Zbiorze (w rozumieniu RODO Art. 28 ust.3) dalej opisanych danych.</w:t>
      </w:r>
    </w:p>
    <w:p w14:paraId="44B0C59C" w14:textId="77777777" w:rsidR="00536529" w:rsidRPr="000F35D8" w:rsidRDefault="00536529" w:rsidP="000F35D8">
      <w:pPr>
        <w:numPr>
          <w:ilvl w:val="0"/>
          <w:numId w:val="3"/>
        </w:numPr>
        <w:tabs>
          <w:tab w:val="left" w:pos="426"/>
        </w:tabs>
        <w:spacing w:after="200" w:line="23" w:lineRule="atLeast"/>
        <w:ind w:left="0" w:firstLine="0"/>
        <w:jc w:val="both"/>
        <w:rPr>
          <w:rFonts w:ascii="Cambria" w:hAnsi="Cambria"/>
          <w:b/>
          <w:sz w:val="24"/>
          <w:szCs w:val="24"/>
        </w:rPr>
      </w:pPr>
      <w:r w:rsidRPr="000F35D8">
        <w:rPr>
          <w:rFonts w:ascii="Cambria" w:hAnsi="Cambria"/>
          <w:sz w:val="24"/>
          <w:szCs w:val="24"/>
        </w:rPr>
        <w:t xml:space="preserve">Przetwarzanie będzie wykonywane w okresie obowiązywania Umowy Podstawowej, </w:t>
      </w:r>
      <w:r w:rsidRPr="000F35D8">
        <w:rPr>
          <w:rFonts w:ascii="Cambria" w:hAnsi="Cambria"/>
          <w:sz w:val="24"/>
          <w:szCs w:val="24"/>
        </w:rPr>
        <w:br/>
        <w:t>z uwzględnieniem pozostałych postanowień Umowy, Rozporządzenia RODO oraz innymi przepisami prawa powszechnie obowiązującego, które chronią prawa osób, których dane dotyczą.</w:t>
      </w:r>
    </w:p>
    <w:p w14:paraId="4C99B927" w14:textId="77777777" w:rsidR="00536529" w:rsidRPr="000F35D8" w:rsidRDefault="00536529" w:rsidP="000F35D8">
      <w:pPr>
        <w:numPr>
          <w:ilvl w:val="0"/>
          <w:numId w:val="3"/>
        </w:numPr>
        <w:tabs>
          <w:tab w:val="left" w:pos="426"/>
        </w:tabs>
        <w:spacing w:after="200" w:line="23" w:lineRule="atLeast"/>
        <w:ind w:left="0" w:firstLine="0"/>
        <w:jc w:val="both"/>
        <w:rPr>
          <w:rFonts w:ascii="Cambria" w:hAnsi="Cambria"/>
          <w:b/>
          <w:sz w:val="24"/>
          <w:szCs w:val="24"/>
        </w:rPr>
      </w:pPr>
      <w:r w:rsidRPr="000F35D8">
        <w:rPr>
          <w:rFonts w:ascii="Cambria" w:hAnsi="Cambria"/>
          <w:sz w:val="24"/>
          <w:szCs w:val="24"/>
        </w:rPr>
        <w:t xml:space="preserve">Administrator oświadcza, że w rozumieniu art. 4 ust.7 RODO jest administratorem wszelkich danych przetwarzanych w ramach współpracy z Przetwarzającym, </w:t>
      </w:r>
      <w:r w:rsidRPr="000F35D8">
        <w:rPr>
          <w:rFonts w:ascii="Cambria" w:hAnsi="Cambria"/>
          <w:sz w:val="24"/>
          <w:szCs w:val="24"/>
        </w:rPr>
        <w:br/>
        <w:t>i zapewnia wszelkie zgody oraz bezpieczeństwo danych zawartych w Zbiorze, zgodnie z RODO.</w:t>
      </w:r>
    </w:p>
    <w:p w14:paraId="4060F1F2" w14:textId="77777777" w:rsidR="00536529" w:rsidRPr="000F35D8" w:rsidRDefault="00536529" w:rsidP="000F35D8">
      <w:pPr>
        <w:numPr>
          <w:ilvl w:val="0"/>
          <w:numId w:val="3"/>
        </w:numPr>
        <w:tabs>
          <w:tab w:val="left" w:pos="426"/>
        </w:tabs>
        <w:spacing w:after="200" w:line="23" w:lineRule="atLeast"/>
        <w:ind w:left="0" w:firstLine="0"/>
        <w:jc w:val="both"/>
        <w:rPr>
          <w:rFonts w:ascii="Cambria" w:hAnsi="Cambria"/>
          <w:b/>
          <w:sz w:val="24"/>
          <w:szCs w:val="24"/>
        </w:rPr>
      </w:pPr>
      <w:r w:rsidRPr="000F35D8">
        <w:rPr>
          <w:rFonts w:ascii="Cambria" w:hAnsi="Cambria"/>
          <w:sz w:val="24"/>
          <w:szCs w:val="24"/>
        </w:rPr>
        <w:t>Przetwarzający , w rozumieniu art. 28 ust.1 RODO jest podmiotem przetwarzającym dane osobowe.</w:t>
      </w:r>
    </w:p>
    <w:p w14:paraId="622EB684"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2. Oświadczenia Stron</w:t>
      </w:r>
    </w:p>
    <w:p w14:paraId="351CCB7B" w14:textId="77777777" w:rsidR="00536529" w:rsidRPr="000F35D8" w:rsidRDefault="00536529" w:rsidP="000F35D8">
      <w:pPr>
        <w:pStyle w:val="Akapitzlist"/>
        <w:widowControl w:val="0"/>
        <w:numPr>
          <w:ilvl w:val="0"/>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Przetwarzający oświadcza, że posiada wdrożoną politykę bezpieczeństwa informacji </w:t>
      </w:r>
      <w:r w:rsidRPr="000F35D8">
        <w:rPr>
          <w:rFonts w:ascii="Cambria" w:hAnsi="Cambria"/>
          <w:color w:val="1A1A1A"/>
          <w:sz w:val="24"/>
          <w:szCs w:val="24"/>
        </w:rPr>
        <w:br/>
        <w:t>w zakresie przetwarzania Danych Osobowych oraz jej przestrzega.</w:t>
      </w:r>
    </w:p>
    <w:p w14:paraId="2CB70C3F" w14:textId="77777777" w:rsidR="00536529" w:rsidRPr="000F35D8" w:rsidRDefault="00536529" w:rsidP="000F35D8">
      <w:pPr>
        <w:pStyle w:val="Akapitzlist"/>
        <w:widowControl w:val="0"/>
        <w:numPr>
          <w:ilvl w:val="0"/>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sz w:val="24"/>
          <w:szCs w:val="24"/>
        </w:rPr>
        <w:t xml:space="preserve">Przetwarzający oświadcza, iż stosuje środki bezpieczeństwa spełniające wymogi RODO. </w:t>
      </w:r>
      <w:r w:rsidRPr="000F35D8">
        <w:rPr>
          <w:rFonts w:ascii="Cambria" w:hAnsi="Cambria"/>
          <w:color w:val="1A1A1A"/>
          <w:sz w:val="24"/>
          <w:szCs w:val="24"/>
        </w:rPr>
        <w:t>Środki bezpieczeństwa zastosowane przez Przetwarzającego w celu ochrony danych osobowych:</w:t>
      </w:r>
    </w:p>
    <w:p w14:paraId="055D8935" w14:textId="77777777" w:rsidR="00536529" w:rsidRPr="000F35D8" w:rsidRDefault="00536529" w:rsidP="000F35D8">
      <w:pPr>
        <w:pStyle w:val="Akapitzlist"/>
        <w:tabs>
          <w:tab w:val="left" w:pos="426"/>
        </w:tabs>
        <w:spacing w:after="200" w:line="23" w:lineRule="atLeast"/>
        <w:ind w:left="0"/>
        <w:jc w:val="both"/>
        <w:rPr>
          <w:rFonts w:ascii="Cambria" w:hAnsi="Cambria"/>
          <w:sz w:val="24"/>
          <w:szCs w:val="24"/>
        </w:rPr>
      </w:pPr>
      <w:r w:rsidRPr="000F35D8">
        <w:rPr>
          <w:rFonts w:ascii="Cambria" w:hAnsi="Cambria"/>
          <w:sz w:val="24"/>
          <w:szCs w:val="24"/>
        </w:rPr>
        <w:t xml:space="preserve">          Dostęp do danych mają tylko pracownicy </w:t>
      </w:r>
      <w:r w:rsidRPr="000F35D8">
        <w:rPr>
          <w:rFonts w:ascii="Cambria" w:hAnsi="Cambria"/>
          <w:color w:val="1A1A1A"/>
          <w:sz w:val="24"/>
          <w:szCs w:val="24"/>
        </w:rPr>
        <w:t>Przetwarzającego</w:t>
      </w:r>
      <w:r w:rsidRPr="000F35D8">
        <w:rPr>
          <w:rFonts w:ascii="Cambria" w:hAnsi="Cambria"/>
          <w:sz w:val="24"/>
          <w:szCs w:val="24"/>
        </w:rPr>
        <w:t>.</w:t>
      </w:r>
    </w:p>
    <w:p w14:paraId="70657232"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Wszyscy pracownicy podpisują upoważnienie do przetwarzania danych osobowych zgodnie z procedurami Polityki Bezpieczeństwa </w:t>
      </w:r>
      <w:r w:rsidRPr="000F35D8">
        <w:rPr>
          <w:rFonts w:ascii="Cambria" w:hAnsi="Cambria"/>
          <w:color w:val="1A1A1A"/>
          <w:sz w:val="24"/>
          <w:szCs w:val="24"/>
        </w:rPr>
        <w:t>Przetwarzającego</w:t>
      </w:r>
      <w:r w:rsidRPr="000F35D8">
        <w:rPr>
          <w:rFonts w:ascii="Cambria" w:hAnsi="Cambria"/>
          <w:sz w:val="24"/>
          <w:szCs w:val="24"/>
        </w:rPr>
        <w:t>.</w:t>
      </w:r>
    </w:p>
    <w:p w14:paraId="7EDACDFD"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Dostęp do danych wymaga posiadania indywidualnego konta użytkownika </w:t>
      </w:r>
      <w:r w:rsidRPr="000F35D8">
        <w:rPr>
          <w:rFonts w:ascii="Cambria" w:hAnsi="Cambria"/>
          <w:sz w:val="24"/>
          <w:szCs w:val="24"/>
        </w:rPr>
        <w:br/>
        <w:t>i odpowiedniej kategorii uprawnień, konto jest zabezpieczone identyfikatorem użytkownika (loginem) i hasłem.</w:t>
      </w:r>
    </w:p>
    <w:p w14:paraId="2B1D5D6B"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Tworzenie/modyfikacja kont i uprawnień odbywają się zgodnie z procedurami Polityki Bezpieczeństwa </w:t>
      </w:r>
      <w:r w:rsidRPr="000F35D8">
        <w:rPr>
          <w:rFonts w:ascii="Cambria" w:hAnsi="Cambria"/>
          <w:color w:val="1A1A1A"/>
          <w:sz w:val="24"/>
          <w:szCs w:val="24"/>
        </w:rPr>
        <w:t>Przetwarzającego</w:t>
      </w:r>
      <w:r w:rsidRPr="000F35D8">
        <w:rPr>
          <w:rFonts w:ascii="Cambria" w:hAnsi="Cambria"/>
          <w:sz w:val="24"/>
          <w:szCs w:val="24"/>
        </w:rPr>
        <w:t>.</w:t>
      </w:r>
    </w:p>
    <w:p w14:paraId="2095AB1D"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Zdalny dostęp do danych jest realizowany wyłącznie za pomocą szyfrowanych kanałów komunikacji (SSL, VPN).</w:t>
      </w:r>
    </w:p>
    <w:p w14:paraId="28D237D3"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color w:val="1A1A1A"/>
          <w:sz w:val="24"/>
          <w:szCs w:val="24"/>
        </w:rPr>
        <w:t xml:space="preserve">Przetwarzający </w:t>
      </w:r>
      <w:r w:rsidRPr="000F35D8">
        <w:rPr>
          <w:rFonts w:ascii="Cambria" w:hAnsi="Cambria"/>
          <w:sz w:val="24"/>
          <w:szCs w:val="24"/>
        </w:rPr>
        <w:t xml:space="preserve">posiada odpowiednie środki zabezpieczeń przed fizycznym dostępem do danych (instalacja alarmowa budynku, ograniczony </w:t>
      </w:r>
      <w:r w:rsidRPr="000F35D8">
        <w:rPr>
          <w:rFonts w:ascii="Cambria" w:hAnsi="Cambria"/>
          <w:sz w:val="24"/>
          <w:szCs w:val="24"/>
        </w:rPr>
        <w:br/>
        <w:t>i monitorowany dostęp do pomieszczenia serwerów).</w:t>
      </w:r>
    </w:p>
    <w:p w14:paraId="23B46DA6"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color w:val="1A1A1A"/>
          <w:sz w:val="24"/>
          <w:szCs w:val="24"/>
        </w:rPr>
        <w:t xml:space="preserve">Przetwarzający </w:t>
      </w:r>
      <w:r w:rsidRPr="000F35D8">
        <w:rPr>
          <w:rFonts w:ascii="Cambria" w:hAnsi="Cambria"/>
          <w:sz w:val="24"/>
          <w:szCs w:val="24"/>
        </w:rPr>
        <w:t>minimalizuje ryzyko utraty danych w przypadku awarii czy klęsk żywiołowych, dane są archiwizowane, a nośniki danych archiwalnych odpowiednio zabezpieczone.</w:t>
      </w:r>
    </w:p>
    <w:p w14:paraId="5BDF4488" w14:textId="77777777" w:rsidR="00536529" w:rsidRPr="000F35D8" w:rsidRDefault="00536529" w:rsidP="000F35D8">
      <w:pPr>
        <w:pStyle w:val="Akapitzlist"/>
        <w:widowControl w:val="0"/>
        <w:numPr>
          <w:ilvl w:val="0"/>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000000"/>
          <w:sz w:val="24"/>
          <w:szCs w:val="24"/>
        </w:rPr>
        <w:t>Administrator oświadcza, iż przekazany Przetwarzającemu Zbiór Danych został zgromadzony w sposób zgodny z prawem.</w:t>
      </w:r>
      <w:r w:rsidRPr="000F35D8">
        <w:rPr>
          <w:rFonts w:ascii="Cambria" w:hAnsi="Cambria"/>
          <w:color w:val="1A1A1A"/>
          <w:sz w:val="24"/>
          <w:szCs w:val="24"/>
        </w:rPr>
        <w:t> </w:t>
      </w:r>
    </w:p>
    <w:p w14:paraId="1F54FD56"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sz w:val="24"/>
          <w:szCs w:val="24"/>
        </w:rPr>
        <w:t>§ 3</w:t>
      </w:r>
      <w:r w:rsidRPr="000F35D8">
        <w:rPr>
          <w:rFonts w:ascii="Cambria" w:hAnsi="Cambria"/>
          <w:b/>
          <w:color w:val="1A1A1A"/>
          <w:sz w:val="24"/>
          <w:szCs w:val="24"/>
        </w:rPr>
        <w:t>. Zakres i cel przetwarzania danych</w:t>
      </w:r>
    </w:p>
    <w:p w14:paraId="1A877D3F" w14:textId="77777777" w:rsidR="009D3EFE" w:rsidRPr="009D3EFE" w:rsidRDefault="00536529"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0F35D8">
        <w:rPr>
          <w:rFonts w:ascii="Cambria" w:hAnsi="Cambria"/>
          <w:color w:val="000000"/>
          <w:sz w:val="24"/>
          <w:szCs w:val="24"/>
        </w:rPr>
        <w:t>1</w:t>
      </w:r>
      <w:r w:rsidR="009D3EFE">
        <w:rPr>
          <w:rFonts w:ascii="Cambria" w:hAnsi="Cambria"/>
          <w:color w:val="000000"/>
          <w:sz w:val="24"/>
          <w:szCs w:val="24"/>
        </w:rPr>
        <w:t xml:space="preserve">. </w:t>
      </w:r>
      <w:r w:rsidR="009D3EFE" w:rsidRPr="009D3EFE">
        <w:rPr>
          <w:rFonts w:ascii="Cambria" w:hAnsi="Cambria"/>
          <w:color w:val="000000"/>
          <w:sz w:val="24"/>
          <w:szCs w:val="24"/>
        </w:rPr>
        <w:t>Powierzenie przetwarzania obejmuje w swoim zakresie wyłącznie Dane Osobowe</w:t>
      </w:r>
    </w:p>
    <w:p w14:paraId="5ADCABC8"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niezbędne do realizacji Umowy Podstawowej przez Przetwarzającego. Administrator</w:t>
      </w:r>
    </w:p>
    <w:p w14:paraId="5EB705F3"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powierza czynności przetwarzania Danych Osobowych w zakresie pozostającym</w:t>
      </w:r>
    </w:p>
    <w:p w14:paraId="2E6C2381"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w związku z realizacją działań przedsięwziętych na podstawie Umowy Podstawowej, jak</w:t>
      </w:r>
    </w:p>
    <w:p w14:paraId="059AD8BE"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i umów przyszłych. W szczególności, ale nie wyłącznie, zakres powierzonych danych</w:t>
      </w:r>
    </w:p>
    <w:p w14:paraId="2079B270"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lastRenderedPageBreak/>
        <w:t>obejmuje:</w:t>
      </w:r>
    </w:p>
    <w:p w14:paraId="7C03B7E3" w14:textId="74223B8C" w:rsidR="009D3EFE" w:rsidRPr="009D3EFE" w:rsidRDefault="0028785F"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Pr>
          <w:rFonts w:ascii="Cambria" w:hAnsi="Cambria"/>
          <w:color w:val="000000"/>
          <w:sz w:val="24"/>
          <w:szCs w:val="24"/>
        </w:rPr>
        <w:t>a</w:t>
      </w:r>
      <w:r w:rsidR="009D3EFE" w:rsidRPr="009D3EFE">
        <w:rPr>
          <w:rFonts w:ascii="Cambria" w:hAnsi="Cambria"/>
          <w:color w:val="000000"/>
          <w:sz w:val="24"/>
          <w:szCs w:val="24"/>
        </w:rPr>
        <w:t xml:space="preserve">) podstawowe dane osobowe tj. imię i nazwisko, telefon, dane identyfikacji </w:t>
      </w:r>
    </w:p>
    <w:p w14:paraId="35B275C7"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elektronicznej, dotyczące pracowników kontrahentów Administratora w zakresie</w:t>
      </w:r>
    </w:p>
    <w:p w14:paraId="1A5D25F1"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realizacji kontraktów handlowych.</w:t>
      </w:r>
    </w:p>
    <w:p w14:paraId="02854F71" w14:textId="7886773F" w:rsidR="009D3EFE" w:rsidRPr="009D3EFE" w:rsidRDefault="0028785F"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Pr>
          <w:rFonts w:ascii="Cambria" w:hAnsi="Cambria"/>
          <w:color w:val="000000"/>
          <w:sz w:val="24"/>
          <w:szCs w:val="24"/>
        </w:rPr>
        <w:t>b</w:t>
      </w:r>
      <w:r w:rsidR="009D3EFE" w:rsidRPr="009D3EFE">
        <w:rPr>
          <w:rFonts w:ascii="Cambria" w:hAnsi="Cambria"/>
          <w:color w:val="000000"/>
          <w:sz w:val="24"/>
          <w:szCs w:val="24"/>
        </w:rPr>
        <w:t>) podstawowe dane osobowe tj. imię i nazwisko właściciela nieruchomości, adres</w:t>
      </w:r>
    </w:p>
    <w:p w14:paraId="4F456111"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nieruchomości, dotyczące odbioru odpadów.</w:t>
      </w:r>
    </w:p>
    <w:p w14:paraId="33A999CD" w14:textId="7723E368" w:rsidR="009D3EFE" w:rsidRPr="009D3EFE" w:rsidRDefault="0028785F"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Pr>
          <w:rFonts w:ascii="Cambria" w:hAnsi="Cambria"/>
          <w:color w:val="000000"/>
          <w:sz w:val="24"/>
          <w:szCs w:val="24"/>
        </w:rPr>
        <w:t>c</w:t>
      </w:r>
      <w:r w:rsidR="009D3EFE" w:rsidRPr="009D3EFE">
        <w:rPr>
          <w:rFonts w:ascii="Cambria" w:hAnsi="Cambria"/>
          <w:color w:val="000000"/>
          <w:sz w:val="24"/>
          <w:szCs w:val="24"/>
        </w:rPr>
        <w:t>) Administrator powierza Przetwarzającemu przetwarzanie Danych Osobowych</w:t>
      </w:r>
    </w:p>
    <w:p w14:paraId="0C7E290A"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wyłącznie celem umożliwienia Przetwarzającemu wykonywania obowiązków</w:t>
      </w:r>
    </w:p>
    <w:p w14:paraId="5EF916C2"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wynikających z Umowy Podstawowej.</w:t>
      </w:r>
    </w:p>
    <w:p w14:paraId="14EAFE2D" w14:textId="19AD8EEA" w:rsidR="009D3EFE" w:rsidRPr="009D3EFE" w:rsidRDefault="0028785F"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Pr>
          <w:rFonts w:ascii="Cambria" w:hAnsi="Cambria"/>
          <w:color w:val="000000"/>
          <w:sz w:val="24"/>
          <w:szCs w:val="24"/>
        </w:rPr>
        <w:t>d</w:t>
      </w:r>
      <w:r w:rsidR="009D3EFE" w:rsidRPr="009D3EFE">
        <w:rPr>
          <w:rFonts w:ascii="Cambria" w:hAnsi="Cambria"/>
          <w:color w:val="000000"/>
          <w:sz w:val="24"/>
          <w:szCs w:val="24"/>
        </w:rPr>
        <w:t>) W celu realizacji Umowy strony będą stosować kontakt za pomocą korespondencji</w:t>
      </w:r>
    </w:p>
    <w:p w14:paraId="1625B4D4"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e-mail pomiędzy Koordynatorami (osobami odpowiedzialnymi za realizację Umowy).</w:t>
      </w:r>
    </w:p>
    <w:p w14:paraId="3F96F07F"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Lista Koordynatorów zostanie przesłana przez strony za pośrednictwem wiadomości e –</w:t>
      </w:r>
    </w:p>
    <w:p w14:paraId="1C951CEB"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mail wysłanej na adres…………………….. w terminie trzech (3) dni roboczych od</w:t>
      </w:r>
    </w:p>
    <w:p w14:paraId="1F83229D"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podpisania Umowy. Strony mogą odwołać lub powołać nowych Koordynatorów</w:t>
      </w:r>
    </w:p>
    <w:p w14:paraId="04D3A034"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w każdym czasie, informując się o tym za pośrednictwem korespondencji e – mail.</w:t>
      </w:r>
    </w:p>
    <w:p w14:paraId="45B5A316" w14:textId="16EC22F7" w:rsidR="009D3EFE" w:rsidRPr="009D3EFE" w:rsidRDefault="0028785F"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Pr>
          <w:rFonts w:ascii="Cambria" w:hAnsi="Cambria"/>
          <w:color w:val="000000"/>
          <w:sz w:val="24"/>
          <w:szCs w:val="24"/>
        </w:rPr>
        <w:t>e</w:t>
      </w:r>
      <w:r w:rsidR="009D3EFE" w:rsidRPr="009D3EFE">
        <w:rPr>
          <w:rFonts w:ascii="Cambria" w:hAnsi="Cambria"/>
          <w:color w:val="000000"/>
          <w:sz w:val="24"/>
          <w:szCs w:val="24"/>
        </w:rPr>
        <w:t xml:space="preserve">) W przypadku niespełnienia warunku określonego w § 3 ust. </w:t>
      </w:r>
      <w:r w:rsidR="007F7F2F">
        <w:rPr>
          <w:rFonts w:ascii="Cambria" w:hAnsi="Cambria"/>
          <w:color w:val="000000"/>
          <w:sz w:val="24"/>
          <w:szCs w:val="24"/>
        </w:rPr>
        <w:t>c</w:t>
      </w:r>
      <w:r w:rsidR="009D3EFE" w:rsidRPr="009D3EFE">
        <w:rPr>
          <w:rFonts w:ascii="Cambria" w:hAnsi="Cambria"/>
          <w:color w:val="000000"/>
          <w:sz w:val="24"/>
          <w:szCs w:val="24"/>
        </w:rPr>
        <w:t>. Umowy</w:t>
      </w:r>
    </w:p>
    <w:p w14:paraId="643E65AC"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Administrator zobowiązuje się, przed przystąpieniem przez Przetwarzającego do</w:t>
      </w:r>
    </w:p>
    <w:p w14:paraId="48CF59CA"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wykonywania Umowy lub Umowy Podstawowej, uzyskać wszelkie zgody i oświadczenia</w:t>
      </w:r>
    </w:p>
    <w:p w14:paraId="55B48036" w14:textId="77777777" w:rsidR="009D3EFE" w:rsidRPr="009D3EFE"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000000"/>
          <w:sz w:val="24"/>
          <w:szCs w:val="24"/>
        </w:rPr>
      </w:pPr>
      <w:r w:rsidRPr="009D3EFE">
        <w:rPr>
          <w:rFonts w:ascii="Cambria" w:hAnsi="Cambria"/>
          <w:color w:val="000000"/>
          <w:sz w:val="24"/>
          <w:szCs w:val="24"/>
        </w:rPr>
        <w:t>prawem przewidziane umożliwiające prawidłowe wykonania Umowy oraz Umowy</w:t>
      </w:r>
    </w:p>
    <w:p w14:paraId="08A76BB1" w14:textId="77777777" w:rsidR="00536529" w:rsidRPr="000F35D8" w:rsidRDefault="009D3EFE" w:rsidP="009D3EFE">
      <w:pPr>
        <w:pStyle w:val="Akapitzlist"/>
        <w:widowControl w:val="0"/>
        <w:tabs>
          <w:tab w:val="left" w:pos="426"/>
        </w:tabs>
        <w:autoSpaceDE w:val="0"/>
        <w:autoSpaceDN w:val="0"/>
        <w:adjustRightInd w:val="0"/>
        <w:spacing w:after="200" w:line="23" w:lineRule="atLeast"/>
        <w:ind w:left="0"/>
        <w:jc w:val="both"/>
        <w:rPr>
          <w:rFonts w:ascii="Cambria" w:hAnsi="Cambria"/>
          <w:color w:val="1A1A1A"/>
          <w:sz w:val="24"/>
          <w:szCs w:val="24"/>
        </w:rPr>
      </w:pPr>
      <w:r w:rsidRPr="009D3EFE">
        <w:rPr>
          <w:rFonts w:ascii="Cambria" w:hAnsi="Cambria"/>
          <w:color w:val="000000"/>
          <w:sz w:val="24"/>
          <w:szCs w:val="24"/>
        </w:rPr>
        <w:t>Głównej.</w:t>
      </w:r>
      <w:r w:rsidRPr="009D3EFE">
        <w:rPr>
          <w:rFonts w:ascii="Cambria" w:hAnsi="Cambria"/>
          <w:color w:val="000000"/>
          <w:sz w:val="24"/>
          <w:szCs w:val="24"/>
        </w:rPr>
        <w:cr/>
      </w:r>
    </w:p>
    <w:p w14:paraId="19DB1123"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4. Sposób wykonania umowy w zakresie przetwarzania danych osobowych</w:t>
      </w:r>
    </w:p>
    <w:p w14:paraId="042D2929"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Przetwarzający zobowiązuje się, przy przetwarzaniu powierzonych Danych Osobowych, do ich zabezpieczenia poprzez stosowanie odpowiednich środków technicznych </w:t>
      </w:r>
      <w:r w:rsidRPr="000F35D8">
        <w:rPr>
          <w:rFonts w:ascii="Cambria" w:hAnsi="Cambria"/>
          <w:sz w:val="24"/>
          <w:szCs w:val="24"/>
        </w:rPr>
        <w:br/>
        <w:t>i organizacyjnych zapewniających adekwatny stopień bezpieczeństwa odpowiadający ryzyku związanym z przetwarzaniem danych osobowych, o których mowa w art. 32 RODO.</w:t>
      </w:r>
    </w:p>
    <w:p w14:paraId="5390BB45"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Zarówno Administrator jak i Przetwarzający posiadają zgody pracowników  związanych </w:t>
      </w:r>
      <w:r w:rsidRPr="000F35D8">
        <w:rPr>
          <w:rFonts w:ascii="Cambria" w:hAnsi="Cambria"/>
          <w:sz w:val="24"/>
          <w:szCs w:val="24"/>
        </w:rPr>
        <w:br/>
        <w:t xml:space="preserve">z realizacją Umowy Podstawowej, na przetwarzanie ich danych osobowych. </w:t>
      </w:r>
    </w:p>
    <w:p w14:paraId="726D3ACD"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Przetwarzający zobowiązuje się dołożyć należytej staranności przy przetwarzaniu powierzonych danych osobowych.</w:t>
      </w:r>
    </w:p>
    <w:p w14:paraId="6375CA86"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Przetwarzający zobowiązuje się do nadania upoważnień do przetwarzania danych osobowych wszystkim osobom, które będą przetwarzały powierzone dane w celu realizacji niniejszej umowy.  </w:t>
      </w:r>
    </w:p>
    <w:p w14:paraId="38E760DB"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Przetwarzający zobowiązuje się zapewnić zachowanie w tajemnicy, (o której mowa w art. 28 ust 3 pkt b RODO) przetwarzanych danych przez osoby, które upoważnia </w:t>
      </w:r>
      <w:r w:rsidRPr="000F35D8">
        <w:rPr>
          <w:rFonts w:ascii="Cambria" w:hAnsi="Cambria"/>
          <w:sz w:val="24"/>
          <w:szCs w:val="24"/>
        </w:rPr>
        <w:br/>
        <w:t xml:space="preserve">do przetwarzania danych osobowych w celu realizacji niniejszej umowy, zarówno </w:t>
      </w:r>
      <w:r w:rsidRPr="000F35D8">
        <w:rPr>
          <w:rFonts w:ascii="Cambria" w:hAnsi="Cambria"/>
          <w:sz w:val="24"/>
          <w:szCs w:val="24"/>
        </w:rPr>
        <w:br/>
        <w:t>w trakcie zatrudnienia ich u Przetwarzającego, jak i po jego ustaniu.</w:t>
      </w:r>
    </w:p>
    <w:p w14:paraId="1F7B73CC" w14:textId="77777777" w:rsidR="009F7C43" w:rsidRPr="000B1E70" w:rsidRDefault="009F7C43" w:rsidP="000F35D8">
      <w:pPr>
        <w:pStyle w:val="Akapitzlist"/>
        <w:widowControl w:val="0"/>
        <w:numPr>
          <w:ilvl w:val="0"/>
          <w:numId w:val="4"/>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B1E70">
        <w:rPr>
          <w:rFonts w:ascii="Cambria" w:hAnsi="Cambria"/>
          <w:color w:val="1A1A1A"/>
          <w:sz w:val="24"/>
          <w:szCs w:val="24"/>
        </w:rPr>
        <w:t>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r w:rsidR="005B0845" w:rsidRPr="000B1E70">
        <w:rPr>
          <w:rFonts w:ascii="Cambria" w:hAnsi="Cambria"/>
          <w:color w:val="1A1A1A"/>
          <w:sz w:val="24"/>
          <w:szCs w:val="24"/>
        </w:rPr>
        <w:t>.</w:t>
      </w:r>
    </w:p>
    <w:p w14:paraId="5E162276"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lastRenderedPageBreak/>
        <w:t>Przetwarzający zobowiązuje się udzielać Administratorowi niezbędnej pomocy w celu spełnienia przez Administratora obowiązku odpowiadania na żądania osoby, której dane dotyczą oraz wywiązywania się z obowiązków określonych w art. 32-36 RODO.</w:t>
      </w:r>
    </w:p>
    <w:p w14:paraId="12350267"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Przetwarzający</w:t>
      </w:r>
      <w:r w:rsidRPr="000F35D8">
        <w:rPr>
          <w:rFonts w:ascii="Cambria" w:hAnsi="Cambria"/>
          <w:sz w:val="24"/>
          <w:szCs w:val="24"/>
          <w:lang w:val="cs-CZ"/>
        </w:rPr>
        <w:t xml:space="preserve"> zobowiązuje się pomagać Administratorowi, poprzez odpowiednie środki techniczne i organizacyjne, w realizacji obowiązków wobec podmiotów danych wskazanych w rozdziale III RODO ("Prawa osoby której dane dotyczą" art.12 -23).</w:t>
      </w:r>
    </w:p>
    <w:p w14:paraId="16A9F4B9" w14:textId="77777777" w:rsidR="00536529" w:rsidRPr="000F35D8" w:rsidRDefault="00536529" w:rsidP="000F35D8">
      <w:pPr>
        <w:pStyle w:val="Akapitzlist"/>
        <w:tabs>
          <w:tab w:val="left" w:pos="426"/>
        </w:tabs>
        <w:spacing w:after="200" w:line="23" w:lineRule="atLeast"/>
        <w:ind w:left="0"/>
        <w:jc w:val="both"/>
        <w:rPr>
          <w:rFonts w:ascii="Cambria" w:hAnsi="Cambria"/>
          <w:sz w:val="24"/>
          <w:szCs w:val="24"/>
        </w:rPr>
      </w:pPr>
    </w:p>
    <w:p w14:paraId="111E25BE" w14:textId="77777777" w:rsidR="00536529" w:rsidRPr="000F35D8" w:rsidRDefault="00536529" w:rsidP="000F35D8">
      <w:pPr>
        <w:pStyle w:val="Akapitzlist"/>
        <w:tabs>
          <w:tab w:val="left" w:pos="426"/>
        </w:tabs>
        <w:spacing w:after="200" w:line="23" w:lineRule="atLeast"/>
        <w:ind w:left="0"/>
        <w:jc w:val="center"/>
        <w:rPr>
          <w:rFonts w:ascii="Cambria" w:hAnsi="Cambria"/>
          <w:b/>
          <w:sz w:val="24"/>
          <w:szCs w:val="24"/>
        </w:rPr>
      </w:pPr>
      <w:r w:rsidRPr="000F35D8">
        <w:rPr>
          <w:rFonts w:ascii="Cambria" w:hAnsi="Cambria"/>
          <w:b/>
          <w:sz w:val="24"/>
          <w:szCs w:val="24"/>
        </w:rPr>
        <w:t>§ 5. Zgłaszanie naruszeń ochrony danych osobowych</w:t>
      </w:r>
    </w:p>
    <w:p w14:paraId="4C9A96E8" w14:textId="77777777" w:rsidR="00536529" w:rsidRPr="000F35D8" w:rsidRDefault="00536529" w:rsidP="000F35D8">
      <w:pPr>
        <w:pStyle w:val="Akapitzlist"/>
        <w:numPr>
          <w:ilvl w:val="0"/>
          <w:numId w:val="7"/>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Przetwarzający</w:t>
      </w:r>
      <w:r w:rsidRPr="000F35D8">
        <w:rPr>
          <w:rFonts w:ascii="Cambria" w:hAnsi="Cambria"/>
          <w:sz w:val="24"/>
          <w:szCs w:val="24"/>
          <w:lang w:val="cs-CZ"/>
        </w:rPr>
        <w:t xml:space="preserve"> jest zobowiązany do opracowania i wdrożenia procedury stwierdzania naruszeń ochrony danych osobowych w rozumieniu art. 4 pkt 12 RODO. </w:t>
      </w:r>
    </w:p>
    <w:p w14:paraId="619C148D" w14:textId="77777777" w:rsidR="00536529" w:rsidRPr="000F35D8" w:rsidRDefault="00536529" w:rsidP="000F35D8">
      <w:pPr>
        <w:pStyle w:val="Akapitzlist"/>
        <w:numPr>
          <w:ilvl w:val="0"/>
          <w:numId w:val="7"/>
        </w:numPr>
        <w:tabs>
          <w:tab w:val="left" w:pos="426"/>
        </w:tabs>
        <w:spacing w:after="200" w:line="23" w:lineRule="atLeast"/>
        <w:ind w:left="0" w:firstLine="0"/>
        <w:jc w:val="both"/>
        <w:rPr>
          <w:rFonts w:ascii="Cambria" w:hAnsi="Cambria"/>
          <w:color w:val="000000"/>
          <w:sz w:val="24"/>
          <w:szCs w:val="24"/>
        </w:rPr>
      </w:pPr>
      <w:r w:rsidRPr="000F35D8">
        <w:rPr>
          <w:rFonts w:ascii="Cambria" w:hAnsi="Cambria"/>
          <w:sz w:val="24"/>
          <w:szCs w:val="24"/>
        </w:rPr>
        <w:t xml:space="preserve">Przetwarzający po stwierdzeniu naruszenia ochrony Danych Osobowych bez zbędnej zwłoki zgłasza je Administratorowi w ciągu 24 godzin. </w:t>
      </w:r>
      <w:r w:rsidRPr="000F35D8">
        <w:rPr>
          <w:rFonts w:ascii="Cambria" w:hAnsi="Cambria"/>
          <w:sz w:val="24"/>
          <w:szCs w:val="24"/>
          <w:lang w:val="cs-CZ"/>
        </w:rPr>
        <w:t xml:space="preserve">Wraz ze zgłoszeniem, </w:t>
      </w:r>
      <w:r w:rsidRPr="000F35D8">
        <w:rPr>
          <w:rFonts w:ascii="Cambria" w:hAnsi="Cambria"/>
          <w:sz w:val="24"/>
          <w:szCs w:val="24"/>
        </w:rPr>
        <w:t>Przetwarzający</w:t>
      </w:r>
      <w:r w:rsidRPr="000F35D8">
        <w:rPr>
          <w:rFonts w:ascii="Cambria" w:hAnsi="Cambria"/>
          <w:sz w:val="24"/>
          <w:szCs w:val="24"/>
          <w:lang w:val="cs-CZ"/>
        </w:rPr>
        <w:t xml:space="preserve"> przekazuje ocenę prawdopodobieństwa wystąpienia ryzyka naruszenia praw lub wolności osób, których dane dotyczą. </w:t>
      </w:r>
    </w:p>
    <w:p w14:paraId="3BCD4FFF" w14:textId="77777777" w:rsidR="00536529" w:rsidRPr="000F35D8" w:rsidRDefault="00536529" w:rsidP="000F35D8">
      <w:pPr>
        <w:pStyle w:val="Akapitzlist"/>
        <w:numPr>
          <w:ilvl w:val="0"/>
          <w:numId w:val="7"/>
        </w:numPr>
        <w:tabs>
          <w:tab w:val="left" w:pos="426"/>
        </w:tabs>
        <w:spacing w:after="200" w:line="23" w:lineRule="atLeast"/>
        <w:ind w:left="0" w:firstLine="0"/>
        <w:jc w:val="both"/>
        <w:rPr>
          <w:rFonts w:ascii="Cambria" w:hAnsi="Cambria"/>
          <w:color w:val="000000"/>
          <w:sz w:val="24"/>
          <w:szCs w:val="24"/>
        </w:rPr>
      </w:pPr>
      <w:r w:rsidRPr="000F35D8">
        <w:rPr>
          <w:rFonts w:ascii="Cambria" w:hAnsi="Cambria"/>
          <w:color w:val="000000"/>
          <w:sz w:val="24"/>
          <w:szCs w:val="24"/>
        </w:rPr>
        <w:t>Administrator ma prawo żądać od</w:t>
      </w:r>
      <w:r w:rsidRPr="000F35D8">
        <w:rPr>
          <w:rFonts w:ascii="Cambria" w:hAnsi="Cambria"/>
          <w:sz w:val="24"/>
          <w:szCs w:val="24"/>
        </w:rPr>
        <w:t xml:space="preserve"> Przetwarzającego </w:t>
      </w:r>
      <w:r w:rsidRPr="000F35D8">
        <w:rPr>
          <w:rFonts w:ascii="Cambria" w:hAnsi="Cambria"/>
          <w:color w:val="000000"/>
          <w:sz w:val="24"/>
          <w:szCs w:val="24"/>
        </w:rPr>
        <w:t>informacji o incydentach lub podejrzeniach naruszeń ochrony danych osobowych, innych niż określone w ustępie 2.</w:t>
      </w:r>
    </w:p>
    <w:p w14:paraId="4E82BD42" w14:textId="77777777" w:rsidR="00536529" w:rsidRPr="000F35D8" w:rsidRDefault="00536529" w:rsidP="000F35D8">
      <w:pPr>
        <w:numPr>
          <w:ilvl w:val="0"/>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 xml:space="preserve">Zgłaszając naruszenie </w:t>
      </w:r>
      <w:r w:rsidRPr="000F35D8">
        <w:rPr>
          <w:rFonts w:ascii="Cambria" w:hAnsi="Cambria"/>
          <w:sz w:val="24"/>
          <w:szCs w:val="24"/>
        </w:rPr>
        <w:t>Przetwarzający</w:t>
      </w:r>
      <w:r w:rsidRPr="000F35D8">
        <w:rPr>
          <w:rFonts w:ascii="Cambria" w:hAnsi="Cambria"/>
          <w:color w:val="000000"/>
          <w:sz w:val="24"/>
          <w:szCs w:val="24"/>
        </w:rPr>
        <w:t xml:space="preserve"> przekazuje co najmniej następujące informacje:</w:t>
      </w:r>
    </w:p>
    <w:p w14:paraId="08A35BBB"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Na podstawie jakich czynników Procesor uznaje zdarzenie za naruszenie ochrony Danych Osobowych;</w:t>
      </w:r>
    </w:p>
    <w:p w14:paraId="7E02C4BC"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naruszenie związane jest z utratą poufności Danych Osobowych;</w:t>
      </w:r>
    </w:p>
    <w:p w14:paraId="4B425C27"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naruszenie związane jest z utratą dostępności Danych Osobowych;</w:t>
      </w:r>
    </w:p>
    <w:p w14:paraId="4BD627BF"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naruszenie związane jest z utratą integralności Danych Osobowych;</w:t>
      </w:r>
    </w:p>
    <w:p w14:paraId="71BFB395"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i w jakim czasie możliwe jest całkowite odwrócenie skutków naruszenia przez Podmiot przetwarzający;</w:t>
      </w:r>
    </w:p>
    <w:p w14:paraId="62595C3B"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wystąpienie naruszenia wynikło z celowego, nieautoryzowanego działania;</w:t>
      </w:r>
    </w:p>
    <w:p w14:paraId="19341C14"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Jeżeli naruszenie stanowi wyciek Danych Osobowych, to jakie dane pozwalające na zidentyfikowanie osób objęte są naruszeniem;</w:t>
      </w:r>
    </w:p>
    <w:p w14:paraId="7F25DA2B"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Jeżeli naruszenie stanowi wyciek Danych Osobowych, to czy dane, które wyciekły, były zaszyfrowane i przy użyciu jakiej metody szyfrowania;</w:t>
      </w:r>
    </w:p>
    <w:p w14:paraId="6A2F9895"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Jak wielu osób Dane Osobowe objęte są naruszeniem;</w:t>
      </w:r>
    </w:p>
    <w:p w14:paraId="3EFD7ACC"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 xml:space="preserve">Z jakiego okresu Dane Osobowe objęte są naruszeniem (np. dnia, z jednego miesiąca, </w:t>
      </w:r>
      <w:r w:rsidRPr="000F35D8">
        <w:rPr>
          <w:rFonts w:ascii="Cambria" w:hAnsi="Cambria"/>
          <w:color w:val="000000"/>
          <w:sz w:val="24"/>
          <w:szCs w:val="24"/>
        </w:rPr>
        <w:br/>
        <w:t>z jednego roku itp.);</w:t>
      </w:r>
    </w:p>
    <w:p w14:paraId="1D5CC8D1"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Jaki zakres Danych Osobowych objęty jest naruszeniem;</w:t>
      </w:r>
    </w:p>
    <w:p w14:paraId="0B90B233"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naruszeniem objęte są behawioralne Dane Osobowe;</w:t>
      </w:r>
    </w:p>
    <w:p w14:paraId="491111D0"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Jakie inne okoliczności i uwarunkowania wpływają na istotność naruszenia.</w:t>
      </w:r>
    </w:p>
    <w:p w14:paraId="2EE536C0" w14:textId="77777777" w:rsidR="00821E05" w:rsidRDefault="00821E05" w:rsidP="000F35D8">
      <w:pPr>
        <w:widowControl w:val="0"/>
        <w:tabs>
          <w:tab w:val="left" w:pos="426"/>
        </w:tabs>
        <w:autoSpaceDE w:val="0"/>
        <w:autoSpaceDN w:val="0"/>
        <w:adjustRightInd w:val="0"/>
        <w:spacing w:after="200" w:line="23" w:lineRule="atLeast"/>
        <w:contextualSpacing/>
        <w:jc w:val="center"/>
        <w:rPr>
          <w:rFonts w:ascii="Cambria" w:hAnsi="Cambria"/>
          <w:b/>
          <w:sz w:val="24"/>
          <w:szCs w:val="24"/>
        </w:rPr>
      </w:pPr>
    </w:p>
    <w:p w14:paraId="2A722397"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sz w:val="24"/>
          <w:szCs w:val="24"/>
        </w:rPr>
      </w:pPr>
      <w:r w:rsidRPr="000F35D8">
        <w:rPr>
          <w:rFonts w:ascii="Cambria" w:hAnsi="Cambria"/>
          <w:b/>
          <w:sz w:val="24"/>
          <w:szCs w:val="24"/>
        </w:rPr>
        <w:t xml:space="preserve">§ </w:t>
      </w:r>
      <w:r w:rsidRPr="000F35D8">
        <w:rPr>
          <w:rFonts w:ascii="Cambria" w:hAnsi="Cambria"/>
          <w:b/>
          <w:color w:val="1A1A1A"/>
          <w:sz w:val="24"/>
          <w:szCs w:val="24"/>
        </w:rPr>
        <w:t xml:space="preserve">6. </w:t>
      </w:r>
      <w:r w:rsidRPr="000F35D8">
        <w:rPr>
          <w:rFonts w:ascii="Cambria" w:hAnsi="Cambria"/>
          <w:b/>
          <w:sz w:val="24"/>
          <w:szCs w:val="24"/>
        </w:rPr>
        <w:t>Prawo kontroli</w:t>
      </w:r>
    </w:p>
    <w:p w14:paraId="77CC2866"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Administrator zgodnie z art. 28 ust. 3 pkt h) RODO ma prawo kontroli, czy środki zastosowane przez Przetwarzającego przy przetwarzaniu i zabezpieczeniu powierzonych danych osobowych spełniają postanowienia umowy. </w:t>
      </w:r>
    </w:p>
    <w:p w14:paraId="6E36DB5F"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lang w:val="cs-CZ"/>
        </w:rPr>
        <w:t xml:space="preserve">Na żądanie Administratora, Przetwarzający udostępni żądającemu wszelkie informacje niezbędne do wykazania, że Przetwarzający  spełnia obowiązki wynikające z Umowy, </w:t>
      </w:r>
      <w:r w:rsidRPr="000F35D8">
        <w:rPr>
          <w:rFonts w:ascii="Cambria" w:hAnsi="Cambria"/>
          <w:sz w:val="24"/>
          <w:szCs w:val="24"/>
          <w:lang w:val="cs-CZ"/>
        </w:rPr>
        <w:br/>
        <w:t xml:space="preserve">a także inne obowiązki podmiotu przetwarzającego wynikające z przepisów o ochronie danych osobowych, w szczególności RODO. Procesor umożliwi żądającemu lub upoważnionemu przez Administratora audytorowi przeprowadzenie audytów, w tym inspekcji, w terminie uzgodnionym przez Strony w celu weryfikacji realizacji </w:t>
      </w:r>
      <w:r w:rsidRPr="000F35D8">
        <w:rPr>
          <w:rFonts w:ascii="Cambria" w:hAnsi="Cambria"/>
          <w:sz w:val="24"/>
          <w:szCs w:val="24"/>
          <w:lang w:val="cs-CZ"/>
        </w:rPr>
        <w:lastRenderedPageBreak/>
        <w:t xml:space="preserve">obowiązków, o których mowa powyżej, i zobowiązuje się do współpracy </w:t>
      </w:r>
      <w:r w:rsidRPr="000F35D8">
        <w:rPr>
          <w:rFonts w:ascii="Cambria" w:hAnsi="Cambria"/>
          <w:sz w:val="24"/>
          <w:szCs w:val="24"/>
          <w:lang w:val="cs-CZ"/>
        </w:rPr>
        <w:br/>
        <w:t>z Administratorem w tym zakresie. Jeżeli Przetwarzający zidentyfikuje polecenie otrzymane od Administratora jako niezgodne z RODO lub innymi powszechnie obowiązującymi przepisami o ochronie danych osobowych, niezwłocznie informuje o tym żądającego.</w:t>
      </w:r>
    </w:p>
    <w:p w14:paraId="498AB157"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lang w:val="cs-CZ"/>
        </w:rPr>
        <w:t>Administrator ma prawo wglądu do prowadzonego przez Procesor rejestru kategorii czynności przetwarzania, jeśli rejestr taki jest prowadzony.</w:t>
      </w:r>
    </w:p>
    <w:p w14:paraId="68C22ABF" w14:textId="77777777" w:rsidR="00536529" w:rsidRPr="000B1E70" w:rsidRDefault="00536529" w:rsidP="000F35D8">
      <w:pPr>
        <w:numPr>
          <w:ilvl w:val="0"/>
          <w:numId w:val="6"/>
        </w:numPr>
        <w:tabs>
          <w:tab w:val="left" w:pos="426"/>
        </w:tabs>
        <w:spacing w:after="200" w:line="23" w:lineRule="atLeast"/>
        <w:ind w:left="0" w:firstLine="0"/>
        <w:contextualSpacing/>
        <w:jc w:val="both"/>
        <w:rPr>
          <w:rFonts w:ascii="Cambria" w:hAnsi="Cambria"/>
          <w:color w:val="000000"/>
          <w:sz w:val="24"/>
          <w:szCs w:val="24"/>
        </w:rPr>
      </w:pPr>
      <w:r w:rsidRPr="000B1E70">
        <w:rPr>
          <w:rFonts w:ascii="Cambria" w:hAnsi="Cambria"/>
          <w:sz w:val="24"/>
          <w:szCs w:val="24"/>
        </w:rPr>
        <w:t xml:space="preserve">Administrator danych realizować będzie prawo kontroli w godzinach pracy </w:t>
      </w:r>
      <w:r w:rsidRPr="000B1E70">
        <w:rPr>
          <w:rFonts w:ascii="Cambria" w:hAnsi="Cambria"/>
          <w:sz w:val="24"/>
          <w:szCs w:val="24"/>
          <w:lang w:val="cs-CZ"/>
        </w:rPr>
        <w:t>Przetwarzającego</w:t>
      </w:r>
      <w:r w:rsidRPr="000B1E70">
        <w:rPr>
          <w:rFonts w:ascii="Cambria" w:hAnsi="Cambria"/>
          <w:sz w:val="24"/>
          <w:szCs w:val="24"/>
        </w:rPr>
        <w:t xml:space="preserve"> i z minimum </w:t>
      </w:r>
      <w:r w:rsidR="00060D7C" w:rsidRPr="000B1E70">
        <w:rPr>
          <w:rFonts w:ascii="Cambria" w:hAnsi="Cambria"/>
          <w:b/>
          <w:sz w:val="24"/>
          <w:szCs w:val="24"/>
        </w:rPr>
        <w:t>7</w:t>
      </w:r>
      <w:r w:rsidR="00060D7C" w:rsidRPr="000B1E70">
        <w:rPr>
          <w:rFonts w:ascii="Cambria" w:hAnsi="Cambria"/>
          <w:sz w:val="24"/>
          <w:szCs w:val="24"/>
        </w:rPr>
        <w:t xml:space="preserve"> </w:t>
      </w:r>
      <w:r w:rsidRPr="000B1E70">
        <w:rPr>
          <w:rFonts w:ascii="Cambria" w:hAnsi="Cambria"/>
          <w:sz w:val="24"/>
          <w:szCs w:val="24"/>
        </w:rPr>
        <w:t xml:space="preserve">dniowym jego uprzedzeniem. </w:t>
      </w:r>
    </w:p>
    <w:p w14:paraId="7BEEE0E9"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lang w:val="cs-CZ"/>
        </w:rPr>
        <w:t>Przetwarzający</w:t>
      </w:r>
      <w:r w:rsidRPr="000F35D8">
        <w:rPr>
          <w:rFonts w:ascii="Cambria" w:hAnsi="Cambria"/>
          <w:sz w:val="24"/>
          <w:szCs w:val="24"/>
        </w:rPr>
        <w:t xml:space="preserve"> zobowiązuje się do usunięcia uchybień stwierdzonych podczas kontroli </w:t>
      </w:r>
      <w:r w:rsidRPr="000F35D8">
        <w:rPr>
          <w:rFonts w:ascii="Cambria" w:hAnsi="Cambria"/>
          <w:sz w:val="24"/>
          <w:szCs w:val="24"/>
        </w:rPr>
        <w:br/>
        <w:t>w terminie wskazanym przez Administratora danych nie dłuższym niż 7 dni.</w:t>
      </w:r>
    </w:p>
    <w:p w14:paraId="163750B2"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lang w:val="cs-CZ"/>
        </w:rPr>
        <w:t xml:space="preserve">Przetwarzający </w:t>
      </w:r>
      <w:r w:rsidRPr="000F35D8">
        <w:rPr>
          <w:rFonts w:ascii="Cambria" w:hAnsi="Cambria"/>
          <w:sz w:val="24"/>
          <w:szCs w:val="24"/>
        </w:rPr>
        <w:t xml:space="preserve">udostępnia Administratorowi wszelkie informacje niezbędne </w:t>
      </w:r>
      <w:r w:rsidRPr="000F35D8">
        <w:rPr>
          <w:rFonts w:ascii="Cambria" w:hAnsi="Cambria"/>
          <w:sz w:val="24"/>
          <w:szCs w:val="24"/>
        </w:rPr>
        <w:br/>
        <w:t xml:space="preserve">do wykazania spełnienia obowiązków określonych w art. 28 RODO. </w:t>
      </w:r>
    </w:p>
    <w:p w14:paraId="631F6E7D"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b/>
          <w:color w:val="1A1A1A"/>
          <w:sz w:val="24"/>
          <w:szCs w:val="24"/>
        </w:rPr>
      </w:pPr>
    </w:p>
    <w:p w14:paraId="47DEA998"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color w:val="1A1A1A"/>
          <w:sz w:val="24"/>
          <w:szCs w:val="24"/>
        </w:rPr>
        <w:t>§ 7. Przekazanie do dalszego przetwarzania</w:t>
      </w:r>
    </w:p>
    <w:p w14:paraId="441D138C" w14:textId="3B87EF83" w:rsidR="005A7622" w:rsidRPr="000B1E70" w:rsidRDefault="005A7622" w:rsidP="000F35D8">
      <w:pPr>
        <w:widowControl w:val="0"/>
        <w:numPr>
          <w:ilvl w:val="0"/>
          <w:numId w:val="8"/>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B1E70">
        <w:rPr>
          <w:rFonts w:ascii="Cambria" w:hAnsi="Cambria"/>
          <w:color w:val="1A1A1A"/>
          <w:sz w:val="24"/>
          <w:szCs w:val="24"/>
        </w:rPr>
        <w:t>Wraz z zawarciem niniejszej umowy Administrator udziela na rzecz Podmiotu Przetwarzającego ogólnej zgody na dalsze powierzenia przetwarzania danych osobowych. W przypadku, gdy Podmiot Przetwarzający poweźmie zamiar dokonania zmian dotyczących dodania lub zastąpienia dalszych podmiotów przetwarzających</w:t>
      </w:r>
      <w:r w:rsidR="002E52B2">
        <w:rPr>
          <w:rFonts w:ascii="Cambria" w:hAnsi="Cambria"/>
          <w:color w:val="1A1A1A"/>
          <w:sz w:val="24"/>
          <w:szCs w:val="24"/>
        </w:rPr>
        <w:t xml:space="preserve">, </w:t>
      </w:r>
      <w:r w:rsidR="002E52B2" w:rsidRPr="002E52B2">
        <w:rPr>
          <w:rFonts w:ascii="Cambria" w:hAnsi="Cambria"/>
          <w:color w:val="1A1A1A"/>
          <w:sz w:val="24"/>
          <w:szCs w:val="24"/>
        </w:rPr>
        <w:t xml:space="preserve">ma obowiązek poinformować o tym Administratora, pod rygorem uznania, że Administrator nie wyraża zgody na </w:t>
      </w:r>
      <w:proofErr w:type="spellStart"/>
      <w:r w:rsidR="002E52B2" w:rsidRPr="002E52B2">
        <w:rPr>
          <w:rFonts w:ascii="Cambria" w:hAnsi="Cambria"/>
          <w:color w:val="1A1A1A"/>
          <w:sz w:val="24"/>
          <w:szCs w:val="24"/>
        </w:rPr>
        <w:t>podpowierzenie</w:t>
      </w:r>
      <w:proofErr w:type="spellEnd"/>
      <w:r w:rsidRPr="000B1E70">
        <w:rPr>
          <w:rFonts w:ascii="Cambria" w:hAnsi="Cambria"/>
          <w:color w:val="1A1A1A"/>
          <w:sz w:val="24"/>
          <w:szCs w:val="24"/>
        </w:rPr>
        <w:t>. Administrator ma prawo do wyrażenia sprzeciwu w tym zakresie w terminie 7 dni od dnia poinformowania go przez Podmiot Przetwarzający. Poinformowanie przez Podmiot Przetwarzający może nastąpić w drodze pisemnego zgłoszenia przesłanego na adres Administratora.</w:t>
      </w:r>
    </w:p>
    <w:p w14:paraId="2A83A7D8" w14:textId="77777777" w:rsidR="00536529" w:rsidRPr="000F35D8" w:rsidRDefault="00536529" w:rsidP="000F35D8">
      <w:pPr>
        <w:widowControl w:val="0"/>
        <w:numPr>
          <w:ilvl w:val="0"/>
          <w:numId w:val="8"/>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color w:val="1A1A1A"/>
          <w:sz w:val="24"/>
          <w:szCs w:val="24"/>
        </w:rPr>
        <w:t xml:space="preserve">Przekazanie powierzonych danych do państwa trzeciego może nastąpić jedynie </w:t>
      </w:r>
      <w:r w:rsidRPr="000F35D8">
        <w:rPr>
          <w:rFonts w:ascii="Cambria" w:hAnsi="Cambria"/>
          <w:color w:val="1A1A1A"/>
          <w:sz w:val="24"/>
          <w:szCs w:val="24"/>
        </w:rPr>
        <w:br/>
        <w:t xml:space="preserve">na pisemne polecenie Administratora chyba, że obowiązek taki nakłada na </w:t>
      </w:r>
      <w:r w:rsidRPr="000F35D8">
        <w:rPr>
          <w:rFonts w:ascii="Cambria" w:hAnsi="Cambria"/>
          <w:sz w:val="24"/>
          <w:szCs w:val="24"/>
          <w:lang w:val="cs-CZ"/>
        </w:rPr>
        <w:t xml:space="preserve">Przetwarzającego </w:t>
      </w:r>
      <w:r w:rsidRPr="000F35D8">
        <w:rPr>
          <w:rFonts w:ascii="Cambria" w:hAnsi="Cambria"/>
          <w:color w:val="1A1A1A"/>
          <w:sz w:val="24"/>
          <w:szCs w:val="24"/>
        </w:rPr>
        <w:t>prawo Unii lub prawo państwa członkowskiego, któremu podlega Procesor. W takim przypadku przed rozpoczęciem przetwarzania Procesor informuje Administratora o tym obowiązku prawnym, o ile prawo to nie zabrania udzielania takiej informacji z uwagi na ważny interes publiczny.</w:t>
      </w:r>
    </w:p>
    <w:p w14:paraId="17CAD5F9" w14:textId="77777777" w:rsidR="00536529" w:rsidRPr="000F35D8" w:rsidRDefault="00536529" w:rsidP="000F35D8">
      <w:pPr>
        <w:widowControl w:val="0"/>
        <w:numPr>
          <w:ilvl w:val="0"/>
          <w:numId w:val="8"/>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color w:val="1A1A1A"/>
          <w:sz w:val="24"/>
          <w:szCs w:val="24"/>
        </w:rPr>
        <w:t xml:space="preserve">Podwykonawca, o którym mowa w niniejszym paragrafie winien spełniać te same gwarancje i obowiązki jakie zostały nałożone na </w:t>
      </w:r>
      <w:r w:rsidRPr="000F35D8">
        <w:rPr>
          <w:rFonts w:ascii="Cambria" w:hAnsi="Cambria"/>
          <w:sz w:val="24"/>
          <w:szCs w:val="24"/>
          <w:lang w:val="cs-CZ"/>
        </w:rPr>
        <w:t>Przetwarzającego</w:t>
      </w:r>
      <w:r w:rsidRPr="000F35D8">
        <w:rPr>
          <w:rFonts w:ascii="Cambria" w:hAnsi="Cambria"/>
          <w:color w:val="1A1A1A"/>
          <w:sz w:val="24"/>
          <w:szCs w:val="24"/>
        </w:rPr>
        <w:t xml:space="preserve"> w niniejszej Umowie. </w:t>
      </w:r>
    </w:p>
    <w:p w14:paraId="5B7F7664" w14:textId="77777777" w:rsidR="00536529" w:rsidRPr="000F35D8" w:rsidRDefault="00536529" w:rsidP="000F35D8">
      <w:pPr>
        <w:widowControl w:val="0"/>
        <w:numPr>
          <w:ilvl w:val="0"/>
          <w:numId w:val="8"/>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sz w:val="24"/>
          <w:szCs w:val="24"/>
          <w:lang w:val="cs-CZ"/>
        </w:rPr>
        <w:t>Przetwarzający</w:t>
      </w:r>
      <w:r w:rsidRPr="000F35D8">
        <w:rPr>
          <w:rFonts w:ascii="Cambria" w:hAnsi="Cambria"/>
          <w:color w:val="1A1A1A"/>
          <w:sz w:val="24"/>
          <w:szCs w:val="24"/>
        </w:rPr>
        <w:t xml:space="preserve"> ponosi pełną odpowiedzialność wobec Administratora za nie wywiązanie się ze spoczywających na podwykonawcy obowiązków ochrony danych.</w:t>
      </w:r>
    </w:p>
    <w:p w14:paraId="43EDB85D"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color w:val="1A1A1A"/>
          <w:sz w:val="24"/>
          <w:szCs w:val="24"/>
        </w:rPr>
      </w:pPr>
    </w:p>
    <w:p w14:paraId="11C6A00E"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color w:val="1A1A1A"/>
          <w:sz w:val="24"/>
          <w:szCs w:val="24"/>
        </w:rPr>
        <w:t>§ 8. Odpowiedzialność Podmiotu przetwarzającego</w:t>
      </w:r>
    </w:p>
    <w:p w14:paraId="0BF6EB84" w14:textId="77777777" w:rsidR="00536529" w:rsidRPr="000F35D8" w:rsidRDefault="00536529" w:rsidP="000F35D8">
      <w:pPr>
        <w:widowControl w:val="0"/>
        <w:numPr>
          <w:ilvl w:val="0"/>
          <w:numId w:val="9"/>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sz w:val="24"/>
          <w:szCs w:val="24"/>
          <w:lang w:val="cs-CZ"/>
        </w:rPr>
        <w:t>Przetwarzający</w:t>
      </w:r>
      <w:r w:rsidRPr="000F35D8">
        <w:rPr>
          <w:rFonts w:ascii="Cambria" w:hAnsi="Cambria"/>
          <w:color w:val="1A1A1A"/>
          <w:sz w:val="24"/>
          <w:szCs w:val="24"/>
        </w:rPr>
        <w:t xml:space="preserve"> jest odpowiedzialny za udostępnienie lub wykorzystanie Danych Osobowych niezgodnie z treścią Umowy, a w szczególności za udostępnienie powierzonych do przetwarzania danych osobowych osobom nieupoważnionym. </w:t>
      </w:r>
    </w:p>
    <w:p w14:paraId="1AB5E3CC" w14:textId="77777777" w:rsidR="00536529" w:rsidRPr="000F35D8" w:rsidRDefault="00536529" w:rsidP="000F35D8">
      <w:pPr>
        <w:widowControl w:val="0"/>
        <w:numPr>
          <w:ilvl w:val="0"/>
          <w:numId w:val="9"/>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sz w:val="24"/>
          <w:szCs w:val="24"/>
          <w:lang w:val="cs-CZ"/>
        </w:rPr>
        <w:t>Przetwarzający</w:t>
      </w:r>
      <w:r w:rsidRPr="000F35D8">
        <w:rPr>
          <w:rFonts w:ascii="Cambria" w:hAnsi="Cambria"/>
          <w:color w:val="1A1A1A"/>
          <w:sz w:val="24"/>
          <w:szCs w:val="24"/>
        </w:rPr>
        <w:t xml:space="preserve"> zobowiązuje się do niezwłocznego poinformowania Administratora danych o jakimkolwiek postępowaniu, w szczególności administracyjnym lub sądowym, dotyczącym przetwarzania przez Procesor Danych Osobowych określonych w umowie, </w:t>
      </w:r>
      <w:r w:rsidRPr="000F35D8">
        <w:rPr>
          <w:rFonts w:ascii="Cambria" w:hAnsi="Cambria"/>
          <w:color w:val="1A1A1A"/>
          <w:sz w:val="24"/>
          <w:szCs w:val="24"/>
        </w:rPr>
        <w:br/>
        <w:t xml:space="preserve">o jakiejkolwiek decyzji administracyjnej lub orzeczeniu dotyczącym przetwarzania tych danych, skierowanych do </w:t>
      </w:r>
      <w:r w:rsidRPr="000F35D8">
        <w:rPr>
          <w:rFonts w:ascii="Cambria" w:hAnsi="Cambria"/>
          <w:sz w:val="24"/>
          <w:szCs w:val="24"/>
          <w:lang w:val="cs-CZ"/>
        </w:rPr>
        <w:t>Przetwarzającego</w:t>
      </w:r>
      <w:r w:rsidRPr="000F35D8">
        <w:rPr>
          <w:rFonts w:ascii="Cambria" w:hAnsi="Cambria"/>
          <w:color w:val="1A1A1A"/>
          <w:sz w:val="24"/>
          <w:szCs w:val="24"/>
        </w:rPr>
        <w:t xml:space="preserve">, a także o wszelkich planowanych, o ile są wiadome, lub realizowanych kontrolach i inspekcjach dotyczących przetwarzania </w:t>
      </w:r>
      <w:r w:rsidRPr="000F35D8">
        <w:rPr>
          <w:rFonts w:ascii="Cambria" w:hAnsi="Cambria"/>
          <w:color w:val="1A1A1A"/>
          <w:sz w:val="24"/>
          <w:szCs w:val="24"/>
        </w:rPr>
        <w:br/>
        <w:t xml:space="preserve">w Podmiocie przetwarzającym tych danych osobowych, w szczególności prowadzonych </w:t>
      </w:r>
      <w:r w:rsidRPr="000F35D8">
        <w:rPr>
          <w:rFonts w:ascii="Cambria" w:hAnsi="Cambria"/>
          <w:color w:val="1A1A1A"/>
          <w:sz w:val="24"/>
          <w:szCs w:val="24"/>
        </w:rPr>
        <w:lastRenderedPageBreak/>
        <w:t>przez inspektorów upoważnionych przez Generalnego Inspektora Ochrony Danych Osobowych. Niniejszy ustęp dotyczy wyłącznie Danych Osobowych powierzonych przez Administratora.</w:t>
      </w:r>
    </w:p>
    <w:p w14:paraId="4EF0CF77"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color w:val="1A1A1A"/>
          <w:sz w:val="24"/>
          <w:szCs w:val="24"/>
        </w:rPr>
      </w:pPr>
    </w:p>
    <w:p w14:paraId="0753F794"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9. Obowiązywanie Umowy</w:t>
      </w:r>
    </w:p>
    <w:p w14:paraId="3B4D9918" w14:textId="77777777" w:rsidR="00536529" w:rsidRPr="000F35D8" w:rsidRDefault="00536529" w:rsidP="000F35D8">
      <w:pPr>
        <w:widowControl w:val="0"/>
        <w:tabs>
          <w:tab w:val="left" w:pos="426"/>
        </w:tabs>
        <w:autoSpaceDE w:val="0"/>
        <w:autoSpaceDN w:val="0"/>
        <w:adjustRightInd w:val="0"/>
        <w:spacing w:after="200" w:line="23" w:lineRule="atLeast"/>
        <w:jc w:val="both"/>
        <w:rPr>
          <w:rFonts w:ascii="Cambria" w:hAnsi="Cambria"/>
          <w:color w:val="1A1A1A"/>
          <w:sz w:val="24"/>
          <w:szCs w:val="24"/>
        </w:rPr>
      </w:pPr>
      <w:r w:rsidRPr="000F35D8">
        <w:rPr>
          <w:rFonts w:ascii="Cambria" w:hAnsi="Cambria"/>
          <w:color w:val="1A1A1A"/>
          <w:sz w:val="24"/>
          <w:szCs w:val="24"/>
        </w:rPr>
        <w:t>Umowa zostaje zawarta na czas obowiązywania Umowy Podstawowej i podlega wypowiedzeniu na tej samej zasadzie co Umowa Podstawowa.</w:t>
      </w:r>
    </w:p>
    <w:p w14:paraId="2AF70DA1" w14:textId="77777777" w:rsidR="00536529" w:rsidRPr="000F35D8" w:rsidRDefault="00536529" w:rsidP="000F35D8">
      <w:pPr>
        <w:widowControl w:val="0"/>
        <w:tabs>
          <w:tab w:val="left" w:pos="426"/>
        </w:tabs>
        <w:autoSpaceDE w:val="0"/>
        <w:autoSpaceDN w:val="0"/>
        <w:adjustRightInd w:val="0"/>
        <w:spacing w:after="200" w:line="23" w:lineRule="atLeast"/>
        <w:jc w:val="center"/>
        <w:rPr>
          <w:rFonts w:ascii="Cambria" w:hAnsi="Cambria"/>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10. Poufność</w:t>
      </w:r>
    </w:p>
    <w:p w14:paraId="62D2A025" w14:textId="77777777" w:rsidR="00536529" w:rsidRPr="000F35D8" w:rsidRDefault="00536529" w:rsidP="000F35D8">
      <w:pPr>
        <w:tabs>
          <w:tab w:val="left" w:pos="426"/>
        </w:tabs>
        <w:suppressAutoHyphens/>
        <w:spacing w:after="200" w:line="23" w:lineRule="atLeast"/>
        <w:contextualSpacing/>
        <w:jc w:val="both"/>
        <w:rPr>
          <w:rFonts w:ascii="Cambria" w:hAnsi="Cambria"/>
          <w:sz w:val="24"/>
          <w:szCs w:val="24"/>
        </w:rPr>
      </w:pPr>
      <w:r w:rsidRPr="000F35D8">
        <w:rPr>
          <w:rFonts w:ascii="Cambria" w:hAnsi="Cambria"/>
          <w:sz w:val="24"/>
          <w:szCs w:val="24"/>
        </w:rPr>
        <w:t xml:space="preserve">Niezależnie od postanowień niniejszej Umowy w zakresie danych osobowych, wszelkie informacje uzyskane przez strony w związku z jej realizacją mogą być wykorzystane tylko </w:t>
      </w:r>
      <w:r w:rsidRPr="000F35D8">
        <w:rPr>
          <w:rFonts w:ascii="Cambria" w:hAnsi="Cambria"/>
          <w:sz w:val="24"/>
          <w:szCs w:val="24"/>
        </w:rPr>
        <w:br/>
        <w:t>w celu wykonania jej przedmiotu. Strony zobowiązują się zachowywać poufność w stosunku do wszystkich takich informacji.</w:t>
      </w:r>
    </w:p>
    <w:p w14:paraId="4556904B"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color w:val="1A1A1A"/>
          <w:sz w:val="24"/>
          <w:szCs w:val="24"/>
        </w:rPr>
      </w:pPr>
    </w:p>
    <w:p w14:paraId="24EA79D2"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11. Postanowienia końcowe</w:t>
      </w:r>
    </w:p>
    <w:p w14:paraId="52502855"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Wszelkie zmiany Umowy powinny być dokonane w formie pisemnej pod rygorem nieważności.</w:t>
      </w:r>
    </w:p>
    <w:p w14:paraId="682823D0"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Umowę sporządzono w dwóch jednobrzmiących egzemplarzach, po jednym dla każdej </w:t>
      </w:r>
      <w:r w:rsidRPr="000F35D8">
        <w:rPr>
          <w:rFonts w:ascii="Cambria" w:hAnsi="Cambria"/>
          <w:color w:val="1A1A1A"/>
          <w:sz w:val="24"/>
          <w:szCs w:val="24"/>
        </w:rPr>
        <w:br/>
        <w:t>ze Stron.</w:t>
      </w:r>
    </w:p>
    <w:p w14:paraId="66F2C1B8"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W zakresie nieuregulowanym przez Umowę zastosowanie znajdą odpowiednie przepisy prawa polskiego, oraz RODO. </w:t>
      </w:r>
    </w:p>
    <w:p w14:paraId="09FEA3E9"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Wszelkie ewentualne spory wynikające z Umowy Strony będą się starały rozwiązać </w:t>
      </w:r>
      <w:r w:rsidRPr="000F35D8">
        <w:rPr>
          <w:rFonts w:ascii="Cambria" w:hAnsi="Cambria"/>
          <w:color w:val="1A1A1A"/>
          <w:sz w:val="24"/>
          <w:szCs w:val="24"/>
        </w:rPr>
        <w:br/>
        <w:t>na drodze polubownej.</w:t>
      </w:r>
    </w:p>
    <w:p w14:paraId="08E2E2FC"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sz w:val="24"/>
          <w:szCs w:val="24"/>
        </w:rPr>
        <w:t xml:space="preserve">W przypadku stwierdzenia nieważności jakiegokolwiek postanowienia umowy, pozostałe postanowienia pozostają w mocy a strony uzgodnią  prawidłową treść postanowienia </w:t>
      </w:r>
      <w:r w:rsidRPr="000F35D8">
        <w:rPr>
          <w:rFonts w:ascii="Cambria" w:hAnsi="Cambria"/>
          <w:sz w:val="24"/>
          <w:szCs w:val="24"/>
        </w:rPr>
        <w:br/>
        <w:t>w stosunku, do którego zaistniała nieważność.</w:t>
      </w:r>
    </w:p>
    <w:p w14:paraId="032AA003"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Załączniki stanowią integralną część Umowy.</w:t>
      </w:r>
    </w:p>
    <w:p w14:paraId="15494AFD"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Zmiana Koordynatorów nie stanowi zmiany Umowy.</w:t>
      </w:r>
    </w:p>
    <w:p w14:paraId="37CE92B8"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0ADF8047"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3B48D8B1"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74ADE147"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4DA85EF9"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color w:val="1A1A1A"/>
          <w:sz w:val="24"/>
          <w:szCs w:val="24"/>
        </w:rPr>
      </w:pPr>
      <w:r w:rsidRPr="000F35D8">
        <w:rPr>
          <w:rFonts w:ascii="Cambria" w:hAnsi="Cambria"/>
          <w:b/>
          <w:color w:val="1A1A1A"/>
          <w:sz w:val="24"/>
          <w:szCs w:val="24"/>
        </w:rPr>
        <w:t>Przetwarzający:                                                </w:t>
      </w:r>
      <w:r w:rsidRPr="000F35D8">
        <w:rPr>
          <w:rFonts w:ascii="Cambria" w:hAnsi="Cambria"/>
          <w:b/>
          <w:color w:val="1A1A1A"/>
          <w:sz w:val="24"/>
          <w:szCs w:val="24"/>
        </w:rPr>
        <w:tab/>
        <w:t xml:space="preserve"> </w:t>
      </w:r>
      <w:r w:rsidRPr="000F35D8">
        <w:rPr>
          <w:rFonts w:ascii="Cambria" w:hAnsi="Cambria"/>
          <w:b/>
          <w:color w:val="1A1A1A"/>
          <w:sz w:val="24"/>
          <w:szCs w:val="24"/>
        </w:rPr>
        <w:tab/>
      </w:r>
      <w:r w:rsidRPr="000F35D8">
        <w:rPr>
          <w:rFonts w:ascii="Cambria" w:hAnsi="Cambria"/>
          <w:b/>
          <w:color w:val="1A1A1A"/>
          <w:sz w:val="24"/>
          <w:szCs w:val="24"/>
        </w:rPr>
        <w:tab/>
      </w:r>
      <w:r w:rsidRPr="000F35D8">
        <w:rPr>
          <w:rFonts w:ascii="Cambria" w:hAnsi="Cambria"/>
          <w:b/>
          <w:color w:val="1A1A1A"/>
          <w:sz w:val="24"/>
          <w:szCs w:val="24"/>
        </w:rPr>
        <w:tab/>
        <w:t>Administrator</w:t>
      </w:r>
      <w:r w:rsidRPr="000F35D8">
        <w:rPr>
          <w:rFonts w:ascii="Cambria" w:hAnsi="Cambria"/>
          <w:color w:val="1A1A1A"/>
          <w:sz w:val="24"/>
          <w:szCs w:val="24"/>
        </w:rPr>
        <w:t>:</w:t>
      </w:r>
    </w:p>
    <w:p w14:paraId="4F504BCD" w14:textId="77777777" w:rsidR="00846153" w:rsidRPr="000F35D8" w:rsidRDefault="00846153" w:rsidP="000F35D8">
      <w:pPr>
        <w:tabs>
          <w:tab w:val="left" w:pos="426"/>
        </w:tabs>
        <w:rPr>
          <w:rFonts w:ascii="Cambria" w:hAnsi="Cambria"/>
          <w:sz w:val="24"/>
          <w:szCs w:val="24"/>
        </w:rPr>
      </w:pPr>
    </w:p>
    <w:sectPr w:rsidR="00846153" w:rsidRPr="000F3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28C"/>
    <w:multiLevelType w:val="hybridMultilevel"/>
    <w:tmpl w:val="B60470C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876A5A"/>
    <w:multiLevelType w:val="hybridMultilevel"/>
    <w:tmpl w:val="92320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1D1B1F"/>
    <w:multiLevelType w:val="hybridMultilevel"/>
    <w:tmpl w:val="9CEE0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CA149F"/>
    <w:multiLevelType w:val="multilevel"/>
    <w:tmpl w:val="4382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BB6F7B"/>
    <w:multiLevelType w:val="hybridMultilevel"/>
    <w:tmpl w:val="BCE09738"/>
    <w:lvl w:ilvl="0" w:tplc="BC50C6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365856"/>
    <w:multiLevelType w:val="hybridMultilevel"/>
    <w:tmpl w:val="3B14E03A"/>
    <w:lvl w:ilvl="0" w:tplc="0415000F">
      <w:start w:val="1"/>
      <w:numFmt w:val="decimal"/>
      <w:lvlText w:val="%1."/>
      <w:lvlJc w:val="left"/>
      <w:pPr>
        <w:ind w:left="720" w:hanging="360"/>
      </w:pPr>
      <w:rPr>
        <w:rFonts w:hint="default"/>
      </w:rPr>
    </w:lvl>
    <w:lvl w:ilvl="1" w:tplc="82C06522">
      <w:start w:val="1"/>
      <w:numFmt w:val="lowerLetter"/>
      <w:lvlText w:val="%2)"/>
      <w:lvlJc w:val="left"/>
      <w:pPr>
        <w:ind w:left="1440" w:hanging="360"/>
      </w:pPr>
      <w:rPr>
        <w:rFonts w:ascii="Calibri" w:eastAsia="Calibri" w:hAnsi="Calibri" w:cs="Times New Roman"/>
      </w:rPr>
    </w:lvl>
    <w:lvl w:ilvl="2" w:tplc="ECDA03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8"/>
  </w:num>
  <w:num w:numId="6">
    <w:abstractNumId w:val="9"/>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529"/>
    <w:rsid w:val="00060D7C"/>
    <w:rsid w:val="0009537D"/>
    <w:rsid w:val="000B1E70"/>
    <w:rsid w:val="000F35D8"/>
    <w:rsid w:val="00117A3D"/>
    <w:rsid w:val="0028785F"/>
    <w:rsid w:val="002E52B2"/>
    <w:rsid w:val="00311F75"/>
    <w:rsid w:val="00536529"/>
    <w:rsid w:val="005A7622"/>
    <w:rsid w:val="005B0845"/>
    <w:rsid w:val="00757AB9"/>
    <w:rsid w:val="007F7F2F"/>
    <w:rsid w:val="00821E05"/>
    <w:rsid w:val="00846153"/>
    <w:rsid w:val="009D3EFE"/>
    <w:rsid w:val="009F7C43"/>
    <w:rsid w:val="00BF35A4"/>
    <w:rsid w:val="00C21ABA"/>
    <w:rsid w:val="00DE41DF"/>
    <w:rsid w:val="00E9520B"/>
    <w:rsid w:val="00F5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E31A"/>
  <w15:docId w15:val="{2158130A-EEF3-486B-A2AC-06F5AE95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5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2102</Words>
  <Characters>12613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Chrząszcz</dc:creator>
  <cp:lastModifiedBy>Agnieszka Idasiak</cp:lastModifiedBy>
  <cp:revision>7</cp:revision>
  <dcterms:created xsi:type="dcterms:W3CDTF">2021-04-19T09:01:00Z</dcterms:created>
  <dcterms:modified xsi:type="dcterms:W3CDTF">2021-12-02T12:50:00Z</dcterms:modified>
</cp:coreProperties>
</file>