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E55" w:rsidRDefault="00E97E55" w:rsidP="00CC3106">
      <w:pPr>
        <w:pStyle w:val="Tekstpodstawowy"/>
        <w:spacing w:line="312" w:lineRule="auto"/>
        <w:jc w:val="center"/>
        <w:rPr>
          <w:b/>
          <w:bCs/>
          <w:smallCaps/>
          <w:color w:val="000000"/>
          <w:spacing w:val="80"/>
          <w:sz w:val="22"/>
          <w:szCs w:val="22"/>
        </w:rPr>
      </w:pPr>
    </w:p>
    <w:p w:rsidR="00E97E55" w:rsidRPr="006660A1" w:rsidRDefault="00E97E55" w:rsidP="00CC3106">
      <w:pPr>
        <w:pStyle w:val="Tekstpodstawowy"/>
        <w:spacing w:line="312" w:lineRule="auto"/>
        <w:jc w:val="center"/>
        <w:rPr>
          <w:b/>
          <w:bCs/>
          <w:smallCaps/>
          <w:color w:val="000000"/>
          <w:spacing w:val="80"/>
          <w:sz w:val="22"/>
          <w:szCs w:val="22"/>
        </w:rPr>
      </w:pPr>
    </w:p>
    <w:p w:rsidR="004B38C2" w:rsidRPr="006660A1" w:rsidRDefault="004B38C2" w:rsidP="00CC3106">
      <w:pPr>
        <w:pStyle w:val="Tekstpodstawowy"/>
        <w:spacing w:line="312" w:lineRule="auto"/>
        <w:jc w:val="center"/>
        <w:rPr>
          <w:b/>
          <w:bCs/>
          <w:smallCaps/>
          <w:color w:val="000000"/>
          <w:spacing w:val="80"/>
          <w:sz w:val="22"/>
          <w:szCs w:val="22"/>
        </w:rPr>
      </w:pPr>
    </w:p>
    <w:p w:rsidR="00473532" w:rsidRPr="006660A1" w:rsidRDefault="00F43218" w:rsidP="00CC3106">
      <w:pPr>
        <w:pStyle w:val="Tekstpodstawowy"/>
        <w:spacing w:line="312" w:lineRule="auto"/>
        <w:jc w:val="center"/>
        <w:rPr>
          <w:b/>
          <w:bCs/>
          <w:smallCaps/>
          <w:color w:val="000000"/>
          <w:spacing w:val="80"/>
          <w:sz w:val="22"/>
          <w:szCs w:val="22"/>
        </w:rPr>
      </w:pPr>
      <w:r w:rsidRPr="006660A1">
        <w:rPr>
          <w:b/>
          <w:bCs/>
          <w:smallCaps/>
          <w:color w:val="000000"/>
          <w:spacing w:val="80"/>
          <w:sz w:val="22"/>
          <w:szCs w:val="22"/>
        </w:rPr>
        <w:t xml:space="preserve"> </w:t>
      </w:r>
    </w:p>
    <w:p w:rsidR="00473532" w:rsidRDefault="00473532" w:rsidP="00CC3106">
      <w:pPr>
        <w:pStyle w:val="Tekstpodstawowy"/>
        <w:spacing w:line="312" w:lineRule="auto"/>
        <w:jc w:val="center"/>
      </w:pPr>
    </w:p>
    <w:p w:rsidR="00F71860" w:rsidRDefault="00F71860" w:rsidP="00CC3106">
      <w:pPr>
        <w:pStyle w:val="Tekstpodstawowy"/>
        <w:spacing w:line="312" w:lineRule="auto"/>
        <w:jc w:val="center"/>
      </w:pPr>
    </w:p>
    <w:p w:rsidR="00F71860" w:rsidRDefault="00F71860" w:rsidP="00CC3106">
      <w:pPr>
        <w:pStyle w:val="Tekstpodstawowy"/>
        <w:spacing w:line="312" w:lineRule="auto"/>
        <w:jc w:val="center"/>
      </w:pPr>
    </w:p>
    <w:p w:rsidR="00B5435B" w:rsidRPr="006660A1" w:rsidRDefault="00B5435B" w:rsidP="00E52878">
      <w:pPr>
        <w:pStyle w:val="Tekstpodstawowy"/>
        <w:spacing w:line="312" w:lineRule="auto"/>
        <w:rPr>
          <w:smallCaps/>
          <w:color w:val="000000"/>
          <w:spacing w:val="80"/>
          <w:sz w:val="22"/>
          <w:szCs w:val="22"/>
        </w:rPr>
      </w:pPr>
    </w:p>
    <w:p w:rsidR="00473532" w:rsidRPr="006660A1" w:rsidRDefault="00473532" w:rsidP="002B51D3">
      <w:pPr>
        <w:pStyle w:val="Tekstpodstawowy"/>
        <w:spacing w:line="312" w:lineRule="auto"/>
        <w:rPr>
          <w:b/>
          <w:bCs/>
          <w:smallCaps/>
          <w:color w:val="000000"/>
          <w:spacing w:val="80"/>
          <w:sz w:val="22"/>
          <w:szCs w:val="22"/>
        </w:rPr>
      </w:pPr>
    </w:p>
    <w:p w:rsidR="00BE0615" w:rsidRPr="00B407B3" w:rsidRDefault="002F71FC" w:rsidP="00BE0615">
      <w:pPr>
        <w:pStyle w:val="Nagwek1"/>
        <w:rPr>
          <w:sz w:val="36"/>
          <w:szCs w:val="32"/>
        </w:rPr>
      </w:pPr>
      <w:bookmarkStart w:id="0" w:name="_Toc65905883"/>
      <w:r w:rsidRPr="00B407B3">
        <w:rPr>
          <w:sz w:val="36"/>
          <w:szCs w:val="32"/>
        </w:rPr>
        <w:t>Strategia Rozwiązywania Problemów Społecznych</w:t>
      </w:r>
      <w:bookmarkEnd w:id="0"/>
      <w:r w:rsidRPr="00B407B3">
        <w:rPr>
          <w:sz w:val="36"/>
          <w:szCs w:val="32"/>
        </w:rPr>
        <w:t xml:space="preserve"> </w:t>
      </w:r>
    </w:p>
    <w:p w:rsidR="00E52878" w:rsidRDefault="002F71FC" w:rsidP="00BE0615">
      <w:pPr>
        <w:pStyle w:val="Nagwek1"/>
        <w:rPr>
          <w:sz w:val="36"/>
          <w:szCs w:val="32"/>
        </w:rPr>
      </w:pPr>
      <w:bookmarkStart w:id="1" w:name="_Toc65905884"/>
      <w:r w:rsidRPr="00B407B3">
        <w:rPr>
          <w:sz w:val="36"/>
          <w:szCs w:val="32"/>
        </w:rPr>
        <w:t xml:space="preserve">Gminy </w:t>
      </w:r>
      <w:r w:rsidR="008C043C">
        <w:rPr>
          <w:sz w:val="36"/>
          <w:szCs w:val="32"/>
        </w:rPr>
        <w:t>Skomlin</w:t>
      </w:r>
      <w:r w:rsidRPr="00B407B3">
        <w:rPr>
          <w:sz w:val="36"/>
          <w:szCs w:val="32"/>
        </w:rPr>
        <w:t xml:space="preserve"> na lata </w:t>
      </w:r>
      <w:r w:rsidR="00FE21AD" w:rsidRPr="00B407B3">
        <w:rPr>
          <w:sz w:val="36"/>
          <w:szCs w:val="32"/>
        </w:rPr>
        <w:t>2021-</w:t>
      </w:r>
      <w:r w:rsidR="00812247">
        <w:rPr>
          <w:sz w:val="36"/>
          <w:szCs w:val="32"/>
        </w:rPr>
        <w:t>2027</w:t>
      </w:r>
      <w:bookmarkEnd w:id="1"/>
      <w:r w:rsidR="00FE21AD" w:rsidRPr="00B407B3">
        <w:rPr>
          <w:sz w:val="36"/>
          <w:szCs w:val="32"/>
        </w:rPr>
        <w:t xml:space="preserve"> </w:t>
      </w:r>
    </w:p>
    <w:p w:rsidR="00E52878" w:rsidRDefault="00E52878" w:rsidP="00E52878"/>
    <w:p w:rsidR="00E52878" w:rsidRPr="00E52878" w:rsidRDefault="00E52878" w:rsidP="00E52878"/>
    <w:p w:rsidR="00E52878" w:rsidRDefault="00E52878" w:rsidP="00E52878"/>
    <w:p w:rsidR="008C043C" w:rsidRDefault="008C043C" w:rsidP="008C043C">
      <w:pPr>
        <w:textDirection w:val="btLr"/>
      </w:pPr>
    </w:p>
    <w:p w:rsidR="00473532" w:rsidRDefault="008C043C" w:rsidP="00E52878">
      <w:pPr>
        <w:jc w:val="center"/>
        <w:rPr>
          <w:sz w:val="36"/>
          <w:szCs w:val="32"/>
        </w:rPr>
      </w:pPr>
      <w:r>
        <w:rPr>
          <w:noProof/>
        </w:rPr>
        <w:drawing>
          <wp:inline distT="0" distB="0" distL="0" distR="0">
            <wp:extent cx="1879600" cy="2317316"/>
            <wp:effectExtent l="0" t="0" r="6350" b="6985"/>
            <wp:docPr id="7" name="Picture 7" descr="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884" cy="232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DF" w:rsidRDefault="003C2EDF" w:rsidP="00E52878">
      <w:pPr>
        <w:jc w:val="center"/>
        <w:rPr>
          <w:sz w:val="36"/>
          <w:szCs w:val="32"/>
        </w:rPr>
      </w:pPr>
    </w:p>
    <w:p w:rsidR="003C2EDF" w:rsidRDefault="003C2EDF" w:rsidP="00E52878">
      <w:pPr>
        <w:jc w:val="center"/>
        <w:rPr>
          <w:sz w:val="36"/>
          <w:szCs w:val="32"/>
        </w:rPr>
      </w:pPr>
    </w:p>
    <w:p w:rsidR="003C2EDF" w:rsidRDefault="003C2EDF" w:rsidP="00E52878">
      <w:pPr>
        <w:jc w:val="center"/>
        <w:rPr>
          <w:sz w:val="36"/>
          <w:szCs w:val="32"/>
        </w:rPr>
      </w:pPr>
    </w:p>
    <w:p w:rsidR="003C2EDF" w:rsidRDefault="003C2EDF" w:rsidP="00E52878">
      <w:pPr>
        <w:jc w:val="center"/>
        <w:rPr>
          <w:sz w:val="36"/>
          <w:szCs w:val="32"/>
        </w:rPr>
      </w:pPr>
    </w:p>
    <w:p w:rsidR="003C2EDF" w:rsidRDefault="003C2EDF" w:rsidP="00E52878">
      <w:pPr>
        <w:jc w:val="center"/>
        <w:rPr>
          <w:sz w:val="36"/>
          <w:szCs w:val="32"/>
        </w:rPr>
      </w:pPr>
    </w:p>
    <w:p w:rsidR="003C2EDF" w:rsidRPr="00E52878" w:rsidRDefault="003C2EDF" w:rsidP="00E52878">
      <w:pPr>
        <w:jc w:val="center"/>
        <w:rPr>
          <w:sz w:val="36"/>
          <w:szCs w:val="32"/>
        </w:rPr>
      </w:pPr>
    </w:p>
    <w:p w:rsidR="009B473C" w:rsidRPr="006660A1" w:rsidRDefault="009B473C" w:rsidP="00CC3106">
      <w:pPr>
        <w:spacing w:line="312" w:lineRule="auto"/>
        <w:rPr>
          <w:color w:val="000000"/>
          <w:sz w:val="22"/>
          <w:szCs w:val="22"/>
        </w:rPr>
      </w:pPr>
    </w:p>
    <w:p w:rsidR="00473532" w:rsidRPr="00E97E55" w:rsidRDefault="008C043C" w:rsidP="00E97E55">
      <w:pPr>
        <w:spacing w:line="312" w:lineRule="auto"/>
        <w:jc w:val="center"/>
        <w:rPr>
          <w:smallCaps/>
          <w:color w:val="000000"/>
          <w:sz w:val="22"/>
          <w:szCs w:val="22"/>
        </w:rPr>
        <w:sectPr w:rsidR="00473532" w:rsidRPr="00E97E55" w:rsidSect="00BE0615">
          <w:headerReference w:type="default" r:id="rId9"/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  <w:r>
        <w:rPr>
          <w:smallCaps/>
          <w:color w:val="000000"/>
          <w:sz w:val="22"/>
          <w:szCs w:val="22"/>
        </w:rPr>
        <w:t>SKOMLIN</w:t>
      </w:r>
      <w:r w:rsidR="002F71FC" w:rsidRPr="006660A1">
        <w:rPr>
          <w:smallCaps/>
          <w:color w:val="000000"/>
          <w:sz w:val="22"/>
          <w:szCs w:val="22"/>
        </w:rPr>
        <w:t xml:space="preserve">  202</w:t>
      </w:r>
      <w:r w:rsidR="00F71860">
        <w:rPr>
          <w:smallCaps/>
          <w:color w:val="000000"/>
          <w:sz w:val="22"/>
          <w:szCs w:val="22"/>
        </w:rPr>
        <w:t>1</w:t>
      </w:r>
      <w:r w:rsidR="002F71FC" w:rsidRPr="006660A1">
        <w:rPr>
          <w:smallCaps/>
          <w:color w:val="000000"/>
          <w:sz w:val="22"/>
          <w:szCs w:val="22"/>
        </w:rPr>
        <w:t xml:space="preserve"> </w:t>
      </w:r>
      <w:r w:rsidR="00E97E55" w:rsidRPr="006660A1">
        <w:rPr>
          <w:color w:val="000000"/>
          <w:sz w:val="22"/>
          <w:szCs w:val="22"/>
        </w:rPr>
        <w:t>r</w:t>
      </w:r>
      <w:r w:rsidR="00E97E55">
        <w:rPr>
          <w:color w:val="000000"/>
          <w:sz w:val="22"/>
          <w:szCs w:val="22"/>
        </w:rPr>
        <w:t>.</w:t>
      </w:r>
    </w:p>
    <w:p w:rsidR="00473532" w:rsidRPr="006660A1" w:rsidRDefault="002F71FC" w:rsidP="00CC3106">
      <w:pPr>
        <w:pStyle w:val="Nagwek1"/>
        <w:spacing w:before="240" w:after="360" w:line="312" w:lineRule="auto"/>
        <w:jc w:val="left"/>
        <w:rPr>
          <w:color w:val="000000"/>
          <w:sz w:val="22"/>
          <w:szCs w:val="22"/>
        </w:rPr>
      </w:pPr>
      <w:bookmarkStart w:id="2" w:name="_Toc72220779"/>
      <w:bookmarkStart w:id="3" w:name="_Toc72563637"/>
      <w:bookmarkStart w:id="4" w:name="_Toc73413303"/>
      <w:bookmarkStart w:id="5" w:name="_Toc93460625"/>
      <w:bookmarkStart w:id="6" w:name="_Toc65905885"/>
      <w:r w:rsidRPr="006660A1">
        <w:rPr>
          <w:color w:val="000000"/>
          <w:sz w:val="22"/>
          <w:szCs w:val="22"/>
        </w:rPr>
        <w:lastRenderedPageBreak/>
        <w:t>Ws</w:t>
      </w:r>
      <w:r w:rsidR="00473532" w:rsidRPr="006660A1">
        <w:rPr>
          <w:color w:val="000000"/>
          <w:sz w:val="22"/>
          <w:szCs w:val="22"/>
        </w:rPr>
        <w:t>tęp</w:t>
      </w:r>
      <w:bookmarkEnd w:id="2"/>
      <w:bookmarkEnd w:id="3"/>
      <w:bookmarkEnd w:id="4"/>
      <w:bookmarkEnd w:id="5"/>
      <w:bookmarkEnd w:id="6"/>
    </w:p>
    <w:p w:rsidR="0082280B" w:rsidRPr="006660A1" w:rsidRDefault="00FE21AD" w:rsidP="00BE0615">
      <w:pPr>
        <w:pStyle w:val="Tekstpodstawowywcity"/>
        <w:spacing w:line="312" w:lineRule="auto"/>
        <w:rPr>
          <w:color w:val="000000"/>
          <w:sz w:val="22"/>
          <w:szCs w:val="22"/>
        </w:rPr>
      </w:pPr>
      <w:r w:rsidRPr="006660A1">
        <w:rPr>
          <w:i/>
          <w:iCs/>
          <w:color w:val="000000"/>
          <w:sz w:val="22"/>
          <w:szCs w:val="22"/>
        </w:rPr>
        <w:t xml:space="preserve">Strategia Rozwiązywania Problemów Społecznych Gminy </w:t>
      </w:r>
      <w:r w:rsidR="008C043C">
        <w:rPr>
          <w:i/>
          <w:iCs/>
          <w:color w:val="000000"/>
          <w:sz w:val="22"/>
          <w:szCs w:val="22"/>
        </w:rPr>
        <w:t>Skomlin</w:t>
      </w:r>
      <w:r w:rsidRPr="006660A1">
        <w:rPr>
          <w:i/>
          <w:iCs/>
          <w:color w:val="000000"/>
          <w:sz w:val="22"/>
          <w:szCs w:val="22"/>
        </w:rPr>
        <w:t xml:space="preserve"> na lata 2021-</w:t>
      </w:r>
      <w:r w:rsidR="00812247">
        <w:rPr>
          <w:i/>
          <w:iCs/>
          <w:color w:val="000000"/>
          <w:sz w:val="22"/>
          <w:szCs w:val="22"/>
        </w:rPr>
        <w:t>2027</w:t>
      </w:r>
      <w:r w:rsidR="00CC3106" w:rsidRPr="006660A1">
        <w:rPr>
          <w:i/>
          <w:iCs/>
          <w:color w:val="000000"/>
          <w:sz w:val="22"/>
          <w:szCs w:val="22"/>
        </w:rPr>
        <w:t xml:space="preserve"> </w:t>
      </w:r>
      <w:r w:rsidR="0082280B" w:rsidRPr="006660A1">
        <w:rPr>
          <w:color w:val="000000"/>
          <w:sz w:val="22"/>
          <w:szCs w:val="22"/>
        </w:rPr>
        <w:t>jest dokumentem, który na poziomie zarządzania lokalnego (gminnego) pełni zasadniczą rolę wśród planów strategicznych przygotowywanych w obszarze polityki społecznej. Pozwala na racjonalizację tej polityki, określa misję oraz wyznacza cele strategiczne i działania, których wdrożenie powinno</w:t>
      </w:r>
      <w:r w:rsidR="00311F26" w:rsidRPr="006660A1">
        <w:rPr>
          <w:color w:val="000000"/>
          <w:sz w:val="22"/>
          <w:szCs w:val="22"/>
        </w:rPr>
        <w:t xml:space="preserve"> </w:t>
      </w:r>
      <w:r w:rsidR="00BE0615" w:rsidRPr="006660A1">
        <w:rPr>
          <w:color w:val="000000"/>
          <w:sz w:val="22"/>
          <w:szCs w:val="22"/>
        </w:rPr>
        <w:br/>
      </w:r>
      <w:r w:rsidR="0082280B" w:rsidRPr="006660A1">
        <w:rPr>
          <w:color w:val="000000"/>
          <w:sz w:val="22"/>
          <w:szCs w:val="22"/>
        </w:rPr>
        <w:t>w znaczny sposób przyczynić się do rozwiązania wielu problemów społecznych</w:t>
      </w:r>
      <w:r w:rsidR="00311F26" w:rsidRPr="006660A1">
        <w:rPr>
          <w:color w:val="000000"/>
          <w:sz w:val="22"/>
          <w:szCs w:val="22"/>
        </w:rPr>
        <w:t xml:space="preserve"> </w:t>
      </w:r>
      <w:r w:rsidR="0082280B" w:rsidRPr="006660A1">
        <w:rPr>
          <w:color w:val="000000"/>
          <w:sz w:val="22"/>
          <w:szCs w:val="22"/>
        </w:rPr>
        <w:t>i zminimalizować społeczne skutki kwestii społecznych.</w:t>
      </w:r>
    </w:p>
    <w:p w:rsidR="0082280B" w:rsidRPr="006660A1" w:rsidRDefault="0082280B" w:rsidP="00CC3106">
      <w:pPr>
        <w:pStyle w:val="Tekstpodstawowywcity"/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Dokument stanowi podstawę do re</w:t>
      </w:r>
      <w:r w:rsidR="008B0213" w:rsidRPr="006660A1">
        <w:rPr>
          <w:color w:val="000000"/>
          <w:sz w:val="22"/>
          <w:szCs w:val="22"/>
        </w:rPr>
        <w:t xml:space="preserve">alizacji zadań Gminy </w:t>
      </w:r>
      <w:r w:rsidR="008C043C">
        <w:rPr>
          <w:color w:val="000000"/>
          <w:sz w:val="22"/>
          <w:szCs w:val="22"/>
        </w:rPr>
        <w:t>Skomlin</w:t>
      </w:r>
      <w:r w:rsidRPr="006660A1">
        <w:rPr>
          <w:color w:val="000000"/>
          <w:sz w:val="22"/>
          <w:szCs w:val="22"/>
        </w:rPr>
        <w:t>, które mają przyczynić się do poprawy warunków życia mieszkańców,</w:t>
      </w:r>
      <w:r w:rsidR="00D15C8C" w:rsidRPr="006660A1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 xml:space="preserve">w szczególności tych, którzy są zagrożeni marginalizacją </w:t>
      </w:r>
      <w:r w:rsidR="00BE0615" w:rsidRPr="006660A1">
        <w:rPr>
          <w:color w:val="000000"/>
          <w:sz w:val="22"/>
          <w:szCs w:val="22"/>
        </w:rPr>
        <w:br/>
      </w:r>
      <w:r w:rsidRPr="006660A1">
        <w:rPr>
          <w:color w:val="000000"/>
          <w:sz w:val="22"/>
          <w:szCs w:val="22"/>
        </w:rPr>
        <w:t>i wykluczeniem społecznym,</w:t>
      </w:r>
      <w:r w:rsidR="007C5AF3" w:rsidRPr="006660A1">
        <w:rPr>
          <w:color w:val="000000"/>
          <w:sz w:val="22"/>
          <w:szCs w:val="22"/>
        </w:rPr>
        <w:t xml:space="preserve"> a także mają</w:t>
      </w:r>
      <w:r w:rsidRPr="006660A1">
        <w:rPr>
          <w:color w:val="000000"/>
          <w:sz w:val="22"/>
          <w:szCs w:val="22"/>
        </w:rPr>
        <w:t xml:space="preserve"> doprowadzić do integracji społecznej.</w:t>
      </w:r>
    </w:p>
    <w:p w:rsidR="0082280B" w:rsidRPr="006660A1" w:rsidRDefault="0082280B" w:rsidP="00CC3106">
      <w:pPr>
        <w:pStyle w:val="Tekstpodstawowywcity"/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Niniejsza strategia została opracowana </w:t>
      </w:r>
      <w:r w:rsidR="00E05192" w:rsidRPr="006660A1">
        <w:rPr>
          <w:color w:val="000000"/>
          <w:sz w:val="22"/>
          <w:szCs w:val="22"/>
        </w:rPr>
        <w:t>przez</w:t>
      </w:r>
      <w:r w:rsidR="00B407B3">
        <w:rPr>
          <w:color w:val="000000"/>
          <w:sz w:val="22"/>
          <w:szCs w:val="22"/>
        </w:rPr>
        <w:t xml:space="preserve"> </w:t>
      </w:r>
      <w:r w:rsidR="003D2841">
        <w:rPr>
          <w:color w:val="000000"/>
          <w:sz w:val="22"/>
          <w:szCs w:val="22"/>
        </w:rPr>
        <w:t xml:space="preserve">Gminny </w:t>
      </w:r>
      <w:r w:rsidRPr="006660A1">
        <w:rPr>
          <w:color w:val="000000"/>
          <w:sz w:val="22"/>
          <w:szCs w:val="22"/>
        </w:rPr>
        <w:t>Ośrod</w:t>
      </w:r>
      <w:r w:rsidR="00E05192" w:rsidRPr="006660A1">
        <w:rPr>
          <w:color w:val="000000"/>
          <w:sz w:val="22"/>
          <w:szCs w:val="22"/>
        </w:rPr>
        <w:t>e</w:t>
      </w:r>
      <w:r w:rsidRPr="006660A1">
        <w:rPr>
          <w:color w:val="000000"/>
          <w:sz w:val="22"/>
          <w:szCs w:val="22"/>
        </w:rPr>
        <w:t>k Pomocy Społecznej</w:t>
      </w:r>
      <w:r w:rsidR="009F1749" w:rsidRPr="006660A1">
        <w:rPr>
          <w:color w:val="000000"/>
          <w:sz w:val="22"/>
          <w:szCs w:val="22"/>
        </w:rPr>
        <w:t xml:space="preserve"> </w:t>
      </w:r>
      <w:r w:rsidR="00D112B3">
        <w:rPr>
          <w:color w:val="000000"/>
          <w:sz w:val="22"/>
          <w:szCs w:val="22"/>
        </w:rPr>
        <w:br/>
      </w:r>
      <w:r w:rsidRPr="006660A1">
        <w:rPr>
          <w:color w:val="000000"/>
          <w:sz w:val="22"/>
          <w:szCs w:val="22"/>
        </w:rPr>
        <w:t xml:space="preserve">w </w:t>
      </w:r>
      <w:r w:rsidR="000B6329">
        <w:rPr>
          <w:color w:val="000000"/>
          <w:sz w:val="22"/>
          <w:szCs w:val="22"/>
        </w:rPr>
        <w:t>Skomlinie</w:t>
      </w:r>
      <w:r w:rsidRPr="006660A1">
        <w:rPr>
          <w:color w:val="000000"/>
          <w:sz w:val="22"/>
          <w:szCs w:val="22"/>
        </w:rPr>
        <w:t xml:space="preserve"> przy </w:t>
      </w:r>
      <w:r w:rsidR="009F1749" w:rsidRPr="006660A1">
        <w:rPr>
          <w:color w:val="000000"/>
          <w:sz w:val="22"/>
          <w:szCs w:val="22"/>
        </w:rPr>
        <w:t xml:space="preserve">wsparciu ekspertów zewnętrznych. </w:t>
      </w:r>
      <w:r w:rsidRPr="006660A1">
        <w:rPr>
          <w:color w:val="000000"/>
          <w:sz w:val="22"/>
          <w:szCs w:val="22"/>
        </w:rPr>
        <w:t xml:space="preserve">Strategia jest dokumentem uspołecznionym. </w:t>
      </w:r>
      <w:r w:rsidR="00D112B3">
        <w:rPr>
          <w:color w:val="000000"/>
          <w:sz w:val="22"/>
          <w:szCs w:val="22"/>
        </w:rPr>
        <w:br/>
      </w:r>
      <w:r w:rsidR="00285DFA" w:rsidRPr="006660A1">
        <w:rPr>
          <w:color w:val="000000"/>
          <w:sz w:val="22"/>
          <w:szCs w:val="22"/>
        </w:rPr>
        <w:t>W</w:t>
      </w:r>
      <w:r w:rsidRPr="006660A1">
        <w:rPr>
          <w:color w:val="000000"/>
          <w:sz w:val="22"/>
          <w:szCs w:val="22"/>
        </w:rPr>
        <w:t xml:space="preserve"> pracach nad nim uczestniczyli</w:t>
      </w:r>
      <w:r w:rsidR="009F1749" w:rsidRPr="006660A1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 xml:space="preserve">przedstawiciele samorządu lokalnego, środowisk pomocy społecznej, mieszkańcy </w:t>
      </w:r>
      <w:proofErr w:type="spellStart"/>
      <w:r w:rsidRPr="006660A1">
        <w:rPr>
          <w:color w:val="000000"/>
          <w:sz w:val="22"/>
          <w:szCs w:val="22"/>
        </w:rPr>
        <w:t>gminy</w:t>
      </w:r>
      <w:proofErr w:type="spellEnd"/>
      <w:r w:rsidRPr="006660A1">
        <w:rPr>
          <w:color w:val="000000"/>
          <w:sz w:val="22"/>
          <w:szCs w:val="22"/>
        </w:rPr>
        <w:t xml:space="preserve"> oraz eksperci</w:t>
      </w:r>
      <w:r w:rsidR="009F1749" w:rsidRPr="006660A1">
        <w:rPr>
          <w:color w:val="000000"/>
          <w:sz w:val="22"/>
          <w:szCs w:val="22"/>
        </w:rPr>
        <w:t xml:space="preserve"> zewnętrzni.</w:t>
      </w:r>
    </w:p>
    <w:p w:rsidR="0082280B" w:rsidRPr="006660A1" w:rsidRDefault="0082280B" w:rsidP="00BE0615">
      <w:pPr>
        <w:pStyle w:val="Tekstpodstawowywcity"/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Dokument ma charakter kilkuletni</w:t>
      </w:r>
      <w:r w:rsidR="009F1749" w:rsidRPr="006660A1">
        <w:rPr>
          <w:color w:val="000000"/>
          <w:sz w:val="22"/>
          <w:szCs w:val="22"/>
        </w:rPr>
        <w:t>.</w:t>
      </w:r>
      <w:r w:rsidRPr="006660A1">
        <w:rPr>
          <w:color w:val="000000"/>
          <w:sz w:val="22"/>
          <w:szCs w:val="22"/>
        </w:rPr>
        <w:t xml:space="preserve"> </w:t>
      </w:r>
      <w:r w:rsidR="009F1749" w:rsidRPr="006660A1">
        <w:rPr>
          <w:color w:val="000000"/>
          <w:sz w:val="22"/>
          <w:szCs w:val="22"/>
        </w:rPr>
        <w:t>Z</w:t>
      </w:r>
      <w:r w:rsidRPr="006660A1">
        <w:rPr>
          <w:color w:val="000000"/>
          <w:sz w:val="22"/>
          <w:szCs w:val="22"/>
        </w:rPr>
        <w:t xml:space="preserve">ostał przygotowany na lata </w:t>
      </w:r>
      <w:r w:rsidR="00E13FA0" w:rsidRPr="006660A1">
        <w:rPr>
          <w:color w:val="000000"/>
          <w:sz w:val="22"/>
          <w:szCs w:val="22"/>
        </w:rPr>
        <w:t xml:space="preserve">2021- </w:t>
      </w:r>
      <w:r w:rsidR="00812247">
        <w:rPr>
          <w:color w:val="000000"/>
          <w:sz w:val="22"/>
          <w:szCs w:val="22"/>
        </w:rPr>
        <w:t>2027</w:t>
      </w:r>
      <w:r w:rsidRPr="006660A1">
        <w:rPr>
          <w:color w:val="000000"/>
          <w:sz w:val="22"/>
          <w:szCs w:val="22"/>
        </w:rPr>
        <w:t>. Jest</w:t>
      </w:r>
      <w:r w:rsidR="009F1749" w:rsidRPr="006660A1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 xml:space="preserve">zgodny </w:t>
      </w:r>
      <w:r w:rsidR="00BE0615" w:rsidRPr="006660A1">
        <w:rPr>
          <w:color w:val="000000"/>
          <w:sz w:val="22"/>
          <w:szCs w:val="22"/>
        </w:rPr>
        <w:br/>
      </w:r>
      <w:r w:rsidRPr="006660A1">
        <w:rPr>
          <w:color w:val="000000"/>
          <w:sz w:val="22"/>
          <w:szCs w:val="22"/>
        </w:rPr>
        <w:t>z założeniami odnoszących się do polityki społecznej dokumentów strategicznych</w:t>
      </w:r>
      <w:r w:rsidR="009F1749" w:rsidRPr="006660A1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>przygotowanych na poziomie europejskim, ogólnopolskim i samorządowym i umożliwia</w:t>
      </w:r>
      <w:r w:rsidR="009F1749" w:rsidRPr="006660A1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>ubieganie się o środki zewnętrzne, m.in. z funduszy strukturalnych Unii Europejskiej.</w:t>
      </w:r>
    </w:p>
    <w:p w:rsidR="00291F75" w:rsidRPr="006660A1" w:rsidRDefault="00291F75" w:rsidP="00CC3106">
      <w:pPr>
        <w:pStyle w:val="Tekstpodstawowywcity"/>
        <w:spacing w:line="312" w:lineRule="auto"/>
        <w:rPr>
          <w:color w:val="000000"/>
          <w:sz w:val="22"/>
          <w:szCs w:val="22"/>
        </w:rPr>
      </w:pPr>
    </w:p>
    <w:p w:rsidR="001F520A" w:rsidRPr="006660A1" w:rsidRDefault="00786172" w:rsidP="00BE0615">
      <w:pPr>
        <w:pStyle w:val="Tekstpodstawowywcity"/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W pracach nad </w:t>
      </w:r>
      <w:r w:rsidR="001D2CBB" w:rsidRPr="006660A1">
        <w:rPr>
          <w:color w:val="000000"/>
          <w:sz w:val="22"/>
          <w:szCs w:val="22"/>
        </w:rPr>
        <w:t>S</w:t>
      </w:r>
      <w:r w:rsidRPr="006660A1">
        <w:rPr>
          <w:color w:val="000000"/>
          <w:sz w:val="22"/>
          <w:szCs w:val="22"/>
        </w:rPr>
        <w:t>trategią p</w:t>
      </w:r>
      <w:r w:rsidR="00473532" w:rsidRPr="006660A1">
        <w:rPr>
          <w:color w:val="000000"/>
          <w:sz w:val="22"/>
          <w:szCs w:val="22"/>
        </w:rPr>
        <w:t xml:space="preserve">odstawowym problemem jest zdefiniowanie pojęcia „rozwiązywanie problemów społecznych”. </w:t>
      </w:r>
      <w:r w:rsidR="002A26D0" w:rsidRPr="006660A1">
        <w:rPr>
          <w:color w:val="000000"/>
          <w:sz w:val="22"/>
          <w:szCs w:val="22"/>
        </w:rPr>
        <w:t xml:space="preserve">Wielu profesjonalistów i praktyków wskazuje na istotny udział w </w:t>
      </w:r>
      <w:r w:rsidR="00E6070A" w:rsidRPr="006660A1">
        <w:rPr>
          <w:color w:val="000000"/>
          <w:sz w:val="22"/>
          <w:szCs w:val="22"/>
        </w:rPr>
        <w:t>rozwiązywaniu</w:t>
      </w:r>
      <w:r w:rsidR="002A26D0" w:rsidRPr="006660A1">
        <w:rPr>
          <w:color w:val="000000"/>
          <w:sz w:val="22"/>
          <w:szCs w:val="22"/>
        </w:rPr>
        <w:t xml:space="preserve"> problemów samych osób dotkniętych dysfunkcją i poprzez wzmacnianie kompetencji tych osób uświadamianie podmiotowości w wychodzeniu z problemu. Istotne jest zorganizowanie</w:t>
      </w:r>
      <w:r w:rsidR="00473532" w:rsidRPr="006660A1">
        <w:rPr>
          <w:color w:val="000000"/>
          <w:sz w:val="22"/>
          <w:szCs w:val="22"/>
        </w:rPr>
        <w:t xml:space="preserve"> profesjonaln</w:t>
      </w:r>
      <w:r w:rsidR="002A26D0" w:rsidRPr="006660A1">
        <w:rPr>
          <w:color w:val="000000"/>
          <w:sz w:val="22"/>
          <w:szCs w:val="22"/>
        </w:rPr>
        <w:t>ej</w:t>
      </w:r>
      <w:r w:rsidR="00473532" w:rsidRPr="006660A1">
        <w:rPr>
          <w:color w:val="000000"/>
          <w:sz w:val="22"/>
          <w:szCs w:val="22"/>
        </w:rPr>
        <w:t xml:space="preserve"> pomoc</w:t>
      </w:r>
      <w:r w:rsidR="002A26D0" w:rsidRPr="006660A1">
        <w:rPr>
          <w:color w:val="000000"/>
          <w:sz w:val="22"/>
          <w:szCs w:val="22"/>
        </w:rPr>
        <w:t>y</w:t>
      </w:r>
      <w:r w:rsidR="00473532" w:rsidRPr="006660A1">
        <w:rPr>
          <w:color w:val="000000"/>
          <w:sz w:val="22"/>
          <w:szCs w:val="22"/>
        </w:rPr>
        <w:t xml:space="preserve"> nakierowan</w:t>
      </w:r>
      <w:r w:rsidR="00CC7325" w:rsidRPr="006660A1">
        <w:rPr>
          <w:color w:val="000000"/>
          <w:sz w:val="22"/>
          <w:szCs w:val="22"/>
        </w:rPr>
        <w:t>ej</w:t>
      </w:r>
      <w:r w:rsidR="00473532" w:rsidRPr="006660A1">
        <w:rPr>
          <w:color w:val="000000"/>
          <w:sz w:val="22"/>
          <w:szCs w:val="22"/>
        </w:rPr>
        <w:t xml:space="preserve"> na udzielanie wsparcia dla osób chcących zmieniać siebie i swoje otoczenie</w:t>
      </w:r>
      <w:r w:rsidR="002A26D0" w:rsidRPr="006660A1">
        <w:rPr>
          <w:color w:val="000000"/>
          <w:sz w:val="22"/>
          <w:szCs w:val="22"/>
        </w:rPr>
        <w:t xml:space="preserve"> oraz </w:t>
      </w:r>
      <w:r w:rsidR="00473532" w:rsidRPr="006660A1">
        <w:rPr>
          <w:color w:val="000000"/>
          <w:sz w:val="22"/>
          <w:szCs w:val="22"/>
        </w:rPr>
        <w:t>zorganizowanie odpowiedniego systemu  umożliwiającego  rozwój potencjału</w:t>
      </w:r>
      <w:r w:rsidR="00BE0615" w:rsidRPr="006660A1">
        <w:rPr>
          <w:color w:val="000000"/>
          <w:sz w:val="22"/>
          <w:szCs w:val="22"/>
        </w:rPr>
        <w:t xml:space="preserve"> </w:t>
      </w:r>
      <w:r w:rsidR="00473532" w:rsidRPr="006660A1">
        <w:rPr>
          <w:color w:val="000000"/>
          <w:sz w:val="22"/>
          <w:szCs w:val="22"/>
        </w:rPr>
        <w:t>społecznego osób i ich rodzin.</w:t>
      </w:r>
      <w:r w:rsidR="00E73FD8" w:rsidRPr="006660A1">
        <w:rPr>
          <w:color w:val="000000"/>
          <w:sz w:val="22"/>
          <w:szCs w:val="22"/>
        </w:rPr>
        <w:t xml:space="preserve"> </w:t>
      </w:r>
      <w:r w:rsidR="00473532" w:rsidRPr="006660A1">
        <w:rPr>
          <w:color w:val="000000"/>
          <w:sz w:val="22"/>
          <w:szCs w:val="22"/>
        </w:rPr>
        <w:t>Zastępowanie osoby mającej problemy niewiele zmienia, a często jest ubezwłasnowolnianiem tej osoby i naruszaniem jej godności.</w:t>
      </w:r>
    </w:p>
    <w:p w:rsidR="001F520A" w:rsidRPr="006660A1" w:rsidRDefault="001F520A" w:rsidP="00CC3106">
      <w:pPr>
        <w:pStyle w:val="Tekstpodstawowy"/>
        <w:spacing w:line="312" w:lineRule="auto"/>
        <w:ind w:firstLine="708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Cele integracji powinny być wyrazem dążeń i aspiracji społeczności lokalnej zmierzających do rozwiązania zidentyfikowanych problemów, likwidacji barier i zagrożeń oraz do wykorzystania wszelkich szans tkwiących w potencjale ludzkim i materialnym dla przyszłej integracji. Strategia jest</w:t>
      </w:r>
      <w:r w:rsidR="00CC3106" w:rsidRPr="006660A1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 xml:space="preserve">więc instrumentem umożliwiającym podejmowanie decyzji zarówno </w:t>
      </w:r>
      <w:r w:rsidR="00CC3106" w:rsidRPr="006660A1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 xml:space="preserve">w najbliższym okresie, jak </w:t>
      </w:r>
      <w:r w:rsidR="00BE0615" w:rsidRPr="006660A1">
        <w:rPr>
          <w:color w:val="000000"/>
          <w:sz w:val="22"/>
          <w:szCs w:val="22"/>
        </w:rPr>
        <w:br/>
      </w:r>
      <w:r w:rsidRPr="006660A1">
        <w:rPr>
          <w:color w:val="000000"/>
          <w:sz w:val="22"/>
          <w:szCs w:val="22"/>
        </w:rPr>
        <w:t>i w odległej perspektywie. Zasady realizacji polityki długofalowej określają cele strategiczne i zadania związane z ich realizacją, działania i decyzje zarówno</w:t>
      </w:r>
      <w:r w:rsidR="00CC3106" w:rsidRPr="006660A1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>w najbliższym okresie, jak i decyzje w dalszym okresie powinny być podejmowane na podstawie niniejszej strategii.</w:t>
      </w:r>
    </w:p>
    <w:p w:rsidR="00573666" w:rsidRDefault="001F520A" w:rsidP="00573666">
      <w:pPr>
        <w:pStyle w:val="Tekstpodstawowy"/>
        <w:spacing w:line="312" w:lineRule="auto"/>
        <w:ind w:firstLine="708"/>
        <w:rPr>
          <w:b/>
          <w:bCs/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Społeczna akceptacja oraz identyfikacja mieszkańców z wypracowanymi celami dają szansę władzy lokalnej na przejście z poziomu administrowania do poziomu zarządzania polityką społeczną. Jako element żywy Strategia będzie podlegać ciągłym zmianom – będą pojawiać się nowe, ważne cele, a część z przedstawionych w dokumencie straci swoją aktualność. Ten ciągły proces zmian jest jak najbardziej pożądany, ponieważ będzie on miernikiem działań i dążeń społeczności lokalnej.</w:t>
      </w:r>
      <w:r w:rsidRPr="006660A1">
        <w:rPr>
          <w:b/>
          <w:bCs/>
          <w:color w:val="000000"/>
          <w:sz w:val="22"/>
          <w:szCs w:val="22"/>
        </w:rPr>
        <w:t xml:space="preserve"> </w:t>
      </w:r>
    </w:p>
    <w:p w:rsidR="00944161" w:rsidRPr="006660A1" w:rsidRDefault="00573666" w:rsidP="00573666">
      <w:pPr>
        <w:pStyle w:val="Tekstpodstawowy"/>
        <w:spacing w:line="312" w:lineRule="auto"/>
        <w:ind w:firstLine="708"/>
        <w:rPr>
          <w:b/>
          <w:bCs/>
          <w:color w:val="000000"/>
          <w:sz w:val="22"/>
          <w:szCs w:val="22"/>
        </w:rPr>
      </w:pPr>
      <w:r w:rsidRPr="006660A1">
        <w:rPr>
          <w:i/>
          <w:iCs/>
          <w:color w:val="000000"/>
          <w:sz w:val="22"/>
          <w:szCs w:val="22"/>
        </w:rPr>
        <w:lastRenderedPageBreak/>
        <w:t>S</w:t>
      </w:r>
      <w:r w:rsidR="00E13FA0" w:rsidRPr="006660A1">
        <w:rPr>
          <w:i/>
          <w:iCs/>
          <w:color w:val="000000"/>
          <w:sz w:val="22"/>
          <w:szCs w:val="22"/>
        </w:rPr>
        <w:t>trategia</w:t>
      </w:r>
      <w:r w:rsidR="00944161" w:rsidRPr="006660A1">
        <w:rPr>
          <w:i/>
          <w:iCs/>
          <w:color w:val="000000"/>
          <w:sz w:val="22"/>
          <w:szCs w:val="22"/>
        </w:rPr>
        <w:t xml:space="preserve"> </w:t>
      </w:r>
      <w:r w:rsidR="00E13FA0" w:rsidRPr="006660A1">
        <w:rPr>
          <w:i/>
          <w:iCs/>
          <w:color w:val="000000"/>
          <w:sz w:val="22"/>
          <w:szCs w:val="22"/>
        </w:rPr>
        <w:t xml:space="preserve">rozwiązywania problemów społecznych </w:t>
      </w:r>
      <w:r w:rsidR="00944161" w:rsidRPr="006660A1">
        <w:rPr>
          <w:i/>
          <w:iCs/>
          <w:color w:val="000000"/>
          <w:sz w:val="22"/>
          <w:szCs w:val="22"/>
        </w:rPr>
        <w:t>Gminy</w:t>
      </w:r>
      <w:r w:rsidR="00490C24">
        <w:rPr>
          <w:i/>
          <w:iCs/>
          <w:color w:val="000000"/>
          <w:sz w:val="22"/>
          <w:szCs w:val="22"/>
        </w:rPr>
        <w:t xml:space="preserve"> </w:t>
      </w:r>
      <w:r w:rsidR="008C043C">
        <w:rPr>
          <w:i/>
          <w:iCs/>
          <w:color w:val="000000"/>
          <w:sz w:val="22"/>
          <w:szCs w:val="22"/>
        </w:rPr>
        <w:t>Skomlin</w:t>
      </w:r>
      <w:r w:rsidR="00944161" w:rsidRPr="006660A1">
        <w:rPr>
          <w:color w:val="000000"/>
          <w:sz w:val="22"/>
          <w:szCs w:val="22"/>
        </w:rPr>
        <w:t xml:space="preserve"> w ujęciu lokalnym powinna zająć się działaniem w obszarach przede wszystkim:</w:t>
      </w:r>
    </w:p>
    <w:p w:rsidR="00944161" w:rsidRPr="006660A1" w:rsidRDefault="00944161" w:rsidP="00CC3106">
      <w:pPr>
        <w:numPr>
          <w:ilvl w:val="0"/>
          <w:numId w:val="1"/>
        </w:numPr>
        <w:tabs>
          <w:tab w:val="clear" w:pos="720"/>
          <w:tab w:val="num" w:pos="644"/>
        </w:tabs>
        <w:spacing w:line="312" w:lineRule="auto"/>
        <w:ind w:left="644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edukacja publiczna, kultura, samoorganizacja społeczności lokalnej;</w:t>
      </w:r>
    </w:p>
    <w:p w:rsidR="00944161" w:rsidRPr="006660A1" w:rsidRDefault="00944161" w:rsidP="00CC3106">
      <w:pPr>
        <w:numPr>
          <w:ilvl w:val="0"/>
          <w:numId w:val="1"/>
        </w:numPr>
        <w:tabs>
          <w:tab w:val="clear" w:pos="720"/>
          <w:tab w:val="num" w:pos="644"/>
        </w:tabs>
        <w:spacing w:line="312" w:lineRule="auto"/>
        <w:ind w:left="644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pomoc społeczna, przeciwdziałanie przemocy w rodzinie, pomoc osobom niepełnosprawnym </w:t>
      </w:r>
      <w:r w:rsidR="00881D5D" w:rsidRPr="006660A1">
        <w:rPr>
          <w:color w:val="000000"/>
          <w:sz w:val="22"/>
          <w:szCs w:val="22"/>
        </w:rPr>
        <w:br/>
      </w:r>
      <w:r w:rsidRPr="006660A1">
        <w:rPr>
          <w:color w:val="000000"/>
          <w:sz w:val="22"/>
          <w:szCs w:val="22"/>
        </w:rPr>
        <w:t>i starszym;</w:t>
      </w:r>
    </w:p>
    <w:p w:rsidR="00944161" w:rsidRPr="006660A1" w:rsidRDefault="00944161" w:rsidP="00CC3106">
      <w:pPr>
        <w:numPr>
          <w:ilvl w:val="0"/>
          <w:numId w:val="1"/>
        </w:numPr>
        <w:tabs>
          <w:tab w:val="clear" w:pos="720"/>
          <w:tab w:val="num" w:pos="644"/>
        </w:tabs>
        <w:spacing w:line="312" w:lineRule="auto"/>
        <w:ind w:left="644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profilaktyka i rozwiązywanie problemów alkoholowych i narkomanii.</w:t>
      </w:r>
    </w:p>
    <w:p w:rsidR="00473532" w:rsidRPr="006660A1" w:rsidRDefault="00944161" w:rsidP="00CC3106">
      <w:pPr>
        <w:spacing w:line="312" w:lineRule="auto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Osoba lub rodzina „z problemami”, której udzielono pomocy w tych obszarach, będzie bardziej zmotywowana do aktywności w życiu społecznym z adekwatnym poczuciem wartości, mająca świadomość współodpowiedzialności za rozwiązywanie problemów, które spotkała.</w:t>
      </w:r>
    </w:p>
    <w:p w:rsidR="00944161" w:rsidRPr="006660A1" w:rsidRDefault="00944161" w:rsidP="00CC3106">
      <w:pPr>
        <w:pStyle w:val="Tekstpodstawowywcity"/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Strategia stanowi materiał wyjściowy do opracowania szczegółowych programów </w:t>
      </w:r>
      <w:r w:rsidR="00C617DC" w:rsidRPr="006660A1">
        <w:rPr>
          <w:color w:val="000000"/>
          <w:sz w:val="22"/>
          <w:szCs w:val="22"/>
        </w:rPr>
        <w:br/>
      </w:r>
      <w:r w:rsidRPr="006660A1">
        <w:rPr>
          <w:color w:val="000000"/>
          <w:sz w:val="22"/>
          <w:szCs w:val="22"/>
        </w:rPr>
        <w:t>i projektów pomocy społecznej. Skuteczność wyznaczonych w niej działań pomocowych będzie zależała zarówno od posiadanych i pozyskanych przez gminę środków finansowych, jak i szerokiej, aktywnej i skoordynowanej współpracy przedstawicieli administracji samorządowej i partnerów społecznych, w tym organizacji pozarządowych.</w:t>
      </w:r>
    </w:p>
    <w:p w:rsidR="00D543E5" w:rsidRPr="006660A1" w:rsidRDefault="00D543E5" w:rsidP="00CC3106">
      <w:pPr>
        <w:pStyle w:val="Tekstpodstawowy"/>
        <w:spacing w:line="312" w:lineRule="auto"/>
        <w:jc w:val="left"/>
        <w:rPr>
          <w:color w:val="000000"/>
          <w:sz w:val="22"/>
          <w:szCs w:val="22"/>
        </w:rPr>
        <w:sectPr w:rsidR="00D543E5" w:rsidRPr="006660A1" w:rsidSect="00F32AC1">
          <w:headerReference w:type="default" r:id="rId10"/>
          <w:footerReference w:type="default" r:id="rId11"/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</w:p>
    <w:p w:rsidR="00304832" w:rsidRPr="008F3489" w:rsidRDefault="00473532" w:rsidP="008F3489">
      <w:pPr>
        <w:pStyle w:val="Tekstpodstawowy"/>
        <w:spacing w:line="312" w:lineRule="auto"/>
        <w:rPr>
          <w:b/>
          <w:bCs/>
          <w:i/>
          <w:iCs/>
          <w:smallCaps/>
          <w:color w:val="000000"/>
          <w:sz w:val="22"/>
          <w:szCs w:val="22"/>
        </w:rPr>
      </w:pPr>
      <w:r w:rsidRPr="006660A1">
        <w:rPr>
          <w:b/>
          <w:bCs/>
          <w:i/>
          <w:iCs/>
          <w:smallCaps/>
          <w:color w:val="000000"/>
          <w:sz w:val="22"/>
          <w:szCs w:val="22"/>
        </w:rPr>
        <w:lastRenderedPageBreak/>
        <w:t>Spis treści</w:t>
      </w:r>
    </w:p>
    <w:p w:rsidR="008F3489" w:rsidRPr="00FB2785" w:rsidRDefault="003257D4" w:rsidP="008F3489">
      <w:pPr>
        <w:pStyle w:val="Spistreci1"/>
        <w:spacing w:before="0" w:after="0" w:line="360" w:lineRule="auto"/>
        <w:rPr>
          <w:rFonts w:ascii="Calibri" w:hAnsi="Calibri"/>
          <w:b w:val="0"/>
          <w:bCs w:val="0"/>
          <w:i w:val="0"/>
          <w:iCs w:val="0"/>
          <w:noProof/>
          <w:sz w:val="22"/>
          <w:szCs w:val="22"/>
        </w:rPr>
      </w:pPr>
      <w:r w:rsidRPr="003257D4">
        <w:rPr>
          <w:rStyle w:val="Hipercze"/>
          <w:bCs w:val="0"/>
          <w:i w:val="0"/>
          <w:iCs w:val="0"/>
          <w:noProof/>
          <w:color w:val="000000"/>
          <w:sz w:val="22"/>
          <w:szCs w:val="22"/>
        </w:rPr>
        <w:fldChar w:fldCharType="begin"/>
      </w:r>
      <w:r w:rsidR="00304832" w:rsidRPr="006660A1">
        <w:rPr>
          <w:rStyle w:val="Hipercze"/>
          <w:bCs w:val="0"/>
          <w:i w:val="0"/>
          <w:iCs w:val="0"/>
          <w:noProof/>
          <w:color w:val="000000"/>
          <w:sz w:val="22"/>
          <w:szCs w:val="22"/>
        </w:rPr>
        <w:instrText xml:space="preserve"> TOC \o "1-3" \h \z \u </w:instrText>
      </w:r>
      <w:r w:rsidRPr="003257D4">
        <w:rPr>
          <w:rStyle w:val="Hipercze"/>
          <w:bCs w:val="0"/>
          <w:i w:val="0"/>
          <w:iCs w:val="0"/>
          <w:noProof/>
          <w:color w:val="000000"/>
          <w:sz w:val="22"/>
          <w:szCs w:val="22"/>
        </w:rPr>
        <w:fldChar w:fldCharType="separate"/>
      </w:r>
    </w:p>
    <w:p w:rsidR="008F3489" w:rsidRPr="00FB2785" w:rsidRDefault="008F3489" w:rsidP="008F3489">
      <w:pPr>
        <w:pStyle w:val="Spistreci1"/>
        <w:spacing w:before="0" w:after="0" w:line="360" w:lineRule="auto"/>
        <w:rPr>
          <w:rFonts w:ascii="Calibri" w:hAnsi="Calibri"/>
          <w:b w:val="0"/>
          <w:bCs w:val="0"/>
          <w:i w:val="0"/>
          <w:iCs w:val="0"/>
          <w:noProof/>
          <w:sz w:val="22"/>
          <w:szCs w:val="22"/>
        </w:rPr>
      </w:pPr>
    </w:p>
    <w:p w:rsidR="008F3489" w:rsidRPr="00FB2785" w:rsidRDefault="003257D4" w:rsidP="008F3489">
      <w:pPr>
        <w:pStyle w:val="Spistreci1"/>
        <w:spacing w:before="0" w:after="0" w:line="360" w:lineRule="auto"/>
        <w:rPr>
          <w:rFonts w:ascii="Calibri" w:hAnsi="Calibri"/>
          <w:b w:val="0"/>
          <w:bCs w:val="0"/>
          <w:i w:val="0"/>
          <w:iCs w:val="0"/>
          <w:noProof/>
          <w:sz w:val="22"/>
          <w:szCs w:val="22"/>
        </w:rPr>
      </w:pPr>
      <w:hyperlink w:anchor="_Toc65905885" w:history="1">
        <w:r w:rsidR="008F3489" w:rsidRPr="00FB2785">
          <w:rPr>
            <w:rStyle w:val="Hipercze"/>
            <w:b w:val="0"/>
            <w:bCs w:val="0"/>
            <w:i w:val="0"/>
            <w:iCs w:val="0"/>
            <w:noProof/>
            <w:sz w:val="22"/>
            <w:szCs w:val="22"/>
          </w:rPr>
          <w:t>Wstęp</w:t>
        </w:r>
        <w:r w:rsidR="008F3489"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tab/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begin"/>
        </w:r>
        <w:r w:rsidR="008F3489"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instrText xml:space="preserve"> PAGEREF _Toc65905885 \h </w:instrText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separate"/>
        </w:r>
        <w:r w:rsidR="008D5D4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t>2</w:t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end"/>
        </w:r>
      </w:hyperlink>
    </w:p>
    <w:p w:rsidR="008F3489" w:rsidRPr="00FB2785" w:rsidRDefault="003257D4" w:rsidP="008F3489">
      <w:pPr>
        <w:pStyle w:val="Spistreci1"/>
        <w:tabs>
          <w:tab w:val="left" w:pos="480"/>
        </w:tabs>
        <w:spacing w:before="0" w:after="0" w:line="360" w:lineRule="auto"/>
        <w:rPr>
          <w:rFonts w:ascii="Calibri" w:hAnsi="Calibri"/>
          <w:b w:val="0"/>
          <w:bCs w:val="0"/>
          <w:i w:val="0"/>
          <w:iCs w:val="0"/>
          <w:noProof/>
          <w:sz w:val="22"/>
          <w:szCs w:val="22"/>
        </w:rPr>
      </w:pPr>
      <w:hyperlink w:anchor="_Toc65905886" w:history="1">
        <w:r w:rsidR="008F3489" w:rsidRPr="00FB2785">
          <w:rPr>
            <w:rStyle w:val="Hipercze"/>
            <w:b w:val="0"/>
            <w:bCs w:val="0"/>
            <w:i w:val="0"/>
            <w:iCs w:val="0"/>
            <w:noProof/>
            <w:sz w:val="22"/>
            <w:szCs w:val="22"/>
          </w:rPr>
          <w:t>1.</w:t>
        </w:r>
        <w:r w:rsidR="008F3489" w:rsidRPr="00FB2785">
          <w:rPr>
            <w:rFonts w:ascii="Calibri" w:hAnsi="Calibr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="008F3489" w:rsidRPr="00FB2785">
          <w:rPr>
            <w:rStyle w:val="Hipercze"/>
            <w:b w:val="0"/>
            <w:bCs w:val="0"/>
            <w:i w:val="0"/>
            <w:iCs w:val="0"/>
            <w:noProof/>
            <w:sz w:val="22"/>
            <w:szCs w:val="22"/>
          </w:rPr>
          <w:t>Podstawy prawne opracowania strategii</w:t>
        </w:r>
        <w:r w:rsidR="008F3489"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tab/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begin"/>
        </w:r>
        <w:r w:rsidR="008F3489"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instrText xml:space="preserve"> PAGEREF _Toc65905886 \h </w:instrText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separate"/>
        </w:r>
        <w:r w:rsidR="008D5D4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t>5</w:t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end"/>
        </w:r>
      </w:hyperlink>
    </w:p>
    <w:p w:rsidR="008F3489" w:rsidRPr="00FB2785" w:rsidRDefault="003257D4" w:rsidP="008F3489">
      <w:pPr>
        <w:pStyle w:val="Spistreci1"/>
        <w:tabs>
          <w:tab w:val="left" w:pos="480"/>
        </w:tabs>
        <w:spacing w:before="0" w:after="0" w:line="360" w:lineRule="auto"/>
        <w:rPr>
          <w:rFonts w:ascii="Calibri" w:hAnsi="Calibri"/>
          <w:b w:val="0"/>
          <w:bCs w:val="0"/>
          <w:i w:val="0"/>
          <w:iCs w:val="0"/>
          <w:noProof/>
          <w:sz w:val="22"/>
          <w:szCs w:val="22"/>
        </w:rPr>
      </w:pPr>
      <w:hyperlink w:anchor="_Toc65905887" w:history="1">
        <w:r w:rsidR="008F3489" w:rsidRPr="00FB2785">
          <w:rPr>
            <w:rStyle w:val="Hipercze"/>
            <w:b w:val="0"/>
            <w:bCs w:val="0"/>
            <w:i w:val="0"/>
            <w:iCs w:val="0"/>
            <w:noProof/>
            <w:sz w:val="22"/>
            <w:szCs w:val="22"/>
          </w:rPr>
          <w:t>2.</w:t>
        </w:r>
        <w:r w:rsidR="008F3489" w:rsidRPr="00FB2785">
          <w:rPr>
            <w:rFonts w:ascii="Calibri" w:hAnsi="Calibr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="008F3489" w:rsidRPr="00FB2785">
          <w:rPr>
            <w:rStyle w:val="Hipercze"/>
            <w:b w:val="0"/>
            <w:bCs w:val="0"/>
            <w:i w:val="0"/>
            <w:iCs w:val="0"/>
            <w:noProof/>
            <w:sz w:val="22"/>
            <w:szCs w:val="22"/>
          </w:rPr>
          <w:t>Uczestnicy, proces uspołeczniania, procedury</w:t>
        </w:r>
        <w:r w:rsidR="008F3489"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tab/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begin"/>
        </w:r>
        <w:r w:rsidR="008F3489"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instrText xml:space="preserve"> PAGEREF _Toc65905887 \h </w:instrText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separate"/>
        </w:r>
        <w:r w:rsidR="008D5D4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t>8</w:t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end"/>
        </w:r>
      </w:hyperlink>
    </w:p>
    <w:p w:rsidR="008F3489" w:rsidRPr="00FB2785" w:rsidRDefault="003257D4" w:rsidP="008F3489">
      <w:pPr>
        <w:pStyle w:val="Spistreci1"/>
        <w:tabs>
          <w:tab w:val="left" w:pos="480"/>
        </w:tabs>
        <w:spacing w:before="0" w:after="0" w:line="360" w:lineRule="auto"/>
        <w:rPr>
          <w:rFonts w:ascii="Calibri" w:hAnsi="Calibri"/>
          <w:b w:val="0"/>
          <w:bCs w:val="0"/>
          <w:i w:val="0"/>
          <w:iCs w:val="0"/>
          <w:noProof/>
          <w:sz w:val="22"/>
          <w:szCs w:val="22"/>
        </w:rPr>
      </w:pPr>
      <w:hyperlink w:anchor="_Toc65905888" w:history="1">
        <w:r w:rsidR="008F3489" w:rsidRPr="00FB2785">
          <w:rPr>
            <w:rStyle w:val="Hipercze"/>
            <w:b w:val="0"/>
            <w:bCs w:val="0"/>
            <w:i w:val="0"/>
            <w:iCs w:val="0"/>
            <w:noProof/>
            <w:sz w:val="22"/>
            <w:szCs w:val="22"/>
          </w:rPr>
          <w:t>3.</w:t>
        </w:r>
        <w:r w:rsidR="008F3489" w:rsidRPr="00FB2785">
          <w:rPr>
            <w:rFonts w:ascii="Calibri" w:hAnsi="Calibr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="008F3489" w:rsidRPr="00FB2785">
          <w:rPr>
            <w:rStyle w:val="Hipercze"/>
            <w:b w:val="0"/>
            <w:bCs w:val="0"/>
            <w:i w:val="0"/>
            <w:iCs w:val="0"/>
            <w:noProof/>
            <w:sz w:val="22"/>
            <w:szCs w:val="22"/>
          </w:rPr>
          <w:t>Charakterystyka środowiska społecznego</w:t>
        </w:r>
        <w:r w:rsidR="008F3489"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tab/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begin"/>
        </w:r>
        <w:r w:rsidR="008F3489"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instrText xml:space="preserve"> PAGEREF _Toc65905888 \h </w:instrText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separate"/>
        </w:r>
        <w:r w:rsidR="008D5D4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t>9</w:t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end"/>
        </w:r>
      </w:hyperlink>
    </w:p>
    <w:p w:rsidR="008F3489" w:rsidRPr="00FB2785" w:rsidRDefault="003257D4" w:rsidP="008F3489">
      <w:pPr>
        <w:pStyle w:val="Spistreci2"/>
        <w:tabs>
          <w:tab w:val="left" w:pos="880"/>
        </w:tabs>
        <w:spacing w:before="0" w:line="360" w:lineRule="auto"/>
        <w:rPr>
          <w:rFonts w:ascii="Calibri" w:hAnsi="Calibri"/>
          <w:sz w:val="22"/>
          <w:szCs w:val="22"/>
        </w:rPr>
      </w:pPr>
      <w:hyperlink w:anchor="_Toc65905892" w:history="1">
        <w:r w:rsidR="008F3489" w:rsidRPr="00FB2785">
          <w:rPr>
            <w:rStyle w:val="Hipercze"/>
            <w:sz w:val="22"/>
            <w:szCs w:val="22"/>
          </w:rPr>
          <w:t>3.1.</w:t>
        </w:r>
        <w:r w:rsidR="008F3489" w:rsidRPr="00FB2785">
          <w:rPr>
            <w:rFonts w:ascii="Calibri" w:hAnsi="Calibri"/>
            <w:sz w:val="22"/>
            <w:szCs w:val="22"/>
          </w:rPr>
          <w:tab/>
        </w:r>
        <w:r w:rsidR="008F3489" w:rsidRPr="00FB2785">
          <w:rPr>
            <w:rStyle w:val="Hipercze"/>
            <w:sz w:val="22"/>
            <w:szCs w:val="22"/>
          </w:rPr>
          <w:t>Położenie i terytorium</w:t>
        </w:r>
        <w:r w:rsidR="008F3489" w:rsidRPr="00FB2785">
          <w:rPr>
            <w:webHidden/>
            <w:sz w:val="22"/>
            <w:szCs w:val="22"/>
          </w:rPr>
          <w:tab/>
        </w:r>
        <w:r w:rsidRPr="00FB2785">
          <w:rPr>
            <w:webHidden/>
            <w:sz w:val="22"/>
            <w:szCs w:val="22"/>
          </w:rPr>
          <w:fldChar w:fldCharType="begin"/>
        </w:r>
        <w:r w:rsidR="008F3489" w:rsidRPr="00FB2785">
          <w:rPr>
            <w:webHidden/>
            <w:sz w:val="22"/>
            <w:szCs w:val="22"/>
          </w:rPr>
          <w:instrText xml:space="preserve"> PAGEREF _Toc65905892 \h </w:instrText>
        </w:r>
        <w:r w:rsidRPr="00FB2785">
          <w:rPr>
            <w:webHidden/>
            <w:sz w:val="22"/>
            <w:szCs w:val="22"/>
          </w:rPr>
        </w:r>
        <w:r w:rsidRPr="00FB2785">
          <w:rPr>
            <w:webHidden/>
            <w:sz w:val="22"/>
            <w:szCs w:val="22"/>
          </w:rPr>
          <w:fldChar w:fldCharType="separate"/>
        </w:r>
        <w:r w:rsidR="008D5D45">
          <w:rPr>
            <w:webHidden/>
            <w:sz w:val="22"/>
            <w:szCs w:val="22"/>
          </w:rPr>
          <w:t>9</w:t>
        </w:r>
        <w:r w:rsidRPr="00FB2785">
          <w:rPr>
            <w:webHidden/>
            <w:sz w:val="22"/>
            <w:szCs w:val="22"/>
          </w:rPr>
          <w:fldChar w:fldCharType="end"/>
        </w:r>
      </w:hyperlink>
    </w:p>
    <w:p w:rsidR="008F3489" w:rsidRPr="00FB2785" w:rsidRDefault="003257D4" w:rsidP="008F3489">
      <w:pPr>
        <w:pStyle w:val="Spistreci2"/>
        <w:tabs>
          <w:tab w:val="left" w:pos="880"/>
        </w:tabs>
        <w:spacing w:before="0" w:line="360" w:lineRule="auto"/>
        <w:rPr>
          <w:rFonts w:ascii="Calibri" w:hAnsi="Calibri"/>
          <w:sz w:val="22"/>
          <w:szCs w:val="22"/>
        </w:rPr>
      </w:pPr>
      <w:hyperlink w:anchor="_Toc65905893" w:history="1">
        <w:r w:rsidR="008F3489" w:rsidRPr="00FB2785">
          <w:rPr>
            <w:rStyle w:val="Hipercze"/>
            <w:sz w:val="22"/>
            <w:szCs w:val="22"/>
          </w:rPr>
          <w:t>3.2.</w:t>
        </w:r>
        <w:r w:rsidR="008F3489" w:rsidRPr="00FB2785">
          <w:rPr>
            <w:rFonts w:ascii="Calibri" w:hAnsi="Calibri"/>
            <w:sz w:val="22"/>
            <w:szCs w:val="22"/>
          </w:rPr>
          <w:tab/>
        </w:r>
        <w:r w:rsidR="008F3489" w:rsidRPr="00FB2785">
          <w:rPr>
            <w:rStyle w:val="Hipercze"/>
            <w:sz w:val="22"/>
            <w:szCs w:val="22"/>
          </w:rPr>
          <w:t>Podstawowe dane demograficzne</w:t>
        </w:r>
        <w:r w:rsidR="008F3489" w:rsidRPr="00FB2785">
          <w:rPr>
            <w:webHidden/>
            <w:sz w:val="22"/>
            <w:szCs w:val="22"/>
          </w:rPr>
          <w:tab/>
        </w:r>
        <w:r w:rsidRPr="00FB2785">
          <w:rPr>
            <w:webHidden/>
            <w:sz w:val="22"/>
            <w:szCs w:val="22"/>
          </w:rPr>
          <w:fldChar w:fldCharType="begin"/>
        </w:r>
        <w:r w:rsidR="008F3489" w:rsidRPr="00FB2785">
          <w:rPr>
            <w:webHidden/>
            <w:sz w:val="22"/>
            <w:szCs w:val="22"/>
          </w:rPr>
          <w:instrText xml:space="preserve"> PAGEREF _Toc65905893 \h </w:instrText>
        </w:r>
        <w:r w:rsidRPr="00FB2785">
          <w:rPr>
            <w:webHidden/>
            <w:sz w:val="22"/>
            <w:szCs w:val="22"/>
          </w:rPr>
        </w:r>
        <w:r w:rsidRPr="00FB2785">
          <w:rPr>
            <w:webHidden/>
            <w:sz w:val="22"/>
            <w:szCs w:val="22"/>
          </w:rPr>
          <w:fldChar w:fldCharType="separate"/>
        </w:r>
        <w:r w:rsidR="008D5D45">
          <w:rPr>
            <w:webHidden/>
            <w:sz w:val="22"/>
            <w:szCs w:val="22"/>
          </w:rPr>
          <w:t>10</w:t>
        </w:r>
        <w:r w:rsidRPr="00FB2785">
          <w:rPr>
            <w:webHidden/>
            <w:sz w:val="22"/>
            <w:szCs w:val="22"/>
          </w:rPr>
          <w:fldChar w:fldCharType="end"/>
        </w:r>
      </w:hyperlink>
    </w:p>
    <w:p w:rsidR="008F3489" w:rsidRPr="00FB2785" w:rsidRDefault="003257D4" w:rsidP="008F3489">
      <w:pPr>
        <w:pStyle w:val="Spistreci2"/>
        <w:tabs>
          <w:tab w:val="left" w:pos="880"/>
        </w:tabs>
        <w:spacing w:before="0" w:line="360" w:lineRule="auto"/>
        <w:rPr>
          <w:rFonts w:ascii="Calibri" w:hAnsi="Calibri"/>
          <w:sz w:val="22"/>
          <w:szCs w:val="22"/>
        </w:rPr>
      </w:pPr>
      <w:hyperlink w:anchor="_Toc65905894" w:history="1">
        <w:r w:rsidR="008F3489" w:rsidRPr="00FB2785">
          <w:rPr>
            <w:rStyle w:val="Hipercze"/>
            <w:sz w:val="22"/>
            <w:szCs w:val="22"/>
          </w:rPr>
          <w:t>3.3.</w:t>
        </w:r>
        <w:r w:rsidR="008F3489" w:rsidRPr="00FB2785">
          <w:rPr>
            <w:rFonts w:ascii="Calibri" w:hAnsi="Calibri"/>
            <w:sz w:val="22"/>
            <w:szCs w:val="22"/>
          </w:rPr>
          <w:tab/>
        </w:r>
        <w:r w:rsidR="008F3489" w:rsidRPr="00FB2785">
          <w:rPr>
            <w:rStyle w:val="Hipercze"/>
            <w:sz w:val="22"/>
            <w:szCs w:val="22"/>
          </w:rPr>
          <w:t>Rynek pracy</w:t>
        </w:r>
        <w:r w:rsidR="008F3489" w:rsidRPr="00FB2785">
          <w:rPr>
            <w:webHidden/>
            <w:sz w:val="22"/>
            <w:szCs w:val="22"/>
          </w:rPr>
          <w:tab/>
        </w:r>
        <w:r w:rsidRPr="00FB2785">
          <w:rPr>
            <w:webHidden/>
            <w:sz w:val="22"/>
            <w:szCs w:val="22"/>
          </w:rPr>
          <w:fldChar w:fldCharType="begin"/>
        </w:r>
        <w:r w:rsidR="008F3489" w:rsidRPr="00FB2785">
          <w:rPr>
            <w:webHidden/>
            <w:sz w:val="22"/>
            <w:szCs w:val="22"/>
          </w:rPr>
          <w:instrText xml:space="preserve"> PAGEREF _Toc65905894 \h </w:instrText>
        </w:r>
        <w:r w:rsidRPr="00FB2785">
          <w:rPr>
            <w:webHidden/>
            <w:sz w:val="22"/>
            <w:szCs w:val="22"/>
          </w:rPr>
        </w:r>
        <w:r w:rsidRPr="00FB2785">
          <w:rPr>
            <w:webHidden/>
            <w:sz w:val="22"/>
            <w:szCs w:val="22"/>
          </w:rPr>
          <w:fldChar w:fldCharType="separate"/>
        </w:r>
        <w:r w:rsidR="008D5D45">
          <w:rPr>
            <w:webHidden/>
            <w:sz w:val="22"/>
            <w:szCs w:val="22"/>
          </w:rPr>
          <w:t>12</w:t>
        </w:r>
        <w:r w:rsidRPr="00FB2785">
          <w:rPr>
            <w:webHidden/>
            <w:sz w:val="22"/>
            <w:szCs w:val="22"/>
          </w:rPr>
          <w:fldChar w:fldCharType="end"/>
        </w:r>
      </w:hyperlink>
    </w:p>
    <w:p w:rsidR="008F3489" w:rsidRPr="00FB2785" w:rsidRDefault="003257D4" w:rsidP="008F3489">
      <w:pPr>
        <w:pStyle w:val="Spistreci2"/>
        <w:tabs>
          <w:tab w:val="left" w:pos="880"/>
        </w:tabs>
        <w:spacing w:before="0" w:line="360" w:lineRule="auto"/>
        <w:rPr>
          <w:rFonts w:ascii="Calibri" w:hAnsi="Calibri"/>
          <w:sz w:val="22"/>
          <w:szCs w:val="22"/>
        </w:rPr>
      </w:pPr>
      <w:hyperlink w:anchor="_Toc65905895" w:history="1">
        <w:r w:rsidR="008F3489" w:rsidRPr="00FB2785">
          <w:rPr>
            <w:rStyle w:val="Hipercze"/>
            <w:sz w:val="22"/>
            <w:szCs w:val="22"/>
          </w:rPr>
          <w:t>3.4.</w:t>
        </w:r>
        <w:r w:rsidR="008F3489" w:rsidRPr="00FB2785">
          <w:rPr>
            <w:rFonts w:ascii="Calibri" w:hAnsi="Calibri"/>
            <w:sz w:val="22"/>
            <w:szCs w:val="22"/>
          </w:rPr>
          <w:tab/>
        </w:r>
        <w:r w:rsidR="008F3489" w:rsidRPr="00FB2785">
          <w:rPr>
            <w:rStyle w:val="Hipercze"/>
            <w:sz w:val="22"/>
            <w:szCs w:val="22"/>
          </w:rPr>
          <w:t>Infrastruktura edukacyjna i kulturalna</w:t>
        </w:r>
        <w:r w:rsidR="008F3489" w:rsidRPr="00FB2785">
          <w:rPr>
            <w:webHidden/>
            <w:sz w:val="22"/>
            <w:szCs w:val="22"/>
          </w:rPr>
          <w:tab/>
        </w:r>
        <w:r w:rsidRPr="00FB2785">
          <w:rPr>
            <w:webHidden/>
            <w:sz w:val="22"/>
            <w:szCs w:val="22"/>
          </w:rPr>
          <w:fldChar w:fldCharType="begin"/>
        </w:r>
        <w:r w:rsidR="008F3489" w:rsidRPr="00FB2785">
          <w:rPr>
            <w:webHidden/>
            <w:sz w:val="22"/>
            <w:szCs w:val="22"/>
          </w:rPr>
          <w:instrText xml:space="preserve"> PAGEREF _Toc65905895 \h </w:instrText>
        </w:r>
        <w:r w:rsidRPr="00FB2785">
          <w:rPr>
            <w:webHidden/>
            <w:sz w:val="22"/>
            <w:szCs w:val="22"/>
          </w:rPr>
        </w:r>
        <w:r w:rsidRPr="00FB2785">
          <w:rPr>
            <w:webHidden/>
            <w:sz w:val="22"/>
            <w:szCs w:val="22"/>
          </w:rPr>
          <w:fldChar w:fldCharType="separate"/>
        </w:r>
        <w:r w:rsidR="008D5D45">
          <w:rPr>
            <w:webHidden/>
            <w:sz w:val="22"/>
            <w:szCs w:val="22"/>
          </w:rPr>
          <w:t>13</w:t>
        </w:r>
        <w:r w:rsidRPr="00FB2785">
          <w:rPr>
            <w:webHidden/>
            <w:sz w:val="22"/>
            <w:szCs w:val="22"/>
          </w:rPr>
          <w:fldChar w:fldCharType="end"/>
        </w:r>
      </w:hyperlink>
    </w:p>
    <w:p w:rsidR="008F3489" w:rsidRPr="00FB2785" w:rsidRDefault="003257D4" w:rsidP="008F3489">
      <w:pPr>
        <w:pStyle w:val="Spistreci1"/>
        <w:tabs>
          <w:tab w:val="left" w:pos="480"/>
        </w:tabs>
        <w:spacing w:before="0" w:after="0" w:line="360" w:lineRule="auto"/>
        <w:rPr>
          <w:rFonts w:ascii="Calibri" w:hAnsi="Calibri"/>
          <w:b w:val="0"/>
          <w:bCs w:val="0"/>
          <w:i w:val="0"/>
          <w:iCs w:val="0"/>
          <w:noProof/>
          <w:sz w:val="22"/>
          <w:szCs w:val="22"/>
        </w:rPr>
      </w:pPr>
      <w:hyperlink w:anchor="_Toc65905898" w:history="1">
        <w:r w:rsidR="008F3489" w:rsidRPr="00FB2785">
          <w:rPr>
            <w:rStyle w:val="Hipercze"/>
            <w:b w:val="0"/>
            <w:bCs w:val="0"/>
            <w:i w:val="0"/>
            <w:iCs w:val="0"/>
            <w:noProof/>
            <w:sz w:val="22"/>
            <w:szCs w:val="22"/>
          </w:rPr>
          <w:t>4.</w:t>
        </w:r>
        <w:r w:rsidR="008F3489" w:rsidRPr="00FB2785">
          <w:rPr>
            <w:rFonts w:ascii="Calibri" w:hAnsi="Calibr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="008F3489" w:rsidRPr="00FB2785">
          <w:rPr>
            <w:rStyle w:val="Hipercze"/>
            <w:b w:val="0"/>
            <w:bCs w:val="0"/>
            <w:i w:val="0"/>
            <w:iCs w:val="0"/>
            <w:noProof/>
            <w:sz w:val="22"/>
            <w:szCs w:val="22"/>
          </w:rPr>
          <w:t xml:space="preserve">Problemy społeczne występujące na terenie  Gminy </w:t>
        </w:r>
        <w:r w:rsidR="008C043C" w:rsidRPr="00FB2785">
          <w:rPr>
            <w:rStyle w:val="Hipercze"/>
            <w:b w:val="0"/>
            <w:bCs w:val="0"/>
            <w:i w:val="0"/>
            <w:iCs w:val="0"/>
            <w:noProof/>
            <w:sz w:val="22"/>
            <w:szCs w:val="22"/>
          </w:rPr>
          <w:t>Skomlin</w:t>
        </w:r>
        <w:r w:rsidR="008F3489"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tab/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begin"/>
        </w:r>
        <w:r w:rsidR="008F3489"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instrText xml:space="preserve"> PAGEREF _Toc65905898 \h </w:instrText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separate"/>
        </w:r>
        <w:r w:rsidR="008D5D4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t>15</w:t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end"/>
        </w:r>
      </w:hyperlink>
    </w:p>
    <w:p w:rsidR="008F3489" w:rsidRPr="00FB2785" w:rsidRDefault="003257D4" w:rsidP="008F3489">
      <w:pPr>
        <w:pStyle w:val="Spistreci1"/>
        <w:tabs>
          <w:tab w:val="left" w:pos="480"/>
        </w:tabs>
        <w:spacing w:before="0" w:after="0" w:line="360" w:lineRule="auto"/>
        <w:rPr>
          <w:rFonts w:ascii="Calibri" w:hAnsi="Calibri"/>
          <w:b w:val="0"/>
          <w:bCs w:val="0"/>
          <w:i w:val="0"/>
          <w:iCs w:val="0"/>
          <w:noProof/>
          <w:sz w:val="22"/>
          <w:szCs w:val="22"/>
        </w:rPr>
      </w:pPr>
      <w:hyperlink w:anchor="_Toc65905900" w:history="1">
        <w:r w:rsidR="008F3489" w:rsidRPr="00FB2785">
          <w:rPr>
            <w:rStyle w:val="Hipercze"/>
            <w:b w:val="0"/>
            <w:bCs w:val="0"/>
            <w:i w:val="0"/>
            <w:iCs w:val="0"/>
            <w:noProof/>
            <w:sz w:val="22"/>
            <w:szCs w:val="22"/>
          </w:rPr>
          <w:t>5.</w:t>
        </w:r>
        <w:r w:rsidR="008F3489" w:rsidRPr="00FB2785">
          <w:rPr>
            <w:rFonts w:ascii="Calibri" w:hAnsi="Calibr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="008F3489" w:rsidRPr="00FB2785">
          <w:rPr>
            <w:rStyle w:val="Hipercze"/>
            <w:b w:val="0"/>
            <w:bCs w:val="0"/>
            <w:i w:val="0"/>
            <w:iCs w:val="0"/>
            <w:noProof/>
            <w:sz w:val="22"/>
            <w:szCs w:val="22"/>
          </w:rPr>
          <w:t>Diagnoza problemów społecznych</w:t>
        </w:r>
        <w:r w:rsidR="008F3489"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tab/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begin"/>
        </w:r>
        <w:r w:rsidR="008F3489"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instrText xml:space="preserve"> PAGEREF _Toc65905900 \h </w:instrText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separate"/>
        </w:r>
        <w:r w:rsidR="008D5D4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t>16</w:t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end"/>
        </w:r>
      </w:hyperlink>
    </w:p>
    <w:p w:rsidR="008F3489" w:rsidRPr="00FB2785" w:rsidRDefault="003257D4" w:rsidP="008F3489">
      <w:pPr>
        <w:pStyle w:val="Spistreci1"/>
        <w:tabs>
          <w:tab w:val="left" w:pos="480"/>
        </w:tabs>
        <w:spacing w:before="0" w:after="0" w:line="360" w:lineRule="auto"/>
        <w:rPr>
          <w:rFonts w:ascii="Calibri" w:hAnsi="Calibri"/>
          <w:b w:val="0"/>
          <w:bCs w:val="0"/>
          <w:i w:val="0"/>
          <w:iCs w:val="0"/>
          <w:noProof/>
          <w:sz w:val="22"/>
          <w:szCs w:val="22"/>
        </w:rPr>
      </w:pPr>
      <w:hyperlink w:anchor="_Toc65905901" w:history="1">
        <w:r w:rsidR="008F3489" w:rsidRPr="00FB2785">
          <w:rPr>
            <w:rStyle w:val="Hipercze"/>
            <w:b w:val="0"/>
            <w:bCs w:val="0"/>
            <w:i w:val="0"/>
            <w:iCs w:val="0"/>
            <w:noProof/>
            <w:sz w:val="22"/>
            <w:szCs w:val="22"/>
          </w:rPr>
          <w:t>6.</w:t>
        </w:r>
        <w:r w:rsidR="008F3489" w:rsidRPr="00FB2785">
          <w:rPr>
            <w:rFonts w:ascii="Calibri" w:hAnsi="Calibr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="008F3489" w:rsidRPr="00FB2785">
          <w:rPr>
            <w:rStyle w:val="Hipercze"/>
            <w:b w:val="0"/>
            <w:bCs w:val="0"/>
            <w:i w:val="0"/>
            <w:iCs w:val="0"/>
            <w:noProof/>
            <w:sz w:val="22"/>
            <w:szCs w:val="22"/>
          </w:rPr>
          <w:t xml:space="preserve">Pozycja strategiczna  Gminy </w:t>
        </w:r>
        <w:r w:rsidR="008C043C" w:rsidRPr="00FB2785">
          <w:rPr>
            <w:rStyle w:val="Hipercze"/>
            <w:b w:val="0"/>
            <w:bCs w:val="0"/>
            <w:i w:val="0"/>
            <w:iCs w:val="0"/>
            <w:noProof/>
            <w:sz w:val="22"/>
            <w:szCs w:val="22"/>
          </w:rPr>
          <w:t>Skomlin</w:t>
        </w:r>
        <w:r w:rsidR="008F3489"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tab/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begin"/>
        </w:r>
        <w:r w:rsidR="008F3489"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instrText xml:space="preserve"> PAGEREF _Toc65905901 \h </w:instrText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separate"/>
        </w:r>
        <w:r w:rsidR="008D5D4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t>35</w:t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end"/>
        </w:r>
      </w:hyperlink>
    </w:p>
    <w:p w:rsidR="008F3489" w:rsidRPr="00FB2785" w:rsidRDefault="003257D4" w:rsidP="008F3489">
      <w:pPr>
        <w:pStyle w:val="Spistreci2"/>
        <w:tabs>
          <w:tab w:val="left" w:pos="880"/>
        </w:tabs>
        <w:spacing w:before="0" w:line="360" w:lineRule="auto"/>
        <w:rPr>
          <w:rFonts w:ascii="Calibri" w:hAnsi="Calibri"/>
          <w:sz w:val="22"/>
          <w:szCs w:val="22"/>
        </w:rPr>
      </w:pPr>
      <w:hyperlink w:anchor="_Toc65905902" w:history="1">
        <w:r w:rsidR="008F3489" w:rsidRPr="00FB2785">
          <w:rPr>
            <w:rStyle w:val="Hipercze"/>
            <w:sz w:val="22"/>
            <w:szCs w:val="22"/>
          </w:rPr>
          <w:t>6.1.</w:t>
        </w:r>
        <w:r w:rsidR="008F3489" w:rsidRPr="00FB2785">
          <w:rPr>
            <w:rFonts w:ascii="Calibri" w:hAnsi="Calibri"/>
            <w:sz w:val="22"/>
            <w:szCs w:val="22"/>
          </w:rPr>
          <w:tab/>
        </w:r>
        <w:r w:rsidR="008F3489" w:rsidRPr="00FB2785">
          <w:rPr>
            <w:rStyle w:val="Hipercze"/>
            <w:sz w:val="22"/>
            <w:szCs w:val="22"/>
          </w:rPr>
          <w:t>Analiza SWOT</w:t>
        </w:r>
        <w:r w:rsidR="008F3489" w:rsidRPr="00FB2785">
          <w:rPr>
            <w:webHidden/>
            <w:sz w:val="22"/>
            <w:szCs w:val="22"/>
          </w:rPr>
          <w:tab/>
        </w:r>
        <w:r w:rsidRPr="00FB2785">
          <w:rPr>
            <w:webHidden/>
            <w:sz w:val="22"/>
            <w:szCs w:val="22"/>
          </w:rPr>
          <w:fldChar w:fldCharType="begin"/>
        </w:r>
        <w:r w:rsidR="008F3489" w:rsidRPr="00FB2785">
          <w:rPr>
            <w:webHidden/>
            <w:sz w:val="22"/>
            <w:szCs w:val="22"/>
          </w:rPr>
          <w:instrText xml:space="preserve"> PAGEREF _Toc65905902 \h </w:instrText>
        </w:r>
        <w:r w:rsidRPr="00FB2785">
          <w:rPr>
            <w:webHidden/>
            <w:sz w:val="22"/>
            <w:szCs w:val="22"/>
          </w:rPr>
        </w:r>
        <w:r w:rsidRPr="00FB2785">
          <w:rPr>
            <w:webHidden/>
            <w:sz w:val="22"/>
            <w:szCs w:val="22"/>
          </w:rPr>
          <w:fldChar w:fldCharType="separate"/>
        </w:r>
        <w:r w:rsidR="008D5D45">
          <w:rPr>
            <w:webHidden/>
            <w:sz w:val="22"/>
            <w:szCs w:val="22"/>
          </w:rPr>
          <w:t>35</w:t>
        </w:r>
        <w:r w:rsidRPr="00FB2785">
          <w:rPr>
            <w:webHidden/>
            <w:sz w:val="22"/>
            <w:szCs w:val="22"/>
          </w:rPr>
          <w:fldChar w:fldCharType="end"/>
        </w:r>
      </w:hyperlink>
    </w:p>
    <w:p w:rsidR="008F3489" w:rsidRPr="00FB2785" w:rsidRDefault="003257D4" w:rsidP="008F3489">
      <w:pPr>
        <w:pStyle w:val="Spistreci2"/>
        <w:tabs>
          <w:tab w:val="left" w:pos="880"/>
        </w:tabs>
        <w:spacing w:before="0" w:line="360" w:lineRule="auto"/>
        <w:rPr>
          <w:rFonts w:ascii="Calibri" w:hAnsi="Calibri"/>
          <w:sz w:val="22"/>
          <w:szCs w:val="22"/>
        </w:rPr>
      </w:pPr>
      <w:hyperlink w:anchor="_Toc65905903" w:history="1">
        <w:r w:rsidR="008F3489" w:rsidRPr="00FB2785">
          <w:rPr>
            <w:rStyle w:val="Hipercze"/>
            <w:sz w:val="22"/>
            <w:szCs w:val="22"/>
          </w:rPr>
          <w:t>6.2.</w:t>
        </w:r>
        <w:r w:rsidR="008F3489" w:rsidRPr="00FB2785">
          <w:rPr>
            <w:rFonts w:ascii="Calibri" w:hAnsi="Calibri"/>
            <w:sz w:val="22"/>
            <w:szCs w:val="22"/>
          </w:rPr>
          <w:tab/>
        </w:r>
        <w:r w:rsidR="008F3489" w:rsidRPr="00FB2785">
          <w:rPr>
            <w:rStyle w:val="Hipercze"/>
            <w:sz w:val="22"/>
            <w:szCs w:val="22"/>
          </w:rPr>
          <w:t>Prospektywna wizja sposobów rozwiązywania problemów społecznych</w:t>
        </w:r>
        <w:r w:rsidR="008F3489" w:rsidRPr="00FB2785">
          <w:rPr>
            <w:webHidden/>
            <w:sz w:val="22"/>
            <w:szCs w:val="22"/>
          </w:rPr>
          <w:tab/>
        </w:r>
      </w:hyperlink>
      <w:r w:rsidR="00FB2785" w:rsidRPr="00FB2785">
        <w:rPr>
          <w:sz w:val="22"/>
          <w:szCs w:val="22"/>
        </w:rPr>
        <w:t>39</w:t>
      </w:r>
    </w:p>
    <w:p w:rsidR="008F3489" w:rsidRPr="00FB2785" w:rsidRDefault="003257D4" w:rsidP="008F3489">
      <w:pPr>
        <w:pStyle w:val="Spistreci2"/>
        <w:tabs>
          <w:tab w:val="left" w:pos="880"/>
        </w:tabs>
        <w:spacing w:before="0" w:line="360" w:lineRule="auto"/>
        <w:rPr>
          <w:rFonts w:ascii="Calibri" w:hAnsi="Calibri"/>
          <w:sz w:val="22"/>
          <w:szCs w:val="22"/>
        </w:rPr>
      </w:pPr>
      <w:hyperlink w:anchor="_Toc65905904" w:history="1">
        <w:r w:rsidR="008F3489" w:rsidRPr="00FB2785">
          <w:rPr>
            <w:rStyle w:val="Hipercze"/>
            <w:sz w:val="22"/>
            <w:szCs w:val="22"/>
          </w:rPr>
          <w:t>6.3.</w:t>
        </w:r>
        <w:r w:rsidR="008F3489" w:rsidRPr="00FB2785">
          <w:rPr>
            <w:rFonts w:ascii="Calibri" w:hAnsi="Calibri"/>
            <w:sz w:val="22"/>
            <w:szCs w:val="22"/>
          </w:rPr>
          <w:tab/>
        </w:r>
        <w:r w:rsidR="008F3489" w:rsidRPr="00FB2785">
          <w:rPr>
            <w:rStyle w:val="Hipercze"/>
            <w:sz w:val="22"/>
            <w:szCs w:val="22"/>
          </w:rPr>
          <w:t>Cele główne strategii, cele szczegółowe i ich realizacja</w:t>
        </w:r>
        <w:r w:rsidR="008F3489" w:rsidRPr="00FB2785">
          <w:rPr>
            <w:webHidden/>
            <w:sz w:val="22"/>
            <w:szCs w:val="22"/>
          </w:rPr>
          <w:tab/>
        </w:r>
        <w:r w:rsidRPr="00FB2785">
          <w:rPr>
            <w:webHidden/>
            <w:sz w:val="22"/>
            <w:szCs w:val="22"/>
          </w:rPr>
          <w:fldChar w:fldCharType="begin"/>
        </w:r>
        <w:r w:rsidR="008F3489" w:rsidRPr="00FB2785">
          <w:rPr>
            <w:webHidden/>
            <w:sz w:val="22"/>
            <w:szCs w:val="22"/>
          </w:rPr>
          <w:instrText xml:space="preserve"> PAGEREF _Toc65905904 \h </w:instrText>
        </w:r>
        <w:r w:rsidRPr="00FB2785">
          <w:rPr>
            <w:webHidden/>
            <w:sz w:val="22"/>
            <w:szCs w:val="22"/>
          </w:rPr>
        </w:r>
        <w:r w:rsidRPr="00FB2785">
          <w:rPr>
            <w:webHidden/>
            <w:sz w:val="22"/>
            <w:szCs w:val="22"/>
          </w:rPr>
          <w:fldChar w:fldCharType="separate"/>
        </w:r>
        <w:r w:rsidR="008D5D45">
          <w:rPr>
            <w:webHidden/>
            <w:sz w:val="22"/>
            <w:szCs w:val="22"/>
          </w:rPr>
          <w:t>42</w:t>
        </w:r>
        <w:r w:rsidRPr="00FB2785">
          <w:rPr>
            <w:webHidden/>
            <w:sz w:val="22"/>
            <w:szCs w:val="22"/>
          </w:rPr>
          <w:fldChar w:fldCharType="end"/>
        </w:r>
      </w:hyperlink>
    </w:p>
    <w:p w:rsidR="008F3489" w:rsidRPr="00FB2785" w:rsidRDefault="003257D4" w:rsidP="008F3489">
      <w:pPr>
        <w:pStyle w:val="Spistreci3"/>
        <w:tabs>
          <w:tab w:val="left" w:pos="1320"/>
          <w:tab w:val="right" w:leader="underscore" w:pos="9061"/>
        </w:tabs>
        <w:spacing w:after="0" w:line="360" w:lineRule="auto"/>
        <w:rPr>
          <w:rFonts w:ascii="Calibri" w:hAnsi="Calibri"/>
          <w:noProof/>
          <w:sz w:val="22"/>
          <w:szCs w:val="22"/>
        </w:rPr>
      </w:pPr>
      <w:hyperlink w:anchor="_Toc65905905" w:history="1">
        <w:r w:rsidR="008F3489" w:rsidRPr="00FB2785">
          <w:rPr>
            <w:rStyle w:val="Hipercze"/>
            <w:noProof/>
            <w:sz w:val="22"/>
            <w:szCs w:val="22"/>
          </w:rPr>
          <w:t>6.3.1.</w:t>
        </w:r>
        <w:r w:rsidR="008F3489" w:rsidRPr="00FB2785">
          <w:rPr>
            <w:rFonts w:ascii="Calibri" w:hAnsi="Calibri"/>
            <w:noProof/>
            <w:sz w:val="22"/>
            <w:szCs w:val="22"/>
          </w:rPr>
          <w:tab/>
        </w:r>
        <w:r w:rsidR="008F3489" w:rsidRPr="00FB2785">
          <w:rPr>
            <w:rStyle w:val="Hipercze"/>
            <w:noProof/>
            <w:sz w:val="22"/>
            <w:szCs w:val="22"/>
          </w:rPr>
          <w:t>Cele strategiczne</w:t>
        </w:r>
        <w:r w:rsidR="008F3489" w:rsidRPr="00FB2785">
          <w:rPr>
            <w:noProof/>
            <w:webHidden/>
            <w:sz w:val="22"/>
            <w:szCs w:val="22"/>
          </w:rPr>
          <w:tab/>
        </w:r>
        <w:r w:rsidRPr="00FB2785">
          <w:rPr>
            <w:noProof/>
            <w:webHidden/>
            <w:sz w:val="22"/>
            <w:szCs w:val="22"/>
          </w:rPr>
          <w:fldChar w:fldCharType="begin"/>
        </w:r>
        <w:r w:rsidR="008F3489" w:rsidRPr="00FB2785">
          <w:rPr>
            <w:noProof/>
            <w:webHidden/>
            <w:sz w:val="22"/>
            <w:szCs w:val="22"/>
          </w:rPr>
          <w:instrText xml:space="preserve"> PAGEREF _Toc65905905 \h </w:instrText>
        </w:r>
        <w:r w:rsidRPr="00FB2785">
          <w:rPr>
            <w:noProof/>
            <w:webHidden/>
            <w:sz w:val="22"/>
            <w:szCs w:val="22"/>
          </w:rPr>
        </w:r>
        <w:r w:rsidRPr="00FB2785">
          <w:rPr>
            <w:noProof/>
            <w:webHidden/>
            <w:sz w:val="22"/>
            <w:szCs w:val="22"/>
          </w:rPr>
          <w:fldChar w:fldCharType="separate"/>
        </w:r>
        <w:r w:rsidR="008D5D45">
          <w:rPr>
            <w:noProof/>
            <w:webHidden/>
            <w:sz w:val="22"/>
            <w:szCs w:val="22"/>
          </w:rPr>
          <w:t>42</w:t>
        </w:r>
        <w:r w:rsidRPr="00FB2785">
          <w:rPr>
            <w:noProof/>
            <w:webHidden/>
            <w:sz w:val="22"/>
            <w:szCs w:val="22"/>
          </w:rPr>
          <w:fldChar w:fldCharType="end"/>
        </w:r>
      </w:hyperlink>
    </w:p>
    <w:p w:rsidR="008F3489" w:rsidRPr="00FB2785" w:rsidRDefault="003257D4" w:rsidP="008F3489">
      <w:pPr>
        <w:pStyle w:val="Spistreci3"/>
        <w:tabs>
          <w:tab w:val="left" w:pos="1320"/>
          <w:tab w:val="right" w:leader="underscore" w:pos="9061"/>
        </w:tabs>
        <w:spacing w:after="0" w:line="360" w:lineRule="auto"/>
        <w:rPr>
          <w:rFonts w:ascii="Calibri" w:hAnsi="Calibri"/>
          <w:noProof/>
          <w:sz w:val="22"/>
          <w:szCs w:val="22"/>
        </w:rPr>
      </w:pPr>
      <w:hyperlink w:anchor="_Toc65905906" w:history="1">
        <w:r w:rsidR="008F3489" w:rsidRPr="00FB2785">
          <w:rPr>
            <w:rStyle w:val="Hipercze"/>
            <w:noProof/>
            <w:sz w:val="22"/>
            <w:szCs w:val="22"/>
          </w:rPr>
          <w:t>6.3.2.</w:t>
        </w:r>
        <w:r w:rsidR="008F3489" w:rsidRPr="00FB2785">
          <w:rPr>
            <w:rFonts w:ascii="Calibri" w:hAnsi="Calibri"/>
            <w:noProof/>
            <w:sz w:val="22"/>
            <w:szCs w:val="22"/>
          </w:rPr>
          <w:tab/>
        </w:r>
        <w:r w:rsidR="008F3489" w:rsidRPr="00FB2785">
          <w:rPr>
            <w:rStyle w:val="Hipercze"/>
            <w:noProof/>
            <w:sz w:val="22"/>
            <w:szCs w:val="22"/>
          </w:rPr>
          <w:t>Cele szczegółowe i ich realizacja</w:t>
        </w:r>
        <w:r w:rsidR="008F3489" w:rsidRPr="00FB2785">
          <w:rPr>
            <w:noProof/>
            <w:webHidden/>
            <w:sz w:val="22"/>
            <w:szCs w:val="22"/>
          </w:rPr>
          <w:tab/>
        </w:r>
        <w:r w:rsidRPr="00FB2785">
          <w:rPr>
            <w:noProof/>
            <w:webHidden/>
            <w:sz w:val="22"/>
            <w:szCs w:val="22"/>
          </w:rPr>
          <w:fldChar w:fldCharType="begin"/>
        </w:r>
        <w:r w:rsidR="008F3489" w:rsidRPr="00FB2785">
          <w:rPr>
            <w:noProof/>
            <w:webHidden/>
            <w:sz w:val="22"/>
            <w:szCs w:val="22"/>
          </w:rPr>
          <w:instrText xml:space="preserve"> PAGEREF _Toc65905906 \h </w:instrText>
        </w:r>
        <w:r w:rsidRPr="00FB2785">
          <w:rPr>
            <w:noProof/>
            <w:webHidden/>
            <w:sz w:val="22"/>
            <w:szCs w:val="22"/>
          </w:rPr>
        </w:r>
        <w:r w:rsidRPr="00FB2785">
          <w:rPr>
            <w:noProof/>
            <w:webHidden/>
            <w:sz w:val="22"/>
            <w:szCs w:val="22"/>
          </w:rPr>
          <w:fldChar w:fldCharType="separate"/>
        </w:r>
        <w:r w:rsidR="008D5D45">
          <w:rPr>
            <w:noProof/>
            <w:webHidden/>
            <w:sz w:val="22"/>
            <w:szCs w:val="22"/>
          </w:rPr>
          <w:t>43</w:t>
        </w:r>
        <w:r w:rsidRPr="00FB2785">
          <w:rPr>
            <w:noProof/>
            <w:webHidden/>
            <w:sz w:val="22"/>
            <w:szCs w:val="22"/>
          </w:rPr>
          <w:fldChar w:fldCharType="end"/>
        </w:r>
      </w:hyperlink>
    </w:p>
    <w:p w:rsidR="008F3489" w:rsidRPr="00FB2785" w:rsidRDefault="003257D4" w:rsidP="008F3489">
      <w:pPr>
        <w:pStyle w:val="Spistreci1"/>
        <w:tabs>
          <w:tab w:val="left" w:pos="480"/>
        </w:tabs>
        <w:spacing w:before="0" w:after="0" w:line="360" w:lineRule="auto"/>
        <w:rPr>
          <w:rFonts w:ascii="Calibri" w:hAnsi="Calibri"/>
          <w:b w:val="0"/>
          <w:bCs w:val="0"/>
          <w:i w:val="0"/>
          <w:iCs w:val="0"/>
          <w:noProof/>
          <w:sz w:val="22"/>
          <w:szCs w:val="22"/>
        </w:rPr>
      </w:pPr>
      <w:hyperlink w:anchor="_Toc65905907" w:history="1">
        <w:r w:rsidR="008F3489" w:rsidRPr="00FB2785">
          <w:rPr>
            <w:rStyle w:val="Hipercze"/>
            <w:b w:val="0"/>
            <w:bCs w:val="0"/>
            <w:i w:val="0"/>
            <w:iCs w:val="0"/>
            <w:noProof/>
            <w:sz w:val="22"/>
            <w:szCs w:val="22"/>
          </w:rPr>
          <w:t>7.</w:t>
        </w:r>
        <w:r w:rsidR="008F3489" w:rsidRPr="00FB2785">
          <w:rPr>
            <w:rFonts w:ascii="Calibri" w:hAnsi="Calibr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="008F3489" w:rsidRPr="00FB2785">
          <w:rPr>
            <w:rStyle w:val="Hipercze"/>
            <w:b w:val="0"/>
            <w:bCs w:val="0"/>
            <w:i w:val="0"/>
            <w:iCs w:val="0"/>
            <w:noProof/>
            <w:sz w:val="22"/>
            <w:szCs w:val="22"/>
          </w:rPr>
          <w:t>System zarządzania i aktualizacji strategii</w:t>
        </w:r>
        <w:r w:rsidR="008F3489"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tab/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begin"/>
        </w:r>
        <w:r w:rsidR="008F3489"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instrText xml:space="preserve"> PAGEREF _Toc65905907 \h </w:instrText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separate"/>
        </w:r>
        <w:r w:rsidR="008D5D4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t>51</w:t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end"/>
        </w:r>
      </w:hyperlink>
    </w:p>
    <w:p w:rsidR="008F3489" w:rsidRPr="00616E07" w:rsidRDefault="003257D4" w:rsidP="008F3489">
      <w:pPr>
        <w:pStyle w:val="Spistreci1"/>
        <w:tabs>
          <w:tab w:val="left" w:pos="480"/>
        </w:tabs>
        <w:spacing w:before="0" w:after="0" w:line="360" w:lineRule="auto"/>
        <w:rPr>
          <w:rFonts w:ascii="Calibri" w:hAnsi="Calibri"/>
          <w:b w:val="0"/>
          <w:bCs w:val="0"/>
          <w:i w:val="0"/>
          <w:iCs w:val="0"/>
          <w:noProof/>
          <w:sz w:val="22"/>
          <w:szCs w:val="22"/>
        </w:rPr>
      </w:pPr>
      <w:hyperlink w:anchor="_Toc65905908" w:history="1">
        <w:r w:rsidR="008F3489" w:rsidRPr="00FB2785">
          <w:rPr>
            <w:rStyle w:val="Hipercze"/>
            <w:b w:val="0"/>
            <w:bCs w:val="0"/>
            <w:i w:val="0"/>
            <w:iCs w:val="0"/>
            <w:noProof/>
            <w:sz w:val="22"/>
            <w:szCs w:val="22"/>
          </w:rPr>
          <w:t>8.</w:t>
        </w:r>
        <w:r w:rsidR="008F3489" w:rsidRPr="00FB2785">
          <w:rPr>
            <w:rFonts w:ascii="Calibri" w:hAnsi="Calibr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="008F3489" w:rsidRPr="00FB2785">
          <w:rPr>
            <w:rStyle w:val="Hipercze"/>
            <w:b w:val="0"/>
            <w:bCs w:val="0"/>
            <w:i w:val="0"/>
            <w:iCs w:val="0"/>
            <w:noProof/>
            <w:sz w:val="22"/>
            <w:szCs w:val="22"/>
          </w:rPr>
          <w:t>Zestawienie tabel, wykresów, map</w:t>
        </w:r>
        <w:r w:rsidR="008F3489"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tab/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begin"/>
        </w:r>
        <w:r w:rsidR="008F3489"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instrText xml:space="preserve"> PAGEREF _Toc65905908 \h </w:instrText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separate"/>
        </w:r>
        <w:r w:rsidR="008D5D4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t>54</w:t>
        </w:r>
        <w:r w:rsidRPr="00FB2785">
          <w:rPr>
            <w:b w:val="0"/>
            <w:bCs w:val="0"/>
            <w:i w:val="0"/>
            <w:iCs w:val="0"/>
            <w:noProof/>
            <w:webHidden/>
            <w:sz w:val="22"/>
            <w:szCs w:val="22"/>
          </w:rPr>
          <w:fldChar w:fldCharType="end"/>
        </w:r>
      </w:hyperlink>
    </w:p>
    <w:p w:rsidR="00304832" w:rsidRPr="006660A1" w:rsidRDefault="003257D4" w:rsidP="00CC3106">
      <w:pPr>
        <w:spacing w:line="312" w:lineRule="auto"/>
        <w:rPr>
          <w:rStyle w:val="Hipercze"/>
          <w:b/>
          <w:noProof/>
          <w:color w:val="000000"/>
          <w:sz w:val="22"/>
          <w:szCs w:val="22"/>
        </w:rPr>
      </w:pPr>
      <w:r w:rsidRPr="006660A1">
        <w:rPr>
          <w:rStyle w:val="Hipercze"/>
          <w:noProof/>
          <w:color w:val="000000"/>
          <w:sz w:val="22"/>
          <w:szCs w:val="22"/>
        </w:rPr>
        <w:fldChar w:fldCharType="end"/>
      </w:r>
    </w:p>
    <w:p w:rsidR="00304832" w:rsidRPr="006660A1" w:rsidRDefault="00304832" w:rsidP="00CC3106">
      <w:pPr>
        <w:spacing w:line="312" w:lineRule="auto"/>
        <w:rPr>
          <w:color w:val="000000"/>
          <w:sz w:val="22"/>
          <w:szCs w:val="22"/>
        </w:rPr>
        <w:sectPr w:rsidR="00304832" w:rsidRPr="006660A1" w:rsidSect="00F32AC1">
          <w:headerReference w:type="default" r:id="rId12"/>
          <w:footerReference w:type="default" r:id="rId13"/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</w:p>
    <w:p w:rsidR="00473532" w:rsidRPr="00BE0615" w:rsidRDefault="00473532" w:rsidP="00045A10">
      <w:pPr>
        <w:pStyle w:val="Nagwek1"/>
        <w:numPr>
          <w:ilvl w:val="0"/>
          <w:numId w:val="19"/>
        </w:numPr>
        <w:jc w:val="left"/>
        <w:rPr>
          <w:sz w:val="22"/>
          <w:szCs w:val="22"/>
        </w:rPr>
      </w:pPr>
      <w:bookmarkStart w:id="7" w:name="_Toc65905886"/>
      <w:bookmarkStart w:id="8" w:name="_Toc72220783"/>
      <w:bookmarkStart w:id="9" w:name="_Toc72563641"/>
      <w:bookmarkStart w:id="10" w:name="_Toc73413307"/>
      <w:bookmarkStart w:id="11" w:name="_Toc93460629"/>
      <w:r w:rsidRPr="00BE0615">
        <w:rPr>
          <w:sz w:val="22"/>
          <w:szCs w:val="22"/>
        </w:rPr>
        <w:lastRenderedPageBreak/>
        <w:t>Podstawy prawne opracowania strategii</w:t>
      </w:r>
      <w:bookmarkEnd w:id="7"/>
    </w:p>
    <w:p w:rsidR="007C4577" w:rsidRPr="006660A1" w:rsidRDefault="007C4577" w:rsidP="00CC3106">
      <w:pPr>
        <w:autoSpaceDE w:val="0"/>
        <w:autoSpaceDN w:val="0"/>
        <w:adjustRightInd w:val="0"/>
        <w:spacing w:line="312" w:lineRule="auto"/>
        <w:ind w:firstLine="360"/>
        <w:jc w:val="both"/>
        <w:rPr>
          <w:bCs/>
          <w:color w:val="000000"/>
          <w:sz w:val="22"/>
          <w:szCs w:val="22"/>
        </w:rPr>
      </w:pPr>
    </w:p>
    <w:p w:rsidR="00490C24" w:rsidRDefault="003F1FD8" w:rsidP="00F35150">
      <w:pPr>
        <w:autoSpaceDE w:val="0"/>
        <w:autoSpaceDN w:val="0"/>
        <w:adjustRightInd w:val="0"/>
        <w:spacing w:line="312" w:lineRule="auto"/>
        <w:ind w:firstLine="360"/>
        <w:jc w:val="both"/>
        <w:rPr>
          <w:bCs/>
          <w:color w:val="000000"/>
          <w:sz w:val="22"/>
          <w:szCs w:val="22"/>
        </w:rPr>
      </w:pPr>
      <w:r w:rsidRPr="006660A1">
        <w:rPr>
          <w:bCs/>
          <w:color w:val="000000"/>
          <w:sz w:val="22"/>
          <w:szCs w:val="22"/>
        </w:rPr>
        <w:t xml:space="preserve">Podstawą prawną opracowania niniejszej Strategii </w:t>
      </w:r>
      <w:r w:rsidR="0014782A">
        <w:rPr>
          <w:bCs/>
          <w:color w:val="000000"/>
          <w:sz w:val="22"/>
          <w:szCs w:val="22"/>
        </w:rPr>
        <w:t xml:space="preserve">jest </w:t>
      </w:r>
      <w:r w:rsidR="00473532" w:rsidRPr="00490C24">
        <w:rPr>
          <w:bCs/>
          <w:color w:val="000000"/>
          <w:sz w:val="22"/>
          <w:szCs w:val="22"/>
        </w:rPr>
        <w:t xml:space="preserve">Ustawa z dnia 12 marca 2004 o pomocy społecznej </w:t>
      </w:r>
      <w:r w:rsidR="00B61E5F" w:rsidRPr="00490C24">
        <w:rPr>
          <w:bCs/>
          <w:color w:val="000000"/>
          <w:sz w:val="22"/>
          <w:szCs w:val="22"/>
        </w:rPr>
        <w:t>(</w:t>
      </w:r>
      <w:proofErr w:type="spellStart"/>
      <w:r w:rsidR="00F36DCA" w:rsidRPr="00490C24">
        <w:rPr>
          <w:bCs/>
          <w:color w:val="000000"/>
          <w:sz w:val="22"/>
          <w:szCs w:val="22"/>
        </w:rPr>
        <w:t>t.j</w:t>
      </w:r>
      <w:proofErr w:type="spellEnd"/>
      <w:r w:rsidR="00F36DCA" w:rsidRPr="00490C24">
        <w:rPr>
          <w:bCs/>
          <w:color w:val="000000"/>
          <w:sz w:val="22"/>
          <w:szCs w:val="22"/>
        </w:rPr>
        <w:t>. Dz. U. z 2020 r. poz. 1876</w:t>
      </w:r>
      <w:r w:rsidR="00D40677">
        <w:rPr>
          <w:bCs/>
          <w:color w:val="000000"/>
          <w:sz w:val="22"/>
          <w:szCs w:val="22"/>
        </w:rPr>
        <w:t xml:space="preserve"> z </w:t>
      </w:r>
      <w:proofErr w:type="spellStart"/>
      <w:r w:rsidR="00D40677">
        <w:rPr>
          <w:bCs/>
          <w:color w:val="000000"/>
          <w:sz w:val="22"/>
          <w:szCs w:val="22"/>
        </w:rPr>
        <w:t>późn</w:t>
      </w:r>
      <w:proofErr w:type="spellEnd"/>
      <w:r w:rsidR="00D40677">
        <w:rPr>
          <w:bCs/>
          <w:color w:val="000000"/>
          <w:sz w:val="22"/>
          <w:szCs w:val="22"/>
        </w:rPr>
        <w:t>. zm.</w:t>
      </w:r>
      <w:r w:rsidR="00473532" w:rsidRPr="00490C24">
        <w:rPr>
          <w:bCs/>
          <w:color w:val="000000"/>
          <w:sz w:val="22"/>
          <w:szCs w:val="22"/>
        </w:rPr>
        <w:t xml:space="preserve">) obliguje Gminy do opracowania </w:t>
      </w:r>
      <w:r w:rsidR="00B61E5F" w:rsidRPr="00490C24">
        <w:rPr>
          <w:bCs/>
          <w:color w:val="000000"/>
          <w:sz w:val="22"/>
          <w:szCs w:val="22"/>
        </w:rPr>
        <w:t xml:space="preserve">strategii rozwiązywania problemów społecznych. </w:t>
      </w:r>
      <w:r w:rsidR="00473532" w:rsidRPr="00490C24">
        <w:rPr>
          <w:bCs/>
          <w:color w:val="000000"/>
          <w:sz w:val="22"/>
          <w:szCs w:val="22"/>
        </w:rPr>
        <w:t>W</w:t>
      </w:r>
      <w:r w:rsidR="00B61E5F" w:rsidRPr="00490C24">
        <w:rPr>
          <w:bCs/>
          <w:color w:val="000000"/>
          <w:sz w:val="22"/>
          <w:szCs w:val="22"/>
        </w:rPr>
        <w:t>edług</w:t>
      </w:r>
      <w:r w:rsidR="00473532" w:rsidRPr="00490C24">
        <w:rPr>
          <w:bCs/>
          <w:color w:val="000000"/>
          <w:sz w:val="22"/>
          <w:szCs w:val="22"/>
        </w:rPr>
        <w:t xml:space="preserve"> </w:t>
      </w:r>
      <w:r w:rsidR="00B61E5F" w:rsidRPr="00490C24">
        <w:rPr>
          <w:bCs/>
          <w:color w:val="000000"/>
          <w:sz w:val="22"/>
          <w:szCs w:val="22"/>
        </w:rPr>
        <w:t>a</w:t>
      </w:r>
      <w:r w:rsidR="00473532" w:rsidRPr="00490C24">
        <w:rPr>
          <w:bCs/>
          <w:color w:val="000000"/>
          <w:sz w:val="22"/>
          <w:szCs w:val="22"/>
        </w:rPr>
        <w:t xml:space="preserve">rt. 17. </w:t>
      </w:r>
      <w:r w:rsidR="00C617DC" w:rsidRPr="00490C24">
        <w:rPr>
          <w:bCs/>
          <w:color w:val="000000"/>
          <w:sz w:val="22"/>
          <w:szCs w:val="22"/>
        </w:rPr>
        <w:t xml:space="preserve">ust. </w:t>
      </w:r>
      <w:r w:rsidR="00473532" w:rsidRPr="00490C24">
        <w:rPr>
          <w:bCs/>
          <w:color w:val="000000"/>
          <w:sz w:val="22"/>
          <w:szCs w:val="22"/>
        </w:rPr>
        <w:t xml:space="preserve">1. w/w Ustawy:  </w:t>
      </w:r>
    </w:p>
    <w:p w:rsidR="00AD64B4" w:rsidRPr="00490C24" w:rsidRDefault="00473532" w:rsidP="00490C24">
      <w:pPr>
        <w:autoSpaceDE w:val="0"/>
        <w:autoSpaceDN w:val="0"/>
        <w:adjustRightInd w:val="0"/>
        <w:spacing w:line="312" w:lineRule="auto"/>
        <w:jc w:val="both"/>
        <w:rPr>
          <w:bCs/>
          <w:i/>
          <w:iCs/>
          <w:color w:val="000000"/>
          <w:sz w:val="22"/>
          <w:szCs w:val="22"/>
        </w:rPr>
      </w:pPr>
      <w:r w:rsidRPr="00490C24">
        <w:rPr>
          <w:bCs/>
          <w:i/>
          <w:iCs/>
          <w:color w:val="000000"/>
          <w:sz w:val="22"/>
          <w:szCs w:val="22"/>
        </w:rPr>
        <w:t>Do zadań własnych gminy o charakterze obowiązkowym należy:</w:t>
      </w:r>
    </w:p>
    <w:p w:rsidR="00473532" w:rsidRPr="00490C24" w:rsidRDefault="00473532" w:rsidP="00045A1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312" w:lineRule="auto"/>
        <w:ind w:hanging="357"/>
        <w:jc w:val="both"/>
        <w:rPr>
          <w:rFonts w:ascii="Times New Roman" w:eastAsia="Times New Roman" w:hAnsi="Times New Roman"/>
          <w:bCs/>
          <w:i/>
          <w:iCs/>
          <w:color w:val="000000"/>
          <w:lang w:eastAsia="pl-PL"/>
        </w:rPr>
      </w:pPr>
      <w:r w:rsidRPr="00490C24">
        <w:rPr>
          <w:rFonts w:ascii="Times New Roman" w:eastAsia="Times New Roman" w:hAnsi="Times New Roman"/>
          <w:bCs/>
          <w:i/>
          <w:iCs/>
          <w:color w:val="000000"/>
          <w:lang w:eastAsia="pl-PL"/>
        </w:rPr>
        <w:t xml:space="preserve">opracowanie i realizacja gminnej strategii rozwiązywania problemów społecznych ze szczególnym uwzględnieniem programów pomocy społecznej, profilaktyki </w:t>
      </w:r>
      <w:r w:rsidR="00881D5D" w:rsidRPr="00490C24">
        <w:rPr>
          <w:rFonts w:ascii="Times New Roman" w:eastAsia="Times New Roman" w:hAnsi="Times New Roman"/>
          <w:bCs/>
          <w:i/>
          <w:iCs/>
          <w:color w:val="000000"/>
          <w:lang w:eastAsia="pl-PL"/>
        </w:rPr>
        <w:br/>
      </w:r>
      <w:r w:rsidRPr="00490C24">
        <w:rPr>
          <w:rFonts w:ascii="Times New Roman" w:eastAsia="Times New Roman" w:hAnsi="Times New Roman"/>
          <w:bCs/>
          <w:i/>
          <w:iCs/>
          <w:color w:val="000000"/>
          <w:lang w:eastAsia="pl-PL"/>
        </w:rPr>
        <w:t xml:space="preserve">i rozwiązywania problemów alkoholowych i innych, których celem jest integracja osób </w:t>
      </w:r>
      <w:r w:rsidR="00BE0615" w:rsidRPr="00490C24">
        <w:rPr>
          <w:rFonts w:ascii="Times New Roman" w:eastAsia="Times New Roman" w:hAnsi="Times New Roman"/>
          <w:bCs/>
          <w:i/>
          <w:iCs/>
          <w:color w:val="000000"/>
          <w:lang w:eastAsia="pl-PL"/>
        </w:rPr>
        <w:br/>
      </w:r>
      <w:r w:rsidRPr="00490C24">
        <w:rPr>
          <w:rFonts w:ascii="Times New Roman" w:eastAsia="Times New Roman" w:hAnsi="Times New Roman"/>
          <w:bCs/>
          <w:i/>
          <w:iCs/>
          <w:color w:val="000000"/>
          <w:lang w:eastAsia="pl-PL"/>
        </w:rPr>
        <w:t>i rodzin z grup szczególnego ryzyka</w:t>
      </w:r>
      <w:r w:rsidR="00750C66" w:rsidRPr="00490C24">
        <w:rPr>
          <w:rFonts w:ascii="Times New Roman" w:eastAsia="Times New Roman" w:hAnsi="Times New Roman"/>
          <w:bCs/>
          <w:i/>
          <w:iCs/>
          <w:color w:val="000000"/>
          <w:lang w:eastAsia="pl-PL"/>
        </w:rPr>
        <w:t xml:space="preserve"> […].</w:t>
      </w:r>
    </w:p>
    <w:p w:rsidR="00E13FA0" w:rsidRPr="006660A1" w:rsidRDefault="00E13FA0" w:rsidP="00CC3106">
      <w:pPr>
        <w:spacing w:line="312" w:lineRule="auto"/>
        <w:jc w:val="both"/>
        <w:rPr>
          <w:bCs/>
          <w:color w:val="000000"/>
          <w:sz w:val="22"/>
          <w:szCs w:val="22"/>
        </w:rPr>
      </w:pPr>
      <w:r w:rsidRPr="006660A1">
        <w:rPr>
          <w:bCs/>
          <w:color w:val="000000"/>
          <w:sz w:val="22"/>
          <w:szCs w:val="22"/>
        </w:rPr>
        <w:t>Poza tym należy nadmienić także o następujących aktach prawnych, w oparciu o które jest opracowana niniejsza Strategia:</w:t>
      </w:r>
    </w:p>
    <w:p w:rsidR="00E13FA0" w:rsidRPr="006660A1" w:rsidRDefault="00E13FA0" w:rsidP="00045A10">
      <w:pPr>
        <w:pStyle w:val="Akapitzlist"/>
        <w:numPr>
          <w:ilvl w:val="0"/>
          <w:numId w:val="15"/>
        </w:numPr>
        <w:spacing w:line="312" w:lineRule="auto"/>
        <w:jc w:val="both"/>
        <w:rPr>
          <w:rFonts w:ascii="Times New Roman" w:eastAsia="Times New Roman" w:hAnsi="Times New Roman"/>
          <w:bCs/>
          <w:color w:val="000000"/>
          <w:lang w:eastAsia="pl-PL"/>
        </w:rPr>
      </w:pPr>
      <w:r w:rsidRPr="006660A1">
        <w:rPr>
          <w:rFonts w:ascii="Times New Roman" w:eastAsia="Times New Roman" w:hAnsi="Times New Roman"/>
          <w:bCs/>
          <w:color w:val="000000"/>
          <w:lang w:eastAsia="pl-PL"/>
        </w:rPr>
        <w:t>ustawa z dnia 8 marca 1990 r. o samorządzie gminnym (t.j. Dz. U. z 202</w:t>
      </w:r>
      <w:r w:rsidR="00D40677">
        <w:rPr>
          <w:rFonts w:ascii="Times New Roman" w:eastAsia="Times New Roman" w:hAnsi="Times New Roman"/>
          <w:bCs/>
          <w:color w:val="000000"/>
          <w:lang w:eastAsia="pl-PL"/>
        </w:rPr>
        <w:t>1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 r. poz. </w:t>
      </w:r>
      <w:r w:rsidR="00D40677">
        <w:rPr>
          <w:rFonts w:ascii="Times New Roman" w:eastAsia="Times New Roman" w:hAnsi="Times New Roman"/>
          <w:bCs/>
          <w:color w:val="000000"/>
          <w:lang w:eastAsia="pl-PL"/>
        </w:rPr>
        <w:t>1372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>),</w:t>
      </w:r>
    </w:p>
    <w:p w:rsidR="00C61FC2" w:rsidRPr="006660A1" w:rsidRDefault="00E13FA0" w:rsidP="00045A10">
      <w:pPr>
        <w:pStyle w:val="Akapitzlist"/>
        <w:numPr>
          <w:ilvl w:val="0"/>
          <w:numId w:val="15"/>
        </w:numPr>
        <w:spacing w:line="312" w:lineRule="auto"/>
        <w:jc w:val="both"/>
        <w:rPr>
          <w:rFonts w:ascii="Times New Roman" w:eastAsia="Times New Roman" w:hAnsi="Times New Roman"/>
          <w:bCs/>
          <w:color w:val="000000"/>
          <w:lang w:eastAsia="pl-PL"/>
        </w:rPr>
      </w:pPr>
      <w:r w:rsidRPr="006660A1">
        <w:rPr>
          <w:rFonts w:ascii="Times New Roman" w:eastAsia="Times New Roman" w:hAnsi="Times New Roman"/>
          <w:bCs/>
          <w:color w:val="000000"/>
          <w:lang w:eastAsia="pl-PL"/>
        </w:rPr>
        <w:t>ustawa z dnia 9 czerwca 2011 r. o wspieraniu rodziny i systemie pieczy zastępczej</w:t>
      </w:r>
      <w:r w:rsidR="00C61FC2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 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>(tj</w:t>
      </w:r>
      <w:r w:rsidR="00C61FC2" w:rsidRPr="006660A1">
        <w:rPr>
          <w:rFonts w:ascii="Times New Roman" w:eastAsia="Times New Roman" w:hAnsi="Times New Roman"/>
          <w:bCs/>
          <w:color w:val="000000"/>
          <w:lang w:eastAsia="pl-PL"/>
        </w:rPr>
        <w:t>. Dz.</w:t>
      </w:r>
      <w:r w:rsidR="00D40677">
        <w:rPr>
          <w:rFonts w:ascii="Times New Roman" w:eastAsia="Times New Roman" w:hAnsi="Times New Roman"/>
          <w:bCs/>
          <w:color w:val="000000"/>
          <w:lang w:eastAsia="pl-PL"/>
        </w:rPr>
        <w:t xml:space="preserve"> </w:t>
      </w:r>
      <w:r w:rsidR="00C61FC2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U. </w:t>
      </w:r>
      <w:r w:rsidR="008F6096">
        <w:rPr>
          <w:rFonts w:ascii="Times New Roman" w:eastAsia="Times New Roman" w:hAnsi="Times New Roman"/>
          <w:bCs/>
          <w:color w:val="000000"/>
          <w:lang w:eastAsia="pl-PL"/>
        </w:rPr>
        <w:br/>
      </w:r>
      <w:r w:rsidR="001C0DEA">
        <w:rPr>
          <w:rFonts w:ascii="Times New Roman" w:eastAsia="Times New Roman" w:hAnsi="Times New Roman"/>
          <w:bCs/>
          <w:color w:val="000000"/>
          <w:lang w:eastAsia="pl-PL"/>
        </w:rPr>
        <w:t xml:space="preserve">z </w:t>
      </w:r>
      <w:r w:rsidR="00C61FC2" w:rsidRPr="006660A1">
        <w:rPr>
          <w:rFonts w:ascii="Times New Roman" w:eastAsia="Times New Roman" w:hAnsi="Times New Roman"/>
          <w:bCs/>
          <w:color w:val="000000"/>
          <w:lang w:eastAsia="pl-PL"/>
        </w:rPr>
        <w:t>2020</w:t>
      </w:r>
      <w:r w:rsidR="001C0DEA">
        <w:rPr>
          <w:rFonts w:ascii="Times New Roman" w:eastAsia="Times New Roman" w:hAnsi="Times New Roman"/>
          <w:bCs/>
          <w:color w:val="000000"/>
          <w:lang w:eastAsia="pl-PL"/>
        </w:rPr>
        <w:t xml:space="preserve"> r.</w:t>
      </w:r>
      <w:r w:rsidR="00C61FC2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 poz. 821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 z </w:t>
      </w:r>
      <w:proofErr w:type="spellStart"/>
      <w:r w:rsidR="00D40677">
        <w:rPr>
          <w:rFonts w:ascii="Times New Roman" w:eastAsia="Times New Roman" w:hAnsi="Times New Roman"/>
          <w:bCs/>
          <w:color w:val="000000"/>
          <w:lang w:eastAsia="pl-PL"/>
        </w:rPr>
        <w:t>późn</w:t>
      </w:r>
      <w:proofErr w:type="spellEnd"/>
      <w:r w:rsidR="00D40677">
        <w:rPr>
          <w:rFonts w:ascii="Times New Roman" w:eastAsia="Times New Roman" w:hAnsi="Times New Roman"/>
          <w:bCs/>
          <w:color w:val="000000"/>
          <w:lang w:eastAsia="pl-PL"/>
        </w:rPr>
        <w:t>. z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>m</w:t>
      </w:r>
      <w:r w:rsidR="00D40677">
        <w:rPr>
          <w:rFonts w:ascii="Times New Roman" w:eastAsia="Times New Roman" w:hAnsi="Times New Roman"/>
          <w:bCs/>
          <w:color w:val="000000"/>
          <w:lang w:eastAsia="pl-PL"/>
        </w:rPr>
        <w:t>.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>),</w:t>
      </w:r>
    </w:p>
    <w:p w:rsidR="00354DC5" w:rsidRPr="006660A1" w:rsidRDefault="00E13FA0" w:rsidP="00045A10">
      <w:pPr>
        <w:pStyle w:val="Akapitzlist"/>
        <w:numPr>
          <w:ilvl w:val="0"/>
          <w:numId w:val="15"/>
        </w:numPr>
        <w:spacing w:line="312" w:lineRule="auto"/>
        <w:jc w:val="both"/>
        <w:rPr>
          <w:rFonts w:ascii="Times New Roman" w:eastAsia="Times New Roman" w:hAnsi="Times New Roman"/>
          <w:bCs/>
          <w:color w:val="000000"/>
          <w:lang w:eastAsia="pl-PL"/>
        </w:rPr>
      </w:pPr>
      <w:r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ustawa z 28 listopada 2003 r. o świadczeniach rodzinnych (t.j. </w:t>
      </w:r>
      <w:r w:rsidR="00354DC5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Dz. U. z 2020 r. poz. 111 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>z</w:t>
      </w:r>
      <w:r w:rsidR="00D40677">
        <w:rPr>
          <w:rFonts w:ascii="Times New Roman" w:eastAsia="Times New Roman" w:hAnsi="Times New Roman"/>
          <w:bCs/>
          <w:color w:val="000000"/>
          <w:lang w:eastAsia="pl-PL"/>
        </w:rPr>
        <w:t xml:space="preserve"> </w:t>
      </w:r>
      <w:proofErr w:type="spellStart"/>
      <w:r w:rsidR="00D40677">
        <w:rPr>
          <w:rFonts w:ascii="Times New Roman" w:eastAsia="Times New Roman" w:hAnsi="Times New Roman"/>
          <w:bCs/>
          <w:color w:val="000000"/>
          <w:lang w:eastAsia="pl-PL"/>
        </w:rPr>
        <w:t>późn</w:t>
      </w:r>
      <w:proofErr w:type="spellEnd"/>
      <w:r w:rsidR="00D40677">
        <w:rPr>
          <w:rFonts w:ascii="Times New Roman" w:eastAsia="Times New Roman" w:hAnsi="Times New Roman"/>
          <w:bCs/>
          <w:color w:val="000000"/>
          <w:lang w:eastAsia="pl-PL"/>
        </w:rPr>
        <w:t>.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 zmianami),</w:t>
      </w:r>
    </w:p>
    <w:p w:rsidR="004011D1" w:rsidRPr="006660A1" w:rsidRDefault="00E13FA0" w:rsidP="00045A10">
      <w:pPr>
        <w:pStyle w:val="Akapitzlist"/>
        <w:numPr>
          <w:ilvl w:val="0"/>
          <w:numId w:val="15"/>
        </w:numPr>
        <w:spacing w:line="312" w:lineRule="auto"/>
        <w:jc w:val="both"/>
        <w:rPr>
          <w:rFonts w:ascii="Times New Roman" w:eastAsia="Times New Roman" w:hAnsi="Times New Roman"/>
          <w:bCs/>
          <w:color w:val="000000"/>
          <w:lang w:eastAsia="pl-PL"/>
        </w:rPr>
      </w:pPr>
      <w:r w:rsidRPr="006660A1">
        <w:rPr>
          <w:rFonts w:ascii="Times New Roman" w:eastAsia="Times New Roman" w:hAnsi="Times New Roman"/>
          <w:bCs/>
          <w:color w:val="000000"/>
          <w:lang w:eastAsia="pl-PL"/>
        </w:rPr>
        <w:t>ustawa z dnia 7 września 2007 r. o pomocy osobom uprawnionym do alimentów</w:t>
      </w:r>
      <w:r w:rsidR="004011D1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 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(tj. </w:t>
      </w:r>
      <w:r w:rsidR="008B4C0C" w:rsidRPr="006660A1">
        <w:rPr>
          <w:rFonts w:ascii="Times New Roman" w:eastAsia="Times New Roman" w:hAnsi="Times New Roman"/>
          <w:bCs/>
          <w:color w:val="000000"/>
          <w:lang w:eastAsia="pl-PL"/>
        </w:rPr>
        <w:t>Dz.</w:t>
      </w:r>
      <w:r w:rsidR="008B169A">
        <w:rPr>
          <w:rFonts w:ascii="Times New Roman" w:eastAsia="Times New Roman" w:hAnsi="Times New Roman"/>
          <w:bCs/>
          <w:color w:val="000000"/>
          <w:lang w:eastAsia="pl-PL"/>
        </w:rPr>
        <w:t xml:space="preserve"> </w:t>
      </w:r>
      <w:r w:rsidR="008B4C0C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U. </w:t>
      </w:r>
      <w:r w:rsidR="008F6096">
        <w:rPr>
          <w:rFonts w:ascii="Times New Roman" w:eastAsia="Times New Roman" w:hAnsi="Times New Roman"/>
          <w:bCs/>
          <w:color w:val="000000"/>
          <w:lang w:eastAsia="pl-PL"/>
        </w:rPr>
        <w:br/>
      </w:r>
      <w:r w:rsidR="001C0DEA">
        <w:rPr>
          <w:rFonts w:ascii="Times New Roman" w:eastAsia="Times New Roman" w:hAnsi="Times New Roman"/>
          <w:bCs/>
          <w:color w:val="000000"/>
          <w:lang w:eastAsia="pl-PL"/>
        </w:rPr>
        <w:t xml:space="preserve">z </w:t>
      </w:r>
      <w:r w:rsidR="008B4C0C" w:rsidRPr="006660A1">
        <w:rPr>
          <w:rFonts w:ascii="Times New Roman" w:eastAsia="Times New Roman" w:hAnsi="Times New Roman"/>
          <w:bCs/>
          <w:color w:val="000000"/>
          <w:lang w:eastAsia="pl-PL"/>
        </w:rPr>
        <w:t>202</w:t>
      </w:r>
      <w:r w:rsidR="00D40677">
        <w:rPr>
          <w:rFonts w:ascii="Times New Roman" w:eastAsia="Times New Roman" w:hAnsi="Times New Roman"/>
          <w:bCs/>
          <w:color w:val="000000"/>
          <w:lang w:eastAsia="pl-PL"/>
        </w:rPr>
        <w:t>1 r.</w:t>
      </w:r>
      <w:r w:rsidR="008B4C0C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 poz. </w:t>
      </w:r>
      <w:r w:rsidR="00D40677">
        <w:rPr>
          <w:rFonts w:ascii="Times New Roman" w:eastAsia="Times New Roman" w:hAnsi="Times New Roman"/>
          <w:bCs/>
          <w:color w:val="000000"/>
          <w:lang w:eastAsia="pl-PL"/>
        </w:rPr>
        <w:t>877</w:t>
      </w:r>
      <w:r w:rsidR="008B4C0C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 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>z</w:t>
      </w:r>
      <w:r w:rsidR="008B4C0C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 </w:t>
      </w:r>
      <w:proofErr w:type="spellStart"/>
      <w:r w:rsidR="008B4C0C" w:rsidRPr="006660A1">
        <w:rPr>
          <w:rFonts w:ascii="Times New Roman" w:eastAsia="Times New Roman" w:hAnsi="Times New Roman"/>
          <w:bCs/>
          <w:color w:val="000000"/>
          <w:lang w:eastAsia="pl-PL"/>
        </w:rPr>
        <w:t>późn</w:t>
      </w:r>
      <w:proofErr w:type="spellEnd"/>
      <w:r w:rsidR="008B4C0C" w:rsidRPr="006660A1">
        <w:rPr>
          <w:rFonts w:ascii="Times New Roman" w:eastAsia="Times New Roman" w:hAnsi="Times New Roman"/>
          <w:bCs/>
          <w:color w:val="000000"/>
          <w:lang w:eastAsia="pl-PL"/>
        </w:rPr>
        <w:t>.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 zm</w:t>
      </w:r>
      <w:r w:rsidR="00D40677">
        <w:rPr>
          <w:rFonts w:ascii="Times New Roman" w:eastAsia="Times New Roman" w:hAnsi="Times New Roman"/>
          <w:bCs/>
          <w:color w:val="000000"/>
          <w:lang w:eastAsia="pl-PL"/>
        </w:rPr>
        <w:t>.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>),</w:t>
      </w:r>
      <w:r w:rsidR="004011D1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 </w:t>
      </w:r>
    </w:p>
    <w:p w:rsidR="00387388" w:rsidRPr="006660A1" w:rsidRDefault="00E13FA0" w:rsidP="00045A10">
      <w:pPr>
        <w:pStyle w:val="Akapitzlist"/>
        <w:numPr>
          <w:ilvl w:val="0"/>
          <w:numId w:val="15"/>
        </w:numPr>
        <w:spacing w:line="312" w:lineRule="auto"/>
        <w:jc w:val="both"/>
        <w:rPr>
          <w:rFonts w:ascii="Times New Roman" w:eastAsia="Times New Roman" w:hAnsi="Times New Roman"/>
          <w:bCs/>
          <w:color w:val="000000"/>
          <w:lang w:eastAsia="pl-PL"/>
        </w:rPr>
      </w:pPr>
      <w:r w:rsidRPr="006660A1">
        <w:rPr>
          <w:rFonts w:ascii="Times New Roman" w:eastAsia="Times New Roman" w:hAnsi="Times New Roman"/>
          <w:bCs/>
          <w:color w:val="000000"/>
          <w:lang w:eastAsia="pl-PL"/>
        </w:rPr>
        <w:t>ustawa z dnia 29 lipca 2005 r. o przeciwdziałaniu przemocy w rodzinie (</w:t>
      </w:r>
      <w:r w:rsidR="00CC7325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tj. </w:t>
      </w:r>
      <w:r w:rsidR="00D40677">
        <w:rPr>
          <w:rFonts w:ascii="Times New Roman" w:eastAsia="Times New Roman" w:hAnsi="Times New Roman"/>
          <w:bCs/>
          <w:color w:val="000000"/>
          <w:lang w:eastAsia="pl-PL"/>
        </w:rPr>
        <w:t xml:space="preserve">Dz. U. </w:t>
      </w:r>
      <w:r w:rsidR="001C0DEA">
        <w:rPr>
          <w:rFonts w:ascii="Times New Roman" w:eastAsia="Times New Roman" w:hAnsi="Times New Roman"/>
          <w:bCs/>
          <w:color w:val="000000"/>
          <w:lang w:eastAsia="pl-PL"/>
        </w:rPr>
        <w:t xml:space="preserve">z </w:t>
      </w:r>
      <w:r w:rsidR="00D40677">
        <w:rPr>
          <w:rFonts w:ascii="Times New Roman" w:eastAsia="Times New Roman" w:hAnsi="Times New Roman"/>
          <w:bCs/>
          <w:color w:val="000000"/>
          <w:lang w:eastAsia="pl-PL"/>
        </w:rPr>
        <w:t>2021</w:t>
      </w:r>
      <w:r w:rsidR="00387388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 </w:t>
      </w:r>
      <w:r w:rsidR="001C0DEA">
        <w:rPr>
          <w:rFonts w:ascii="Times New Roman" w:eastAsia="Times New Roman" w:hAnsi="Times New Roman"/>
          <w:bCs/>
          <w:color w:val="000000"/>
          <w:lang w:eastAsia="pl-PL"/>
        </w:rPr>
        <w:t xml:space="preserve">r. </w:t>
      </w:r>
      <w:r w:rsidR="00387388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poz. </w:t>
      </w:r>
      <w:r w:rsidR="00D40677">
        <w:rPr>
          <w:rFonts w:ascii="Times New Roman" w:eastAsia="Times New Roman" w:hAnsi="Times New Roman"/>
          <w:bCs/>
          <w:color w:val="000000"/>
          <w:lang w:eastAsia="pl-PL"/>
        </w:rPr>
        <w:t>1249),</w:t>
      </w:r>
    </w:p>
    <w:p w:rsidR="003A65B3" w:rsidRPr="006660A1" w:rsidRDefault="00E13FA0" w:rsidP="00045A10">
      <w:pPr>
        <w:pStyle w:val="Akapitzlist"/>
        <w:numPr>
          <w:ilvl w:val="0"/>
          <w:numId w:val="15"/>
        </w:numPr>
        <w:spacing w:line="312" w:lineRule="auto"/>
        <w:jc w:val="both"/>
        <w:rPr>
          <w:rFonts w:ascii="Times New Roman" w:eastAsia="Times New Roman" w:hAnsi="Times New Roman"/>
          <w:bCs/>
          <w:color w:val="000000"/>
          <w:lang w:eastAsia="pl-PL"/>
        </w:rPr>
      </w:pPr>
      <w:r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ustawa z dnia 20 kwietnia 2004 r. o promocji zatrudnienia i instytucjach rynku pracy </w:t>
      </w:r>
      <w:r w:rsidR="00F36DCA" w:rsidRPr="006660A1">
        <w:rPr>
          <w:rFonts w:ascii="Times New Roman" w:eastAsia="Times New Roman" w:hAnsi="Times New Roman"/>
          <w:bCs/>
          <w:color w:val="000000"/>
          <w:lang w:eastAsia="pl-PL"/>
        </w:rPr>
        <w:br/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(tj. </w:t>
      </w:r>
      <w:r w:rsidR="00D40677">
        <w:rPr>
          <w:rFonts w:ascii="Times New Roman" w:eastAsia="Times New Roman" w:hAnsi="Times New Roman"/>
          <w:bCs/>
          <w:color w:val="000000"/>
          <w:lang w:eastAsia="pl-PL"/>
        </w:rPr>
        <w:t xml:space="preserve">Dz. U. </w:t>
      </w:r>
      <w:r w:rsidR="001C0DEA">
        <w:rPr>
          <w:rFonts w:ascii="Times New Roman" w:eastAsia="Times New Roman" w:hAnsi="Times New Roman"/>
          <w:bCs/>
          <w:color w:val="000000"/>
          <w:lang w:eastAsia="pl-PL"/>
        </w:rPr>
        <w:t xml:space="preserve">z </w:t>
      </w:r>
      <w:r w:rsidR="00D40677">
        <w:rPr>
          <w:rFonts w:ascii="Times New Roman" w:eastAsia="Times New Roman" w:hAnsi="Times New Roman"/>
          <w:bCs/>
          <w:color w:val="000000"/>
          <w:lang w:eastAsia="pl-PL"/>
        </w:rPr>
        <w:t>2021</w:t>
      </w:r>
      <w:r w:rsidR="003A65B3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 </w:t>
      </w:r>
      <w:r w:rsidR="00D40677">
        <w:rPr>
          <w:rFonts w:ascii="Times New Roman" w:eastAsia="Times New Roman" w:hAnsi="Times New Roman"/>
          <w:bCs/>
          <w:color w:val="000000"/>
          <w:lang w:eastAsia="pl-PL"/>
        </w:rPr>
        <w:t xml:space="preserve">r. </w:t>
      </w:r>
      <w:r w:rsidR="003A65B3" w:rsidRPr="006660A1">
        <w:rPr>
          <w:rFonts w:ascii="Times New Roman" w:eastAsia="Times New Roman" w:hAnsi="Times New Roman"/>
          <w:bCs/>
          <w:color w:val="000000"/>
          <w:lang w:eastAsia="pl-PL"/>
        </w:rPr>
        <w:t>poz. 1</w:t>
      </w:r>
      <w:r w:rsidR="00D40677">
        <w:rPr>
          <w:rFonts w:ascii="Times New Roman" w:eastAsia="Times New Roman" w:hAnsi="Times New Roman"/>
          <w:bCs/>
          <w:color w:val="000000"/>
          <w:lang w:eastAsia="pl-PL"/>
        </w:rPr>
        <w:t>100</w:t>
      </w:r>
      <w:r w:rsidR="003A65B3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 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z </w:t>
      </w:r>
      <w:proofErr w:type="spellStart"/>
      <w:r w:rsidR="00D40677">
        <w:rPr>
          <w:rFonts w:ascii="Times New Roman" w:eastAsia="Times New Roman" w:hAnsi="Times New Roman"/>
          <w:bCs/>
          <w:color w:val="000000"/>
          <w:lang w:eastAsia="pl-PL"/>
        </w:rPr>
        <w:t>późn</w:t>
      </w:r>
      <w:proofErr w:type="spellEnd"/>
      <w:r w:rsidR="00D40677">
        <w:rPr>
          <w:rFonts w:ascii="Times New Roman" w:eastAsia="Times New Roman" w:hAnsi="Times New Roman"/>
          <w:bCs/>
          <w:color w:val="000000"/>
          <w:lang w:eastAsia="pl-PL"/>
        </w:rPr>
        <w:t xml:space="preserve">. 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>zm</w:t>
      </w:r>
      <w:r w:rsidR="00D40677">
        <w:rPr>
          <w:rFonts w:ascii="Times New Roman" w:eastAsia="Times New Roman" w:hAnsi="Times New Roman"/>
          <w:bCs/>
          <w:color w:val="000000"/>
          <w:lang w:eastAsia="pl-PL"/>
        </w:rPr>
        <w:t>.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>),</w:t>
      </w:r>
    </w:p>
    <w:p w:rsidR="00FB050C" w:rsidRPr="006660A1" w:rsidRDefault="00E13FA0" w:rsidP="00045A10">
      <w:pPr>
        <w:pStyle w:val="Akapitzlist"/>
        <w:numPr>
          <w:ilvl w:val="0"/>
          <w:numId w:val="15"/>
        </w:numPr>
        <w:spacing w:line="312" w:lineRule="auto"/>
        <w:jc w:val="both"/>
        <w:rPr>
          <w:rFonts w:ascii="Times New Roman" w:eastAsia="Times New Roman" w:hAnsi="Times New Roman"/>
          <w:bCs/>
          <w:color w:val="000000"/>
          <w:lang w:eastAsia="pl-PL"/>
        </w:rPr>
      </w:pPr>
      <w:r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ustawa z dnia 13 czerwca 2003 r. o zatrudnieniu socjalnym (tj. </w:t>
      </w:r>
      <w:r w:rsidR="00FB050C" w:rsidRPr="006660A1">
        <w:rPr>
          <w:rFonts w:ascii="Times New Roman" w:eastAsia="Times New Roman" w:hAnsi="Times New Roman"/>
          <w:bCs/>
          <w:color w:val="000000"/>
          <w:lang w:eastAsia="pl-PL"/>
        </w:rPr>
        <w:t>Dz.</w:t>
      </w:r>
      <w:r w:rsidR="00D40677">
        <w:rPr>
          <w:rFonts w:ascii="Times New Roman" w:eastAsia="Times New Roman" w:hAnsi="Times New Roman"/>
          <w:bCs/>
          <w:color w:val="000000"/>
          <w:lang w:eastAsia="pl-PL"/>
        </w:rPr>
        <w:t xml:space="preserve"> </w:t>
      </w:r>
      <w:r w:rsidR="001C0DEA">
        <w:rPr>
          <w:rFonts w:ascii="Times New Roman" w:eastAsia="Times New Roman" w:hAnsi="Times New Roman"/>
          <w:bCs/>
          <w:color w:val="000000"/>
          <w:lang w:eastAsia="pl-PL"/>
        </w:rPr>
        <w:t>U. z 2020 r. poz. 176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>)</w:t>
      </w:r>
      <w:r w:rsidR="00FB050C" w:rsidRPr="006660A1">
        <w:rPr>
          <w:rFonts w:ascii="Times New Roman" w:eastAsia="Times New Roman" w:hAnsi="Times New Roman"/>
          <w:bCs/>
          <w:color w:val="000000"/>
          <w:lang w:eastAsia="pl-PL"/>
        </w:rPr>
        <w:t>;</w:t>
      </w:r>
    </w:p>
    <w:p w:rsidR="007B4A78" w:rsidRPr="006660A1" w:rsidRDefault="00E13FA0" w:rsidP="00045A10">
      <w:pPr>
        <w:pStyle w:val="Akapitzlist"/>
        <w:numPr>
          <w:ilvl w:val="0"/>
          <w:numId w:val="15"/>
        </w:numPr>
        <w:spacing w:line="312" w:lineRule="auto"/>
        <w:jc w:val="both"/>
        <w:rPr>
          <w:rFonts w:ascii="Times New Roman" w:eastAsia="Times New Roman" w:hAnsi="Times New Roman"/>
          <w:bCs/>
          <w:color w:val="000000"/>
          <w:lang w:eastAsia="pl-PL"/>
        </w:rPr>
      </w:pPr>
      <w:r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ustawa z dnia 27 sierpnia 1997 r. o rehabilitacji zawodowej i społecznej oraz zatrudnianiu osób niepełnosprawnych (tj. </w:t>
      </w:r>
      <w:r w:rsidR="007B4A78" w:rsidRPr="006660A1">
        <w:rPr>
          <w:rFonts w:ascii="Times New Roman" w:eastAsia="Times New Roman" w:hAnsi="Times New Roman"/>
          <w:bCs/>
          <w:color w:val="000000"/>
          <w:lang w:eastAsia="pl-PL"/>
        </w:rPr>
        <w:t>Dz.</w:t>
      </w:r>
      <w:r w:rsidR="001C0DEA">
        <w:rPr>
          <w:rFonts w:ascii="Times New Roman" w:eastAsia="Times New Roman" w:hAnsi="Times New Roman"/>
          <w:bCs/>
          <w:color w:val="000000"/>
          <w:lang w:eastAsia="pl-PL"/>
        </w:rPr>
        <w:t xml:space="preserve"> </w:t>
      </w:r>
      <w:r w:rsidR="007B4A78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U. </w:t>
      </w:r>
      <w:r w:rsidR="001C0DEA">
        <w:rPr>
          <w:rFonts w:ascii="Times New Roman" w:eastAsia="Times New Roman" w:hAnsi="Times New Roman"/>
          <w:bCs/>
          <w:color w:val="000000"/>
          <w:lang w:eastAsia="pl-PL"/>
        </w:rPr>
        <w:t xml:space="preserve">z </w:t>
      </w:r>
      <w:r w:rsidR="007B4A78" w:rsidRPr="006660A1">
        <w:rPr>
          <w:rFonts w:ascii="Times New Roman" w:eastAsia="Times New Roman" w:hAnsi="Times New Roman"/>
          <w:bCs/>
          <w:color w:val="000000"/>
          <w:lang w:eastAsia="pl-PL"/>
        </w:rPr>
        <w:t>202</w:t>
      </w:r>
      <w:r w:rsidR="001C0DEA">
        <w:rPr>
          <w:rFonts w:ascii="Times New Roman" w:eastAsia="Times New Roman" w:hAnsi="Times New Roman"/>
          <w:bCs/>
          <w:color w:val="000000"/>
          <w:lang w:eastAsia="pl-PL"/>
        </w:rPr>
        <w:t>1</w:t>
      </w:r>
      <w:r w:rsidR="007B4A78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 </w:t>
      </w:r>
      <w:r w:rsidR="001C0DEA">
        <w:rPr>
          <w:rFonts w:ascii="Times New Roman" w:eastAsia="Times New Roman" w:hAnsi="Times New Roman"/>
          <w:bCs/>
          <w:color w:val="000000"/>
          <w:lang w:eastAsia="pl-PL"/>
        </w:rPr>
        <w:t xml:space="preserve">r. </w:t>
      </w:r>
      <w:r w:rsidR="007B4A78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poz. </w:t>
      </w:r>
      <w:r w:rsidR="001C0DEA">
        <w:rPr>
          <w:rFonts w:ascii="Times New Roman" w:eastAsia="Times New Roman" w:hAnsi="Times New Roman"/>
          <w:bCs/>
          <w:color w:val="000000"/>
          <w:lang w:eastAsia="pl-PL"/>
        </w:rPr>
        <w:t>573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>),</w:t>
      </w:r>
    </w:p>
    <w:p w:rsidR="00940F47" w:rsidRPr="006660A1" w:rsidRDefault="00E13FA0" w:rsidP="00045A10">
      <w:pPr>
        <w:pStyle w:val="Akapitzlist"/>
        <w:numPr>
          <w:ilvl w:val="0"/>
          <w:numId w:val="15"/>
        </w:numPr>
        <w:spacing w:line="312" w:lineRule="auto"/>
        <w:jc w:val="both"/>
        <w:rPr>
          <w:rFonts w:ascii="Times New Roman" w:eastAsia="Times New Roman" w:hAnsi="Times New Roman"/>
          <w:bCs/>
          <w:color w:val="000000"/>
          <w:lang w:eastAsia="pl-PL"/>
        </w:rPr>
      </w:pPr>
      <w:r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ustawa z dnia 21 czerwca 2001 r. o dodatkach mieszkaniowych (t.j. </w:t>
      </w:r>
      <w:r w:rsidR="00940F47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Dz.U. </w:t>
      </w:r>
      <w:r w:rsidR="001C0DEA">
        <w:rPr>
          <w:rFonts w:ascii="Times New Roman" w:eastAsia="Times New Roman" w:hAnsi="Times New Roman"/>
          <w:bCs/>
          <w:color w:val="000000"/>
          <w:lang w:eastAsia="pl-PL"/>
        </w:rPr>
        <w:t xml:space="preserve">z </w:t>
      </w:r>
      <w:r w:rsidR="00940F47" w:rsidRPr="006660A1">
        <w:rPr>
          <w:rFonts w:ascii="Times New Roman" w:eastAsia="Times New Roman" w:hAnsi="Times New Roman"/>
          <w:bCs/>
          <w:color w:val="000000"/>
          <w:lang w:eastAsia="pl-PL"/>
        </w:rPr>
        <w:t>2019</w:t>
      </w:r>
      <w:r w:rsidR="001C0DEA">
        <w:rPr>
          <w:rFonts w:ascii="Times New Roman" w:eastAsia="Times New Roman" w:hAnsi="Times New Roman"/>
          <w:bCs/>
          <w:color w:val="000000"/>
          <w:lang w:eastAsia="pl-PL"/>
        </w:rPr>
        <w:t xml:space="preserve"> r.</w:t>
      </w:r>
      <w:r w:rsidR="00940F47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 poz. 2133 </w:t>
      </w:r>
      <w:r w:rsidR="008F6096">
        <w:rPr>
          <w:rFonts w:ascii="Times New Roman" w:eastAsia="Times New Roman" w:hAnsi="Times New Roman"/>
          <w:bCs/>
          <w:color w:val="000000"/>
          <w:lang w:eastAsia="pl-PL"/>
        </w:rPr>
        <w:br/>
      </w:r>
      <w:r w:rsidR="00940F47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z </w:t>
      </w:r>
      <w:proofErr w:type="spellStart"/>
      <w:r w:rsidR="00940F47" w:rsidRPr="006660A1">
        <w:rPr>
          <w:rFonts w:ascii="Times New Roman" w:eastAsia="Times New Roman" w:hAnsi="Times New Roman"/>
          <w:bCs/>
          <w:color w:val="000000"/>
          <w:lang w:eastAsia="pl-PL"/>
        </w:rPr>
        <w:t>późn</w:t>
      </w:r>
      <w:proofErr w:type="spellEnd"/>
      <w:r w:rsidR="00940F47" w:rsidRPr="006660A1">
        <w:rPr>
          <w:rFonts w:ascii="Times New Roman" w:eastAsia="Times New Roman" w:hAnsi="Times New Roman"/>
          <w:bCs/>
          <w:color w:val="000000"/>
          <w:lang w:eastAsia="pl-PL"/>
        </w:rPr>
        <w:t>. zm</w:t>
      </w:r>
      <w:r w:rsidR="00B716AD">
        <w:rPr>
          <w:rFonts w:ascii="Times New Roman" w:eastAsia="Times New Roman" w:hAnsi="Times New Roman"/>
          <w:bCs/>
          <w:color w:val="000000"/>
          <w:lang w:eastAsia="pl-PL"/>
        </w:rPr>
        <w:t>.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>)</w:t>
      </w:r>
      <w:r w:rsidR="00940F47" w:rsidRPr="006660A1">
        <w:rPr>
          <w:rFonts w:ascii="Times New Roman" w:eastAsia="Times New Roman" w:hAnsi="Times New Roman"/>
          <w:bCs/>
          <w:color w:val="000000"/>
          <w:lang w:eastAsia="pl-PL"/>
        </w:rPr>
        <w:t>;</w:t>
      </w:r>
    </w:p>
    <w:p w:rsidR="00E13FA0" w:rsidRDefault="00E13FA0" w:rsidP="00045A10">
      <w:pPr>
        <w:pStyle w:val="Akapitzlist"/>
        <w:numPr>
          <w:ilvl w:val="0"/>
          <w:numId w:val="15"/>
        </w:numPr>
        <w:spacing w:line="312" w:lineRule="auto"/>
        <w:jc w:val="both"/>
        <w:rPr>
          <w:rFonts w:ascii="Times New Roman" w:eastAsia="Times New Roman" w:hAnsi="Times New Roman"/>
          <w:bCs/>
          <w:color w:val="000000"/>
          <w:lang w:eastAsia="pl-PL"/>
        </w:rPr>
      </w:pPr>
      <w:r w:rsidRPr="006660A1">
        <w:rPr>
          <w:rFonts w:ascii="Times New Roman" w:eastAsia="Times New Roman" w:hAnsi="Times New Roman"/>
          <w:bCs/>
          <w:color w:val="000000"/>
          <w:lang w:eastAsia="pl-PL"/>
        </w:rPr>
        <w:t>ustawa z dnia 24 kwietnia 2003 r. o działalności pożytku publicznego i</w:t>
      </w:r>
      <w:r w:rsidR="00940F47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 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o wolontariacie </w:t>
      </w:r>
      <w:r w:rsidR="00F36DCA" w:rsidRPr="006660A1">
        <w:rPr>
          <w:rFonts w:ascii="Times New Roman" w:eastAsia="Times New Roman" w:hAnsi="Times New Roman"/>
          <w:bCs/>
          <w:color w:val="000000"/>
          <w:lang w:eastAsia="pl-PL"/>
        </w:rPr>
        <w:br/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>(t.</w:t>
      </w:r>
      <w:r w:rsidR="00881D5D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 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j. </w:t>
      </w:r>
      <w:r w:rsidR="007767B4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Dz.U. </w:t>
      </w:r>
      <w:r w:rsidR="001C0DEA">
        <w:rPr>
          <w:rFonts w:ascii="Times New Roman" w:eastAsia="Times New Roman" w:hAnsi="Times New Roman"/>
          <w:bCs/>
          <w:color w:val="000000"/>
          <w:lang w:eastAsia="pl-PL"/>
        </w:rPr>
        <w:t xml:space="preserve">z </w:t>
      </w:r>
      <w:r w:rsidR="007767B4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2020 </w:t>
      </w:r>
      <w:r w:rsidR="001C0DEA">
        <w:rPr>
          <w:rFonts w:ascii="Times New Roman" w:eastAsia="Times New Roman" w:hAnsi="Times New Roman"/>
          <w:bCs/>
          <w:color w:val="000000"/>
          <w:lang w:eastAsia="pl-PL"/>
        </w:rPr>
        <w:t xml:space="preserve">r. </w:t>
      </w:r>
      <w:r w:rsidR="007767B4"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poz. 1057 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 xml:space="preserve">z </w:t>
      </w:r>
      <w:proofErr w:type="spellStart"/>
      <w:r w:rsidR="001C0DEA">
        <w:rPr>
          <w:rFonts w:ascii="Times New Roman" w:eastAsia="Times New Roman" w:hAnsi="Times New Roman"/>
          <w:bCs/>
          <w:color w:val="000000"/>
          <w:lang w:eastAsia="pl-PL"/>
        </w:rPr>
        <w:t>późn</w:t>
      </w:r>
      <w:proofErr w:type="spellEnd"/>
      <w:r w:rsidR="001C0DEA">
        <w:rPr>
          <w:rFonts w:ascii="Times New Roman" w:eastAsia="Times New Roman" w:hAnsi="Times New Roman"/>
          <w:bCs/>
          <w:color w:val="000000"/>
          <w:lang w:eastAsia="pl-PL"/>
        </w:rPr>
        <w:t xml:space="preserve">. 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>zm</w:t>
      </w:r>
      <w:r w:rsidR="001C0DEA">
        <w:rPr>
          <w:rFonts w:ascii="Times New Roman" w:eastAsia="Times New Roman" w:hAnsi="Times New Roman"/>
          <w:bCs/>
          <w:color w:val="000000"/>
          <w:lang w:eastAsia="pl-PL"/>
        </w:rPr>
        <w:t>.</w:t>
      </w:r>
      <w:r w:rsidRPr="006660A1">
        <w:rPr>
          <w:rFonts w:ascii="Times New Roman" w:eastAsia="Times New Roman" w:hAnsi="Times New Roman"/>
          <w:bCs/>
          <w:color w:val="000000"/>
          <w:lang w:eastAsia="pl-PL"/>
        </w:rPr>
        <w:t>)</w:t>
      </w:r>
      <w:r w:rsidR="0014782A">
        <w:rPr>
          <w:rFonts w:ascii="Times New Roman" w:eastAsia="Times New Roman" w:hAnsi="Times New Roman"/>
          <w:bCs/>
          <w:color w:val="000000"/>
          <w:lang w:eastAsia="pl-PL"/>
        </w:rPr>
        <w:t>;</w:t>
      </w:r>
    </w:p>
    <w:p w:rsidR="0014782A" w:rsidRPr="0014782A" w:rsidRDefault="00E86E3F" w:rsidP="00045A10">
      <w:pPr>
        <w:pStyle w:val="Akapitzlist"/>
        <w:numPr>
          <w:ilvl w:val="0"/>
          <w:numId w:val="15"/>
        </w:numPr>
        <w:spacing w:line="312" w:lineRule="auto"/>
        <w:jc w:val="both"/>
        <w:rPr>
          <w:rFonts w:ascii="Times New Roman" w:eastAsia="Times New Roman" w:hAnsi="Times New Roman"/>
          <w:bCs/>
          <w:color w:val="000000"/>
          <w:lang w:eastAsia="pl-PL"/>
        </w:rPr>
      </w:pPr>
      <w:r>
        <w:rPr>
          <w:rFonts w:ascii="Times New Roman" w:eastAsia="Times New Roman" w:hAnsi="Times New Roman"/>
          <w:bCs/>
          <w:color w:val="000000"/>
          <w:lang w:eastAsia="pl-PL"/>
        </w:rPr>
        <w:t>u</w:t>
      </w:r>
      <w:r w:rsidR="0014782A" w:rsidRPr="0014782A">
        <w:rPr>
          <w:rFonts w:ascii="Times New Roman" w:eastAsia="Times New Roman" w:hAnsi="Times New Roman"/>
          <w:bCs/>
          <w:color w:val="000000"/>
          <w:lang w:eastAsia="pl-PL"/>
        </w:rPr>
        <w:t>stawa z dnia 26 października 1982 r. o wychowaniu w trzeźwości i przeciwdziałaniu alkoholizmowi (Dz. U. z 20</w:t>
      </w:r>
      <w:r w:rsidR="001C0DEA">
        <w:rPr>
          <w:rFonts w:ascii="Times New Roman" w:eastAsia="Times New Roman" w:hAnsi="Times New Roman"/>
          <w:bCs/>
          <w:color w:val="000000"/>
          <w:lang w:eastAsia="pl-PL"/>
        </w:rPr>
        <w:t>21</w:t>
      </w:r>
      <w:r w:rsidR="0014782A" w:rsidRPr="0014782A">
        <w:rPr>
          <w:rFonts w:ascii="Times New Roman" w:eastAsia="Times New Roman" w:hAnsi="Times New Roman"/>
          <w:bCs/>
          <w:color w:val="000000"/>
          <w:lang w:eastAsia="pl-PL"/>
        </w:rPr>
        <w:t xml:space="preserve"> r. poz. </w:t>
      </w:r>
      <w:r w:rsidR="001C0DEA">
        <w:rPr>
          <w:rFonts w:ascii="Times New Roman" w:eastAsia="Times New Roman" w:hAnsi="Times New Roman"/>
          <w:bCs/>
          <w:color w:val="000000"/>
          <w:lang w:eastAsia="pl-PL"/>
        </w:rPr>
        <w:t>1119</w:t>
      </w:r>
      <w:r w:rsidR="0014782A" w:rsidRPr="0014782A">
        <w:rPr>
          <w:rFonts w:ascii="Times New Roman" w:eastAsia="Times New Roman" w:hAnsi="Times New Roman"/>
          <w:bCs/>
          <w:color w:val="000000"/>
          <w:lang w:eastAsia="pl-PL"/>
        </w:rPr>
        <w:t>) stanowi: Realizacja zadań,</w:t>
      </w:r>
      <w:r w:rsidR="001C0DEA">
        <w:rPr>
          <w:rFonts w:ascii="Times New Roman" w:eastAsia="Times New Roman" w:hAnsi="Times New Roman"/>
          <w:bCs/>
          <w:color w:val="000000"/>
          <w:lang w:eastAsia="pl-PL"/>
        </w:rPr>
        <w:t xml:space="preserve"> </w:t>
      </w:r>
      <w:r w:rsidR="0014782A" w:rsidRPr="0014782A">
        <w:rPr>
          <w:rFonts w:ascii="Times New Roman" w:eastAsia="Times New Roman" w:hAnsi="Times New Roman"/>
          <w:bCs/>
          <w:color w:val="000000"/>
          <w:lang w:eastAsia="pl-PL"/>
        </w:rPr>
        <w:t>o których mowa w ust. 1, jest prowadzona w postaci gminnego programu profilaktyki</w:t>
      </w:r>
      <w:r w:rsidR="001C0DEA">
        <w:rPr>
          <w:rFonts w:ascii="Times New Roman" w:eastAsia="Times New Roman" w:hAnsi="Times New Roman"/>
          <w:bCs/>
          <w:color w:val="000000"/>
          <w:lang w:eastAsia="pl-PL"/>
        </w:rPr>
        <w:t xml:space="preserve"> </w:t>
      </w:r>
      <w:r w:rsidR="0014782A" w:rsidRPr="0014782A">
        <w:rPr>
          <w:rFonts w:ascii="Times New Roman" w:eastAsia="Times New Roman" w:hAnsi="Times New Roman"/>
          <w:bCs/>
          <w:color w:val="000000"/>
          <w:lang w:eastAsia="pl-PL"/>
        </w:rPr>
        <w:t xml:space="preserve">i rozwiązywania problemów alkoholowych, stanowiącego część strategii rozwiązywania problemów społecznych, uchwalanego corocznie przez radę gminy. Program jest realizowany przez ośrodek pomocy społecznej, o którym mowa w przepisach o pomocy społecznej, lub inną jednostkę wskazaną </w:t>
      </w:r>
      <w:r w:rsidR="008F6096">
        <w:rPr>
          <w:rFonts w:ascii="Times New Roman" w:eastAsia="Times New Roman" w:hAnsi="Times New Roman"/>
          <w:bCs/>
          <w:color w:val="000000"/>
          <w:lang w:eastAsia="pl-PL"/>
        </w:rPr>
        <w:br/>
      </w:r>
      <w:r w:rsidR="0014782A" w:rsidRPr="0014782A">
        <w:rPr>
          <w:rFonts w:ascii="Times New Roman" w:eastAsia="Times New Roman" w:hAnsi="Times New Roman"/>
          <w:bCs/>
          <w:color w:val="000000"/>
          <w:lang w:eastAsia="pl-PL"/>
        </w:rPr>
        <w:t>w programie. W celu realizacji programu wójt (burmistrz, prezydent miasta) może powołać pełnomocnika (art. 4 ust. 2).</w:t>
      </w:r>
    </w:p>
    <w:p w:rsidR="0014782A" w:rsidRPr="0014782A" w:rsidRDefault="00E86E3F" w:rsidP="00045A10">
      <w:pPr>
        <w:pStyle w:val="Akapitzlist"/>
        <w:numPr>
          <w:ilvl w:val="0"/>
          <w:numId w:val="15"/>
        </w:numPr>
        <w:spacing w:line="312" w:lineRule="auto"/>
        <w:jc w:val="both"/>
        <w:rPr>
          <w:rFonts w:ascii="Times New Roman" w:eastAsia="Times New Roman" w:hAnsi="Times New Roman"/>
          <w:bCs/>
          <w:color w:val="000000"/>
          <w:lang w:eastAsia="pl-PL"/>
        </w:rPr>
      </w:pPr>
      <w:r>
        <w:rPr>
          <w:rFonts w:ascii="Times New Roman" w:eastAsia="Times New Roman" w:hAnsi="Times New Roman"/>
          <w:bCs/>
          <w:color w:val="000000"/>
          <w:lang w:eastAsia="pl-PL"/>
        </w:rPr>
        <w:t>u</w:t>
      </w:r>
      <w:r w:rsidR="0014782A" w:rsidRPr="0014782A">
        <w:rPr>
          <w:rFonts w:ascii="Times New Roman" w:eastAsia="Times New Roman" w:hAnsi="Times New Roman"/>
          <w:bCs/>
          <w:color w:val="000000"/>
          <w:lang w:eastAsia="pl-PL"/>
        </w:rPr>
        <w:t xml:space="preserve">stawa z dnia 29 lipca 2005 r o przeciwdziałaniu narkomanii (t.j. Dz. U. z 2020 r. poz. 2050) stanowi: Wójt (burmistrz, prezydent miasta) w celu realizacji zadań, o których mowa w ust. 1, opracowuje projekt Gminnego Programu Przeciwdziałania Narkomanii, zwanego dalej </w:t>
      </w:r>
      <w:r w:rsidR="0014782A" w:rsidRPr="0014782A">
        <w:rPr>
          <w:rFonts w:ascii="Times New Roman" w:eastAsia="Times New Roman" w:hAnsi="Times New Roman"/>
          <w:bCs/>
          <w:color w:val="000000"/>
          <w:lang w:eastAsia="pl-PL"/>
        </w:rPr>
        <w:lastRenderedPageBreak/>
        <w:t>„Gminnym Programem”, uwzględniając zadania określone w art. 2 ust. 1 pkt 1—3 oraz kierunki działań wynikające z Krajowego Programu. Gminny Program stanowi część gminnej strategii rozwiązywania problemów społecznych (art. 10 ust. 2).</w:t>
      </w:r>
    </w:p>
    <w:p w:rsidR="001E460D" w:rsidRDefault="00E13FA0" w:rsidP="003D1516">
      <w:pPr>
        <w:spacing w:line="312" w:lineRule="auto"/>
        <w:jc w:val="both"/>
        <w:rPr>
          <w:bCs/>
          <w:color w:val="000000"/>
          <w:sz w:val="22"/>
          <w:szCs w:val="22"/>
        </w:rPr>
      </w:pPr>
      <w:r w:rsidRPr="006660A1">
        <w:rPr>
          <w:bCs/>
          <w:color w:val="000000"/>
          <w:sz w:val="22"/>
          <w:szCs w:val="22"/>
        </w:rPr>
        <w:t>Podczas realizacji strategii zajdzie również potrzeba odwołania się do innych aktów</w:t>
      </w:r>
      <w:r w:rsidR="00881D5D" w:rsidRPr="006660A1">
        <w:rPr>
          <w:bCs/>
          <w:color w:val="000000"/>
          <w:sz w:val="22"/>
          <w:szCs w:val="22"/>
        </w:rPr>
        <w:t xml:space="preserve"> </w:t>
      </w:r>
      <w:r w:rsidRPr="006660A1">
        <w:rPr>
          <w:bCs/>
          <w:color w:val="000000"/>
          <w:sz w:val="22"/>
          <w:szCs w:val="22"/>
        </w:rPr>
        <w:t xml:space="preserve">prawnych, m.in. </w:t>
      </w:r>
      <w:r w:rsidR="00BE0615" w:rsidRPr="006660A1">
        <w:rPr>
          <w:bCs/>
          <w:color w:val="000000"/>
          <w:sz w:val="22"/>
          <w:szCs w:val="22"/>
        </w:rPr>
        <w:br/>
      </w:r>
      <w:r w:rsidRPr="006660A1">
        <w:rPr>
          <w:bCs/>
          <w:color w:val="000000"/>
          <w:sz w:val="22"/>
          <w:szCs w:val="22"/>
        </w:rPr>
        <w:t>z zakresu edukacji, kultury, ochrony zdrowia i budownictwa socjalnego.</w:t>
      </w:r>
    </w:p>
    <w:p w:rsidR="003D1516" w:rsidRPr="00E86E3F" w:rsidRDefault="00192E02" w:rsidP="001E460D">
      <w:pPr>
        <w:pStyle w:val="Nagwek3"/>
        <w:rPr>
          <w:rFonts w:ascii="Times New Roman" w:hAnsi="Times New Roman"/>
          <w:sz w:val="24"/>
          <w:szCs w:val="24"/>
        </w:rPr>
      </w:pPr>
      <w:r w:rsidRPr="00E86E3F">
        <w:rPr>
          <w:rFonts w:ascii="Times New Roman" w:hAnsi="Times New Roman"/>
          <w:sz w:val="24"/>
          <w:szCs w:val="24"/>
        </w:rPr>
        <w:t>Powiązanie z dokumentami strategicznymi wyższego szczebla</w:t>
      </w:r>
    </w:p>
    <w:p w:rsidR="003D1516" w:rsidRDefault="001E460D" w:rsidP="001E460D">
      <w:pPr>
        <w:spacing w:line="312" w:lineRule="auto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Niniejsza </w:t>
      </w:r>
      <w:r w:rsidR="003D1516" w:rsidRPr="003D1516">
        <w:rPr>
          <w:bCs/>
          <w:color w:val="000000"/>
          <w:sz w:val="22"/>
          <w:szCs w:val="22"/>
        </w:rPr>
        <w:t>Strategia jest jednym ze sposobów realizacji</w:t>
      </w:r>
      <w:r>
        <w:rPr>
          <w:bCs/>
          <w:color w:val="000000"/>
          <w:sz w:val="22"/>
          <w:szCs w:val="22"/>
        </w:rPr>
        <w:t xml:space="preserve"> </w:t>
      </w:r>
      <w:r w:rsidR="003D1516" w:rsidRPr="003D1516">
        <w:rPr>
          <w:bCs/>
          <w:color w:val="000000"/>
          <w:sz w:val="22"/>
          <w:szCs w:val="22"/>
        </w:rPr>
        <w:t xml:space="preserve">strategii rozwoju </w:t>
      </w:r>
      <w:r>
        <w:rPr>
          <w:bCs/>
          <w:color w:val="000000"/>
          <w:sz w:val="22"/>
          <w:szCs w:val="22"/>
        </w:rPr>
        <w:t xml:space="preserve">Gminy </w:t>
      </w:r>
      <w:r w:rsidR="008C043C">
        <w:rPr>
          <w:bCs/>
          <w:color w:val="000000"/>
          <w:sz w:val="22"/>
          <w:szCs w:val="22"/>
        </w:rPr>
        <w:t>Skomlin</w:t>
      </w:r>
      <w:r w:rsidR="003D1516" w:rsidRPr="003D1516">
        <w:rPr>
          <w:bCs/>
          <w:color w:val="000000"/>
          <w:sz w:val="22"/>
          <w:szCs w:val="22"/>
        </w:rPr>
        <w:t xml:space="preserve"> i dokumentem wdrażającym politykę lokalną, a w wyniku tego</w:t>
      </w:r>
      <w:r w:rsidR="00431E8B">
        <w:rPr>
          <w:bCs/>
          <w:color w:val="000000"/>
          <w:sz w:val="22"/>
          <w:szCs w:val="22"/>
        </w:rPr>
        <w:t xml:space="preserve"> </w:t>
      </w:r>
      <w:r w:rsidR="003D1516" w:rsidRPr="003D1516">
        <w:rPr>
          <w:bCs/>
          <w:color w:val="000000"/>
          <w:sz w:val="22"/>
          <w:szCs w:val="22"/>
        </w:rPr>
        <w:t xml:space="preserve">dokumentem wypełniającym politykę regionalną </w:t>
      </w:r>
      <w:r w:rsidR="008F6096">
        <w:rPr>
          <w:bCs/>
          <w:color w:val="000000"/>
          <w:sz w:val="22"/>
          <w:szCs w:val="22"/>
        </w:rPr>
        <w:br/>
      </w:r>
      <w:r w:rsidR="003D1516" w:rsidRPr="003D1516">
        <w:rPr>
          <w:bCs/>
          <w:color w:val="000000"/>
          <w:sz w:val="22"/>
          <w:szCs w:val="22"/>
        </w:rPr>
        <w:t>i krajową. Poniżej ukazano sprzężenie</w:t>
      </w:r>
      <w:r w:rsidR="00431E8B">
        <w:rPr>
          <w:bCs/>
          <w:color w:val="000000"/>
          <w:sz w:val="22"/>
          <w:szCs w:val="22"/>
        </w:rPr>
        <w:t xml:space="preserve"> </w:t>
      </w:r>
      <w:r w:rsidR="003D1516" w:rsidRPr="003D1516">
        <w:rPr>
          <w:bCs/>
          <w:color w:val="000000"/>
          <w:sz w:val="22"/>
          <w:szCs w:val="22"/>
        </w:rPr>
        <w:t>niniejszego dokumentu z</w:t>
      </w:r>
      <w:r w:rsidR="000E2695">
        <w:rPr>
          <w:bCs/>
          <w:color w:val="000000"/>
          <w:sz w:val="22"/>
          <w:szCs w:val="22"/>
        </w:rPr>
        <w:t xml:space="preserve"> wybranymi</w:t>
      </w:r>
      <w:r w:rsidR="003D1516" w:rsidRPr="003D1516">
        <w:rPr>
          <w:bCs/>
          <w:color w:val="000000"/>
          <w:sz w:val="22"/>
          <w:szCs w:val="22"/>
        </w:rPr>
        <w:t xml:space="preserve"> dokumentami strategicznymi wyższego szczebla, włączając te,</w:t>
      </w:r>
      <w:r w:rsidR="00431E8B">
        <w:rPr>
          <w:bCs/>
          <w:color w:val="000000"/>
          <w:sz w:val="22"/>
          <w:szCs w:val="22"/>
        </w:rPr>
        <w:t xml:space="preserve"> </w:t>
      </w:r>
      <w:r w:rsidR="003D1516" w:rsidRPr="003D1516">
        <w:rPr>
          <w:bCs/>
          <w:color w:val="000000"/>
          <w:sz w:val="22"/>
          <w:szCs w:val="22"/>
        </w:rPr>
        <w:t>które wydaje Unia Europejska.</w:t>
      </w:r>
    </w:p>
    <w:p w:rsidR="00431E8B" w:rsidRPr="003D1516" w:rsidRDefault="00431E8B" w:rsidP="001E460D">
      <w:pPr>
        <w:spacing w:line="312" w:lineRule="auto"/>
        <w:jc w:val="both"/>
        <w:rPr>
          <w:bCs/>
          <w:color w:val="000000"/>
          <w:sz w:val="22"/>
          <w:szCs w:val="22"/>
        </w:rPr>
      </w:pPr>
    </w:p>
    <w:p w:rsidR="003D1516" w:rsidRPr="00A52DA5" w:rsidRDefault="003D1516" w:rsidP="001E460D">
      <w:pPr>
        <w:spacing w:line="312" w:lineRule="auto"/>
        <w:jc w:val="both"/>
        <w:rPr>
          <w:b/>
          <w:color w:val="000000"/>
          <w:sz w:val="22"/>
          <w:szCs w:val="22"/>
        </w:rPr>
      </w:pPr>
      <w:r w:rsidRPr="00A52DA5">
        <w:rPr>
          <w:b/>
          <w:color w:val="000000"/>
          <w:sz w:val="22"/>
          <w:szCs w:val="22"/>
        </w:rPr>
        <w:t>Europa 2020 – Strategia na rzecz inteligentnego i zrównoważonego rozwoju</w:t>
      </w:r>
      <w:r w:rsidR="00A52DA5" w:rsidRPr="00A52DA5">
        <w:rPr>
          <w:b/>
          <w:color w:val="000000"/>
          <w:sz w:val="22"/>
          <w:szCs w:val="22"/>
        </w:rPr>
        <w:t xml:space="preserve"> </w:t>
      </w:r>
      <w:r w:rsidRPr="00A52DA5">
        <w:rPr>
          <w:b/>
          <w:color w:val="000000"/>
          <w:sz w:val="22"/>
          <w:szCs w:val="22"/>
        </w:rPr>
        <w:t>sprzyjającego włączeniu społecznemu</w:t>
      </w:r>
      <w:r w:rsidR="00A52DA5">
        <w:rPr>
          <w:rStyle w:val="Odwoanieprzypisudolnego"/>
          <w:b/>
          <w:color w:val="000000"/>
          <w:sz w:val="22"/>
          <w:szCs w:val="22"/>
        </w:rPr>
        <w:footnoteReference w:id="1"/>
      </w:r>
    </w:p>
    <w:p w:rsidR="003D1516" w:rsidRPr="003D1516" w:rsidRDefault="003D1516" w:rsidP="001E460D">
      <w:pPr>
        <w:spacing w:line="312" w:lineRule="auto"/>
        <w:jc w:val="both"/>
        <w:rPr>
          <w:bCs/>
          <w:color w:val="000000"/>
          <w:sz w:val="22"/>
          <w:szCs w:val="22"/>
        </w:rPr>
      </w:pPr>
      <w:r w:rsidRPr="003D1516">
        <w:rPr>
          <w:bCs/>
          <w:color w:val="000000"/>
          <w:sz w:val="22"/>
          <w:szCs w:val="22"/>
        </w:rPr>
        <w:t>Strategia „Europa 2020” jest strategią Unii Europejskiej, która ma na celu likwidację</w:t>
      </w:r>
      <w:r w:rsidR="00A52DA5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problemów wynikających z kryzysu gospodarczego. Co więcej, ma pomóc poprawić</w:t>
      </w:r>
      <w:r w:rsidR="00A52DA5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niedopracowania europejskiego wzoru wzrostu gospodarczego.</w:t>
      </w:r>
      <w:r w:rsidR="00A52DA5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Unia Europejska wskazała sobie konkretne cele tworzące jeden plan, które obejmują</w:t>
      </w:r>
      <w:r w:rsidR="00A52DA5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innowację, edukację, zatrudnienie, włączenie społeczne i zmiany klimatu/</w:t>
      </w:r>
      <w:r w:rsidR="00F635A6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energii, które</w:t>
      </w:r>
      <w:r w:rsidR="00A52DA5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powinno wypełnić się do 2020 roku. W każdym z tych zakresów państwa członkowskie</w:t>
      </w:r>
      <w:r w:rsidR="00A52DA5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określiły z kolei własne krajowe zamierzenia. Precyzyjne działania na poziomie zarówno</w:t>
      </w:r>
      <w:r w:rsidR="00A52DA5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unijnym, jak i krajowym intensyfikują realizację strategii.</w:t>
      </w:r>
    </w:p>
    <w:p w:rsidR="00A52DA5" w:rsidRDefault="003D1516" w:rsidP="001E460D">
      <w:pPr>
        <w:spacing w:line="312" w:lineRule="auto"/>
        <w:jc w:val="both"/>
        <w:rPr>
          <w:bCs/>
          <w:color w:val="000000"/>
          <w:sz w:val="22"/>
          <w:szCs w:val="22"/>
        </w:rPr>
      </w:pPr>
      <w:r w:rsidRPr="003D1516">
        <w:rPr>
          <w:bCs/>
          <w:color w:val="000000"/>
          <w:sz w:val="22"/>
          <w:szCs w:val="22"/>
        </w:rPr>
        <w:t>Strategia Europa 2020 obejmuje trzy sprzężone ze sobą priorytety:</w:t>
      </w:r>
    </w:p>
    <w:p w:rsidR="00A52DA5" w:rsidRPr="00A52DA5" w:rsidRDefault="003D1516" w:rsidP="00045A10">
      <w:pPr>
        <w:pStyle w:val="Akapitzlist"/>
        <w:numPr>
          <w:ilvl w:val="0"/>
          <w:numId w:val="24"/>
        </w:numPr>
        <w:spacing w:line="312" w:lineRule="auto"/>
        <w:jc w:val="both"/>
        <w:rPr>
          <w:rFonts w:ascii="Times New Roman" w:hAnsi="Times New Roman"/>
          <w:bCs/>
          <w:color w:val="000000"/>
        </w:rPr>
      </w:pPr>
      <w:r w:rsidRPr="00A52DA5">
        <w:rPr>
          <w:rFonts w:ascii="Times New Roman" w:hAnsi="Times New Roman"/>
          <w:bCs/>
          <w:color w:val="000000"/>
        </w:rPr>
        <w:t>rozwój inteligentny: rozwój gospodarki opartej na wiedzy i innowacji;</w:t>
      </w:r>
    </w:p>
    <w:p w:rsidR="00A52DA5" w:rsidRPr="00A52DA5" w:rsidRDefault="003D1516" w:rsidP="00045A10">
      <w:pPr>
        <w:pStyle w:val="Akapitzlist"/>
        <w:numPr>
          <w:ilvl w:val="0"/>
          <w:numId w:val="24"/>
        </w:numPr>
        <w:spacing w:line="312" w:lineRule="auto"/>
        <w:jc w:val="both"/>
        <w:rPr>
          <w:rFonts w:ascii="Times New Roman" w:hAnsi="Times New Roman"/>
          <w:bCs/>
          <w:color w:val="000000"/>
        </w:rPr>
      </w:pPr>
      <w:r w:rsidRPr="00A52DA5">
        <w:rPr>
          <w:rFonts w:ascii="Times New Roman" w:hAnsi="Times New Roman"/>
          <w:bCs/>
          <w:color w:val="000000"/>
        </w:rPr>
        <w:t>rozwój zrównoważony: wspieranie gospodarki efektywniej korzystającej z zasobów,</w:t>
      </w:r>
      <w:r w:rsidR="00A52DA5" w:rsidRPr="00A52DA5">
        <w:rPr>
          <w:rFonts w:ascii="Times New Roman" w:hAnsi="Times New Roman"/>
          <w:bCs/>
          <w:color w:val="000000"/>
        </w:rPr>
        <w:t xml:space="preserve"> </w:t>
      </w:r>
      <w:r w:rsidRPr="00A52DA5">
        <w:rPr>
          <w:rFonts w:ascii="Times New Roman" w:hAnsi="Times New Roman"/>
          <w:bCs/>
          <w:color w:val="000000"/>
        </w:rPr>
        <w:t>bardziej przyjaznej środowisku i bardziej konkurencyjnej;</w:t>
      </w:r>
    </w:p>
    <w:p w:rsidR="003D1516" w:rsidRPr="00A52DA5" w:rsidRDefault="003D1516" w:rsidP="00045A10">
      <w:pPr>
        <w:pStyle w:val="Akapitzlist"/>
        <w:numPr>
          <w:ilvl w:val="0"/>
          <w:numId w:val="24"/>
        </w:numPr>
        <w:spacing w:line="312" w:lineRule="auto"/>
        <w:jc w:val="both"/>
        <w:rPr>
          <w:rFonts w:ascii="Times New Roman" w:hAnsi="Times New Roman"/>
          <w:bCs/>
          <w:color w:val="000000"/>
        </w:rPr>
      </w:pPr>
      <w:r w:rsidRPr="00A52DA5">
        <w:rPr>
          <w:rFonts w:ascii="Times New Roman" w:hAnsi="Times New Roman"/>
          <w:bCs/>
          <w:color w:val="000000"/>
        </w:rPr>
        <w:t>rozwój sprzyjający włączeniu społecznemu: wspieranie gospodarki o wysokim</w:t>
      </w:r>
      <w:r w:rsidR="00A52DA5" w:rsidRPr="00A52DA5">
        <w:rPr>
          <w:rFonts w:ascii="Times New Roman" w:hAnsi="Times New Roman"/>
          <w:bCs/>
          <w:color w:val="000000"/>
        </w:rPr>
        <w:t xml:space="preserve"> </w:t>
      </w:r>
      <w:r w:rsidRPr="00A52DA5">
        <w:rPr>
          <w:rFonts w:ascii="Times New Roman" w:hAnsi="Times New Roman"/>
          <w:bCs/>
          <w:color w:val="000000"/>
        </w:rPr>
        <w:t>poziomie zatrudnienia, zapewniającej spójność społeczną i terytorialną.</w:t>
      </w:r>
    </w:p>
    <w:p w:rsidR="003D1516" w:rsidRPr="003D1516" w:rsidRDefault="003D1516" w:rsidP="001E460D">
      <w:pPr>
        <w:spacing w:line="312" w:lineRule="auto"/>
        <w:jc w:val="both"/>
        <w:rPr>
          <w:bCs/>
          <w:color w:val="000000"/>
          <w:sz w:val="22"/>
          <w:szCs w:val="22"/>
        </w:rPr>
      </w:pPr>
      <w:r w:rsidRPr="003D1516">
        <w:rPr>
          <w:bCs/>
          <w:color w:val="000000"/>
          <w:sz w:val="22"/>
          <w:szCs w:val="22"/>
        </w:rPr>
        <w:t xml:space="preserve">Realizacja założeń </w:t>
      </w:r>
      <w:r w:rsidR="00A52DA5">
        <w:rPr>
          <w:bCs/>
          <w:color w:val="000000"/>
          <w:sz w:val="22"/>
          <w:szCs w:val="22"/>
        </w:rPr>
        <w:t>niniejszej Strategii</w:t>
      </w:r>
      <w:r w:rsidRPr="003D1516">
        <w:rPr>
          <w:bCs/>
          <w:color w:val="000000"/>
          <w:sz w:val="22"/>
          <w:szCs w:val="22"/>
        </w:rPr>
        <w:t xml:space="preserve"> da</w:t>
      </w:r>
      <w:r w:rsidR="00A52DA5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możliwość rozwoju sprzyjającego integracji społecznej. Wspieranie osób zagrożonych</w:t>
      </w:r>
      <w:r w:rsidR="00A52DA5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 xml:space="preserve">izolacją społeczną, w tym osób starszych jest jednym z obszarów priorytetowych </w:t>
      </w:r>
      <w:r w:rsidR="00A52DA5">
        <w:rPr>
          <w:bCs/>
          <w:color w:val="000000"/>
          <w:sz w:val="22"/>
          <w:szCs w:val="22"/>
        </w:rPr>
        <w:t xml:space="preserve">Gminy </w:t>
      </w:r>
      <w:r w:rsidR="008C043C">
        <w:rPr>
          <w:bCs/>
          <w:color w:val="000000"/>
          <w:sz w:val="22"/>
          <w:szCs w:val="22"/>
        </w:rPr>
        <w:t>Skomlin</w:t>
      </w:r>
      <w:r w:rsidRPr="003D1516">
        <w:rPr>
          <w:bCs/>
          <w:color w:val="000000"/>
          <w:sz w:val="22"/>
          <w:szCs w:val="22"/>
        </w:rPr>
        <w:t>.</w:t>
      </w:r>
    </w:p>
    <w:p w:rsidR="003D1516" w:rsidRPr="003D1516" w:rsidRDefault="003D1516" w:rsidP="001E460D">
      <w:pPr>
        <w:spacing w:line="312" w:lineRule="auto"/>
        <w:jc w:val="both"/>
        <w:rPr>
          <w:bCs/>
          <w:color w:val="000000"/>
          <w:sz w:val="22"/>
          <w:szCs w:val="22"/>
        </w:rPr>
      </w:pPr>
      <w:r w:rsidRPr="003D1516">
        <w:rPr>
          <w:bCs/>
          <w:color w:val="000000"/>
          <w:sz w:val="22"/>
          <w:szCs w:val="22"/>
        </w:rPr>
        <w:t>Osiągnięcie spójności społecznej jest możliwe poprzez pomoc skierowaną do środowisk</w:t>
      </w:r>
      <w:r w:rsidR="00A52DA5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dysfunkcyjnych, więc działania realizowane w ramach Strategii Rozwiązywania Problemów</w:t>
      </w:r>
      <w:r w:rsidR="00A52DA5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 xml:space="preserve">Społecznych wpisują się </w:t>
      </w:r>
      <w:r w:rsidR="008F6096">
        <w:rPr>
          <w:bCs/>
          <w:color w:val="000000"/>
          <w:sz w:val="22"/>
          <w:szCs w:val="22"/>
        </w:rPr>
        <w:br/>
      </w:r>
      <w:r w:rsidRPr="003D1516">
        <w:rPr>
          <w:bCs/>
          <w:color w:val="000000"/>
          <w:sz w:val="22"/>
          <w:szCs w:val="22"/>
        </w:rPr>
        <w:t>w realizację prognozowanych rezultatów z wdrożenia Strategii Unii</w:t>
      </w:r>
      <w:r w:rsidR="00A52DA5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Europejskiej.</w:t>
      </w:r>
    </w:p>
    <w:p w:rsidR="00A52DA5" w:rsidRDefault="00A52DA5" w:rsidP="001E460D">
      <w:pPr>
        <w:spacing w:line="312" w:lineRule="auto"/>
        <w:jc w:val="both"/>
        <w:rPr>
          <w:bCs/>
          <w:color w:val="000000"/>
          <w:sz w:val="22"/>
          <w:szCs w:val="22"/>
        </w:rPr>
      </w:pPr>
    </w:p>
    <w:p w:rsidR="003D1516" w:rsidRPr="00A52DA5" w:rsidRDefault="003D1516" w:rsidP="001E460D">
      <w:pPr>
        <w:spacing w:line="312" w:lineRule="auto"/>
        <w:jc w:val="both"/>
        <w:rPr>
          <w:b/>
          <w:color w:val="000000"/>
          <w:sz w:val="22"/>
          <w:szCs w:val="22"/>
        </w:rPr>
      </w:pPr>
      <w:r w:rsidRPr="00A52DA5">
        <w:rPr>
          <w:b/>
          <w:color w:val="000000"/>
          <w:sz w:val="22"/>
          <w:szCs w:val="22"/>
        </w:rPr>
        <w:t>Polska 2030. Trzecia fala nowoczesności. Długookresowa Strategia Rozwoju</w:t>
      </w:r>
      <w:r w:rsidR="00A52DA5" w:rsidRPr="00A52DA5">
        <w:rPr>
          <w:b/>
          <w:color w:val="000000"/>
          <w:sz w:val="22"/>
          <w:szCs w:val="22"/>
        </w:rPr>
        <w:t xml:space="preserve"> </w:t>
      </w:r>
      <w:r w:rsidRPr="00A52DA5">
        <w:rPr>
          <w:b/>
          <w:color w:val="000000"/>
          <w:sz w:val="22"/>
          <w:szCs w:val="22"/>
        </w:rPr>
        <w:t>Kraju 2030</w:t>
      </w:r>
    </w:p>
    <w:p w:rsidR="00192E02" w:rsidRPr="00192E02" w:rsidRDefault="003D1516" w:rsidP="001E460D">
      <w:pPr>
        <w:spacing w:line="312" w:lineRule="auto"/>
        <w:jc w:val="both"/>
        <w:rPr>
          <w:bCs/>
          <w:color w:val="000000"/>
          <w:sz w:val="22"/>
          <w:szCs w:val="22"/>
        </w:rPr>
      </w:pPr>
      <w:r w:rsidRPr="003D1516">
        <w:rPr>
          <w:bCs/>
          <w:color w:val="000000"/>
          <w:sz w:val="22"/>
          <w:szCs w:val="22"/>
        </w:rPr>
        <w:t>Długookresowa Strategia Rozwoju Kraju 2030 jest dokumentem ukazującym główne</w:t>
      </w:r>
      <w:r w:rsidR="000E2695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tendencje, wyzwania i schematy rozwoju społeczno – gospodarczego kraju oraz kierunki</w:t>
      </w:r>
      <w:r w:rsidR="000E2695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 xml:space="preserve">przestrzennego zagospodarowania </w:t>
      </w:r>
      <w:r w:rsidRPr="00192E02">
        <w:rPr>
          <w:bCs/>
          <w:color w:val="000000"/>
          <w:sz w:val="22"/>
          <w:szCs w:val="22"/>
        </w:rPr>
        <w:t xml:space="preserve">państwa. Najistotniejszym zadaniem Długookresowej </w:t>
      </w:r>
      <w:r w:rsidR="000E2695" w:rsidRPr="00192E02">
        <w:rPr>
          <w:bCs/>
          <w:color w:val="000000"/>
          <w:sz w:val="22"/>
          <w:szCs w:val="22"/>
        </w:rPr>
        <w:t xml:space="preserve"> </w:t>
      </w:r>
      <w:r w:rsidRPr="00192E02">
        <w:rPr>
          <w:bCs/>
          <w:color w:val="000000"/>
          <w:sz w:val="22"/>
          <w:szCs w:val="22"/>
        </w:rPr>
        <w:t>Strategii jest poprawa jakości życia obywateli. W zgodzie z wykonaną diagnozą</w:t>
      </w:r>
      <w:r w:rsidR="000E2695" w:rsidRPr="00192E02">
        <w:rPr>
          <w:bCs/>
          <w:color w:val="000000"/>
          <w:sz w:val="22"/>
          <w:szCs w:val="22"/>
        </w:rPr>
        <w:t xml:space="preserve"> </w:t>
      </w:r>
      <w:r w:rsidRPr="00192E02">
        <w:rPr>
          <w:bCs/>
          <w:color w:val="000000"/>
          <w:sz w:val="22"/>
          <w:szCs w:val="22"/>
        </w:rPr>
        <w:t xml:space="preserve">przygotowaną na potrzeby sporządzenia </w:t>
      </w:r>
      <w:r w:rsidRPr="00192E02">
        <w:rPr>
          <w:bCs/>
          <w:color w:val="000000"/>
          <w:sz w:val="22"/>
          <w:szCs w:val="22"/>
        </w:rPr>
        <w:lastRenderedPageBreak/>
        <w:t>Długookresowej Strategii, rozwój Polski winien</w:t>
      </w:r>
      <w:r w:rsidR="000E2695" w:rsidRPr="00192E02">
        <w:rPr>
          <w:bCs/>
          <w:color w:val="000000"/>
          <w:sz w:val="22"/>
          <w:szCs w:val="22"/>
        </w:rPr>
        <w:t xml:space="preserve"> </w:t>
      </w:r>
      <w:r w:rsidRPr="00192E02">
        <w:rPr>
          <w:bCs/>
          <w:color w:val="000000"/>
          <w:sz w:val="22"/>
          <w:szCs w:val="22"/>
        </w:rPr>
        <w:t xml:space="preserve">odbywać się w trzech strategicznych obszarach </w:t>
      </w:r>
      <w:r w:rsidR="008F6096">
        <w:rPr>
          <w:bCs/>
          <w:color w:val="000000"/>
          <w:sz w:val="22"/>
          <w:szCs w:val="22"/>
        </w:rPr>
        <w:br/>
      </w:r>
      <w:r w:rsidRPr="00192E02">
        <w:rPr>
          <w:bCs/>
          <w:color w:val="000000"/>
          <w:sz w:val="22"/>
          <w:szCs w:val="22"/>
        </w:rPr>
        <w:t>w sposób równoczesny, które to obszary</w:t>
      </w:r>
      <w:r w:rsidR="00AB0BE7">
        <w:rPr>
          <w:bCs/>
          <w:color w:val="000000"/>
          <w:sz w:val="22"/>
          <w:szCs w:val="22"/>
        </w:rPr>
        <w:t xml:space="preserve"> </w:t>
      </w:r>
      <w:r w:rsidRPr="00192E02">
        <w:rPr>
          <w:bCs/>
          <w:color w:val="000000"/>
          <w:sz w:val="22"/>
          <w:szCs w:val="22"/>
        </w:rPr>
        <w:t>zostały podzielone na osiem części:</w:t>
      </w:r>
      <w:r w:rsidR="000E2695" w:rsidRPr="00192E02">
        <w:rPr>
          <w:bCs/>
          <w:color w:val="000000"/>
          <w:sz w:val="22"/>
          <w:szCs w:val="22"/>
        </w:rPr>
        <w:t xml:space="preserve"> </w:t>
      </w:r>
    </w:p>
    <w:p w:rsidR="000E2695" w:rsidRPr="00192E02" w:rsidRDefault="003D1516" w:rsidP="001E460D">
      <w:pPr>
        <w:spacing w:line="312" w:lineRule="auto"/>
        <w:jc w:val="both"/>
        <w:rPr>
          <w:bCs/>
          <w:color w:val="000000"/>
          <w:sz w:val="22"/>
          <w:szCs w:val="22"/>
        </w:rPr>
      </w:pPr>
      <w:r w:rsidRPr="00192E02">
        <w:rPr>
          <w:bCs/>
          <w:color w:val="000000"/>
          <w:sz w:val="22"/>
          <w:szCs w:val="22"/>
        </w:rPr>
        <w:t>w obszarze konkurencyjności i innowacyjności gospodarki:</w:t>
      </w:r>
    </w:p>
    <w:p w:rsidR="000E2695" w:rsidRPr="00192E02" w:rsidRDefault="003D1516" w:rsidP="00045A10">
      <w:pPr>
        <w:pStyle w:val="Akapitzlist"/>
        <w:numPr>
          <w:ilvl w:val="0"/>
          <w:numId w:val="25"/>
        </w:numPr>
        <w:spacing w:line="312" w:lineRule="auto"/>
        <w:jc w:val="both"/>
        <w:rPr>
          <w:rFonts w:ascii="Times New Roman" w:hAnsi="Times New Roman"/>
          <w:bCs/>
          <w:color w:val="000000"/>
        </w:rPr>
      </w:pPr>
      <w:r w:rsidRPr="00192E02">
        <w:rPr>
          <w:rFonts w:ascii="Times New Roman" w:hAnsi="Times New Roman"/>
          <w:bCs/>
          <w:color w:val="000000"/>
        </w:rPr>
        <w:t>Innowacyjność gospodarki i kreatywność indywidualna</w:t>
      </w:r>
      <w:r w:rsidR="000E2695" w:rsidRPr="00192E02">
        <w:rPr>
          <w:rFonts w:ascii="Times New Roman" w:hAnsi="Times New Roman"/>
          <w:bCs/>
          <w:color w:val="000000"/>
        </w:rPr>
        <w:t>;</w:t>
      </w:r>
    </w:p>
    <w:p w:rsidR="000E2695" w:rsidRPr="00192E02" w:rsidRDefault="003D1516" w:rsidP="00045A10">
      <w:pPr>
        <w:pStyle w:val="Akapitzlist"/>
        <w:numPr>
          <w:ilvl w:val="0"/>
          <w:numId w:val="25"/>
        </w:numPr>
        <w:spacing w:line="312" w:lineRule="auto"/>
        <w:jc w:val="both"/>
        <w:rPr>
          <w:rFonts w:ascii="Times New Roman" w:hAnsi="Times New Roman"/>
          <w:bCs/>
          <w:color w:val="000000"/>
        </w:rPr>
      </w:pPr>
      <w:r w:rsidRPr="00192E02">
        <w:rPr>
          <w:rFonts w:ascii="Times New Roman" w:hAnsi="Times New Roman"/>
          <w:bCs/>
          <w:color w:val="000000"/>
        </w:rPr>
        <w:t>Polska Cyfrowa</w:t>
      </w:r>
      <w:r w:rsidR="000E2695" w:rsidRPr="00192E02">
        <w:rPr>
          <w:rFonts w:ascii="Times New Roman" w:hAnsi="Times New Roman"/>
          <w:bCs/>
          <w:color w:val="000000"/>
        </w:rPr>
        <w:t>;</w:t>
      </w:r>
    </w:p>
    <w:p w:rsidR="000E2695" w:rsidRPr="00192E02" w:rsidRDefault="003D1516" w:rsidP="00045A10">
      <w:pPr>
        <w:pStyle w:val="Akapitzlist"/>
        <w:numPr>
          <w:ilvl w:val="0"/>
          <w:numId w:val="25"/>
        </w:numPr>
        <w:spacing w:line="312" w:lineRule="auto"/>
        <w:jc w:val="both"/>
        <w:rPr>
          <w:rFonts w:ascii="Times New Roman" w:hAnsi="Times New Roman"/>
          <w:bCs/>
          <w:color w:val="000000"/>
        </w:rPr>
      </w:pPr>
      <w:r w:rsidRPr="00192E02">
        <w:rPr>
          <w:rFonts w:ascii="Times New Roman" w:hAnsi="Times New Roman"/>
          <w:bCs/>
          <w:color w:val="000000"/>
        </w:rPr>
        <w:t>Kapitał ludzki</w:t>
      </w:r>
      <w:r w:rsidR="000E2695" w:rsidRPr="00192E02">
        <w:rPr>
          <w:rFonts w:ascii="Times New Roman" w:hAnsi="Times New Roman"/>
          <w:bCs/>
          <w:color w:val="000000"/>
        </w:rPr>
        <w:t>;</w:t>
      </w:r>
    </w:p>
    <w:p w:rsidR="00192E02" w:rsidRPr="00192E02" w:rsidRDefault="003D1516" w:rsidP="00045A10">
      <w:pPr>
        <w:pStyle w:val="Akapitzlist"/>
        <w:numPr>
          <w:ilvl w:val="0"/>
          <w:numId w:val="25"/>
        </w:numPr>
        <w:spacing w:line="312" w:lineRule="auto"/>
        <w:jc w:val="both"/>
        <w:rPr>
          <w:rFonts w:ascii="Times New Roman" w:hAnsi="Times New Roman"/>
          <w:bCs/>
          <w:color w:val="000000"/>
        </w:rPr>
      </w:pPr>
      <w:r w:rsidRPr="00192E02">
        <w:rPr>
          <w:rFonts w:ascii="Times New Roman" w:hAnsi="Times New Roman"/>
          <w:bCs/>
          <w:color w:val="000000"/>
        </w:rPr>
        <w:t>Bezpieczeństwo energetyczne i środowisko</w:t>
      </w:r>
      <w:r w:rsidR="000E2695" w:rsidRPr="00192E02">
        <w:rPr>
          <w:rFonts w:ascii="Times New Roman" w:hAnsi="Times New Roman"/>
          <w:bCs/>
          <w:color w:val="000000"/>
        </w:rPr>
        <w:t xml:space="preserve"> </w:t>
      </w:r>
      <w:r w:rsidRPr="00192E02">
        <w:rPr>
          <w:rFonts w:ascii="Times New Roman" w:hAnsi="Times New Roman"/>
          <w:bCs/>
          <w:color w:val="000000"/>
        </w:rPr>
        <w:t>w obszarze równoważenia potencjału rozwojowego regionów Polski</w:t>
      </w:r>
      <w:r w:rsidR="00192E02" w:rsidRPr="00192E02">
        <w:rPr>
          <w:rFonts w:ascii="Times New Roman" w:hAnsi="Times New Roman"/>
          <w:bCs/>
          <w:color w:val="000000"/>
        </w:rPr>
        <w:t>;</w:t>
      </w:r>
    </w:p>
    <w:p w:rsidR="00192E02" w:rsidRPr="00192E02" w:rsidRDefault="003D1516" w:rsidP="00045A10">
      <w:pPr>
        <w:pStyle w:val="Akapitzlist"/>
        <w:numPr>
          <w:ilvl w:val="0"/>
          <w:numId w:val="25"/>
        </w:numPr>
        <w:spacing w:line="312" w:lineRule="auto"/>
        <w:jc w:val="both"/>
        <w:rPr>
          <w:rFonts w:ascii="Times New Roman" w:hAnsi="Times New Roman"/>
          <w:bCs/>
          <w:color w:val="000000"/>
        </w:rPr>
      </w:pPr>
      <w:r w:rsidRPr="00192E02">
        <w:rPr>
          <w:rFonts w:ascii="Times New Roman" w:hAnsi="Times New Roman"/>
          <w:bCs/>
          <w:color w:val="000000"/>
        </w:rPr>
        <w:t>Rozwój regionalny</w:t>
      </w:r>
      <w:r w:rsidR="00192E02">
        <w:rPr>
          <w:rFonts w:ascii="Times New Roman" w:hAnsi="Times New Roman"/>
          <w:bCs/>
          <w:color w:val="000000"/>
        </w:rPr>
        <w:t>;</w:t>
      </w:r>
    </w:p>
    <w:p w:rsidR="00192E02" w:rsidRPr="00192E02" w:rsidRDefault="003D1516" w:rsidP="00045A10">
      <w:pPr>
        <w:pStyle w:val="Akapitzlist"/>
        <w:numPr>
          <w:ilvl w:val="0"/>
          <w:numId w:val="25"/>
        </w:numPr>
        <w:spacing w:line="312" w:lineRule="auto"/>
        <w:jc w:val="both"/>
        <w:rPr>
          <w:rFonts w:ascii="Times New Roman" w:hAnsi="Times New Roman"/>
          <w:bCs/>
          <w:color w:val="000000"/>
        </w:rPr>
      </w:pPr>
      <w:r w:rsidRPr="00192E02">
        <w:rPr>
          <w:rFonts w:ascii="Times New Roman" w:hAnsi="Times New Roman"/>
          <w:bCs/>
          <w:color w:val="000000"/>
        </w:rPr>
        <w:t>Transport</w:t>
      </w:r>
      <w:r w:rsidR="00192E02">
        <w:rPr>
          <w:rFonts w:ascii="Times New Roman" w:hAnsi="Times New Roman"/>
          <w:bCs/>
          <w:color w:val="000000"/>
        </w:rPr>
        <w:t>;</w:t>
      </w:r>
    </w:p>
    <w:p w:rsidR="003D1516" w:rsidRPr="00192E02" w:rsidRDefault="003D1516" w:rsidP="00192E02">
      <w:pPr>
        <w:spacing w:line="312" w:lineRule="auto"/>
        <w:jc w:val="both"/>
        <w:rPr>
          <w:bCs/>
          <w:color w:val="000000"/>
          <w:sz w:val="22"/>
          <w:szCs w:val="22"/>
        </w:rPr>
      </w:pPr>
      <w:r w:rsidRPr="00192E02">
        <w:rPr>
          <w:bCs/>
          <w:color w:val="000000"/>
          <w:sz w:val="22"/>
          <w:szCs w:val="22"/>
        </w:rPr>
        <w:t>w obszarze efektywności i sprawności państwa:</w:t>
      </w:r>
    </w:p>
    <w:p w:rsidR="00192E02" w:rsidRPr="00192E02" w:rsidRDefault="003D1516" w:rsidP="00045A10">
      <w:pPr>
        <w:pStyle w:val="Akapitzlist"/>
        <w:numPr>
          <w:ilvl w:val="0"/>
          <w:numId w:val="26"/>
        </w:numPr>
        <w:spacing w:line="312" w:lineRule="auto"/>
        <w:jc w:val="both"/>
        <w:rPr>
          <w:rFonts w:ascii="Times New Roman" w:hAnsi="Times New Roman"/>
          <w:bCs/>
          <w:color w:val="000000"/>
        </w:rPr>
      </w:pPr>
      <w:r w:rsidRPr="00192E02">
        <w:rPr>
          <w:rFonts w:ascii="Times New Roman" w:hAnsi="Times New Roman"/>
          <w:bCs/>
          <w:color w:val="000000"/>
        </w:rPr>
        <w:t>Kapitał społeczn</w:t>
      </w:r>
      <w:r w:rsidR="00192E02" w:rsidRPr="00192E02">
        <w:rPr>
          <w:rFonts w:ascii="Times New Roman" w:hAnsi="Times New Roman"/>
          <w:bCs/>
          <w:color w:val="000000"/>
        </w:rPr>
        <w:t>y;</w:t>
      </w:r>
    </w:p>
    <w:p w:rsidR="003D1516" w:rsidRPr="00192E02" w:rsidRDefault="003D1516" w:rsidP="00045A10">
      <w:pPr>
        <w:pStyle w:val="Akapitzlist"/>
        <w:numPr>
          <w:ilvl w:val="0"/>
          <w:numId w:val="26"/>
        </w:numPr>
        <w:spacing w:line="312" w:lineRule="auto"/>
        <w:jc w:val="both"/>
        <w:rPr>
          <w:rFonts w:ascii="Times New Roman" w:hAnsi="Times New Roman"/>
          <w:bCs/>
          <w:color w:val="000000"/>
        </w:rPr>
      </w:pPr>
      <w:r w:rsidRPr="00192E02">
        <w:rPr>
          <w:rFonts w:ascii="Times New Roman" w:hAnsi="Times New Roman"/>
          <w:bCs/>
          <w:color w:val="000000"/>
        </w:rPr>
        <w:t>Sprawne państwo</w:t>
      </w:r>
      <w:r w:rsidR="00192E02" w:rsidRPr="00192E02">
        <w:rPr>
          <w:rFonts w:ascii="Times New Roman" w:hAnsi="Times New Roman"/>
          <w:bCs/>
          <w:color w:val="000000"/>
        </w:rPr>
        <w:t>.</w:t>
      </w:r>
    </w:p>
    <w:p w:rsidR="003D1516" w:rsidRPr="003D1516" w:rsidRDefault="003D1516" w:rsidP="001E460D">
      <w:pPr>
        <w:spacing w:line="312" w:lineRule="auto"/>
        <w:jc w:val="both"/>
        <w:rPr>
          <w:bCs/>
          <w:color w:val="000000"/>
          <w:sz w:val="22"/>
          <w:szCs w:val="22"/>
        </w:rPr>
      </w:pPr>
      <w:r w:rsidRPr="003D1516">
        <w:rPr>
          <w:bCs/>
          <w:color w:val="000000"/>
          <w:sz w:val="22"/>
          <w:szCs w:val="22"/>
        </w:rPr>
        <w:t xml:space="preserve">Wsparcie kierowane do mieszkańców </w:t>
      </w:r>
      <w:r w:rsidR="00192E02">
        <w:rPr>
          <w:bCs/>
          <w:color w:val="000000"/>
          <w:sz w:val="22"/>
          <w:szCs w:val="22"/>
        </w:rPr>
        <w:t xml:space="preserve">gminy </w:t>
      </w:r>
      <w:r w:rsidR="008C043C">
        <w:rPr>
          <w:bCs/>
          <w:color w:val="000000"/>
          <w:sz w:val="22"/>
          <w:szCs w:val="22"/>
        </w:rPr>
        <w:t>Skomlin</w:t>
      </w:r>
      <w:r w:rsidRPr="003D1516">
        <w:rPr>
          <w:bCs/>
          <w:color w:val="000000"/>
          <w:sz w:val="22"/>
          <w:szCs w:val="22"/>
        </w:rPr>
        <w:t xml:space="preserve"> w ramach realizacji Strategii</w:t>
      </w:r>
      <w:r w:rsidR="00192E02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wpłynie bardzo korzystnie na przyrost kapitału</w:t>
      </w:r>
      <w:r w:rsidR="00192E02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społecznego.</w:t>
      </w:r>
    </w:p>
    <w:p w:rsidR="00192E02" w:rsidRDefault="00192E02" w:rsidP="001E460D">
      <w:pPr>
        <w:spacing w:line="312" w:lineRule="auto"/>
        <w:jc w:val="both"/>
        <w:rPr>
          <w:bCs/>
          <w:color w:val="000000"/>
          <w:sz w:val="22"/>
          <w:szCs w:val="22"/>
        </w:rPr>
      </w:pPr>
    </w:p>
    <w:p w:rsidR="003D1516" w:rsidRPr="00192E02" w:rsidRDefault="003D1516" w:rsidP="001E460D">
      <w:pPr>
        <w:spacing w:line="312" w:lineRule="auto"/>
        <w:jc w:val="both"/>
        <w:rPr>
          <w:b/>
          <w:color w:val="000000"/>
          <w:sz w:val="22"/>
          <w:szCs w:val="22"/>
        </w:rPr>
      </w:pPr>
      <w:r w:rsidRPr="00192E02">
        <w:rPr>
          <w:b/>
          <w:color w:val="000000"/>
          <w:sz w:val="22"/>
          <w:szCs w:val="22"/>
        </w:rPr>
        <w:t>Narodowa Strategia Integracji Społecznej</w:t>
      </w:r>
    </w:p>
    <w:p w:rsidR="003D1516" w:rsidRDefault="003D1516" w:rsidP="001E460D">
      <w:pPr>
        <w:spacing w:line="312" w:lineRule="auto"/>
        <w:jc w:val="both"/>
        <w:rPr>
          <w:bCs/>
          <w:color w:val="000000"/>
          <w:sz w:val="22"/>
          <w:szCs w:val="22"/>
        </w:rPr>
      </w:pPr>
      <w:r w:rsidRPr="003D1516">
        <w:rPr>
          <w:bCs/>
          <w:color w:val="000000"/>
          <w:sz w:val="22"/>
          <w:szCs w:val="22"/>
        </w:rPr>
        <w:t>Głównym powodem opracowania, a następnie wdrożenia Narodowej Strategii Integracji</w:t>
      </w:r>
      <w:r w:rsidR="00192E02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Społecznej jest przystąpienie Polski do realizacji drugiego zadania Strategii Lizbońskiej UE</w:t>
      </w:r>
      <w:r w:rsidR="00192E02">
        <w:rPr>
          <w:bCs/>
          <w:color w:val="000000"/>
          <w:sz w:val="22"/>
          <w:szCs w:val="22"/>
        </w:rPr>
        <w:t xml:space="preserve">, </w:t>
      </w:r>
      <w:r w:rsidRPr="003D1516">
        <w:rPr>
          <w:bCs/>
          <w:color w:val="000000"/>
          <w:sz w:val="22"/>
          <w:szCs w:val="22"/>
        </w:rPr>
        <w:t>stawiającego na unowocześnienie europejskiego modelu socjalnego, inwestowanie w ludzi</w:t>
      </w:r>
      <w:r w:rsidR="00192E02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oraz pokonywanie izolacji społecz</w:t>
      </w:r>
      <w:r w:rsidR="00192E02">
        <w:rPr>
          <w:bCs/>
          <w:color w:val="000000"/>
          <w:sz w:val="22"/>
          <w:szCs w:val="22"/>
        </w:rPr>
        <w:t>n</w:t>
      </w:r>
      <w:r w:rsidRPr="003D1516">
        <w:rPr>
          <w:bCs/>
          <w:color w:val="000000"/>
          <w:sz w:val="22"/>
          <w:szCs w:val="22"/>
        </w:rPr>
        <w:t>ej. Analizując zmiany, jakie zaszły w wyniku transformacji</w:t>
      </w:r>
      <w:r w:rsidR="00192E02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ustrojowej niezwykle istotne działanie strategiczne państwa powinno stanowić tworzenie</w:t>
      </w:r>
      <w:r w:rsidR="00192E02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warunków kształtowania kapitału społecznego. Rozwój kapitału społecznego, w tym</w:t>
      </w:r>
      <w:r w:rsidR="00192E02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umiejętności do kooperacji oraz rozwiązywania problemów społecznych obliguje do wzrostu</w:t>
      </w:r>
      <w:r w:rsidR="00192E02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zaangażowania obywateli, a także wymaga takiej polityki państwa, która będzie spójna.</w:t>
      </w:r>
      <w:r w:rsidR="00192E02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Marginalizowanie społeczne wynika przede wszystkim z niekorzystnych warunków</w:t>
      </w:r>
      <w:r w:rsidR="00192E02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ekonomicznych, dyskryminacja ze względu na niepełnosprawność, choroby, uzależnienia.</w:t>
      </w:r>
      <w:r w:rsidR="00192E02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Realizowanie koncepcji Narodowej Strategii będzie możliwe dzięki wdrożeniu strategii</w:t>
      </w:r>
      <w:r w:rsidR="00192E02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 xml:space="preserve">i programów </w:t>
      </w:r>
      <w:r w:rsidR="008F6096">
        <w:rPr>
          <w:bCs/>
          <w:color w:val="000000"/>
          <w:sz w:val="22"/>
          <w:szCs w:val="22"/>
        </w:rPr>
        <w:br/>
      </w:r>
      <w:r w:rsidRPr="003D1516">
        <w:rPr>
          <w:bCs/>
          <w:color w:val="000000"/>
          <w:sz w:val="22"/>
          <w:szCs w:val="22"/>
        </w:rPr>
        <w:t>w kwestii integracji społecznej na poziomie lokalnym, zatem przyjęcie Strategii</w:t>
      </w:r>
      <w:r w:rsidR="00192E02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umożliwi realizację założeń zawartych</w:t>
      </w:r>
      <w:r w:rsidR="00192E02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 xml:space="preserve">w Narodowej Strategii Integracji Społecznej. </w:t>
      </w:r>
    </w:p>
    <w:p w:rsidR="00192E02" w:rsidRDefault="00192E02" w:rsidP="001E460D">
      <w:pPr>
        <w:spacing w:line="312" w:lineRule="auto"/>
        <w:jc w:val="both"/>
        <w:rPr>
          <w:bCs/>
          <w:color w:val="000000"/>
          <w:sz w:val="22"/>
          <w:szCs w:val="22"/>
        </w:rPr>
      </w:pPr>
    </w:p>
    <w:p w:rsidR="003D1516" w:rsidRPr="00192E02" w:rsidRDefault="003D1516" w:rsidP="001E460D">
      <w:pPr>
        <w:spacing w:line="312" w:lineRule="auto"/>
        <w:jc w:val="both"/>
        <w:rPr>
          <w:b/>
          <w:color w:val="000000"/>
          <w:sz w:val="22"/>
          <w:szCs w:val="22"/>
        </w:rPr>
      </w:pPr>
      <w:r w:rsidRPr="00192E02">
        <w:rPr>
          <w:b/>
          <w:color w:val="000000"/>
          <w:sz w:val="22"/>
          <w:szCs w:val="22"/>
        </w:rPr>
        <w:t>Strategia Rozwoju Kapitału Społecznego 2020</w:t>
      </w:r>
      <w:r w:rsidR="00192E02">
        <w:rPr>
          <w:rStyle w:val="Odwoanieprzypisudolnego"/>
          <w:b/>
          <w:color w:val="000000"/>
          <w:sz w:val="22"/>
          <w:szCs w:val="22"/>
        </w:rPr>
        <w:footnoteReference w:id="2"/>
      </w:r>
    </w:p>
    <w:p w:rsidR="003D1516" w:rsidRPr="003D1516" w:rsidRDefault="003D1516" w:rsidP="001E460D">
      <w:pPr>
        <w:spacing w:line="312" w:lineRule="auto"/>
        <w:jc w:val="both"/>
        <w:rPr>
          <w:bCs/>
          <w:color w:val="000000"/>
          <w:sz w:val="22"/>
          <w:szCs w:val="22"/>
        </w:rPr>
      </w:pPr>
      <w:r w:rsidRPr="003D1516">
        <w:rPr>
          <w:bCs/>
          <w:color w:val="000000"/>
          <w:sz w:val="22"/>
          <w:szCs w:val="22"/>
        </w:rPr>
        <w:t>Strategia Rozwoju Kapitału Społecznego 2020 została przygotowana jako reakcja zwrotna</w:t>
      </w:r>
      <w:r w:rsidR="00192E02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 xml:space="preserve">na wyzwania, jakie </w:t>
      </w:r>
      <w:r w:rsidR="00F635A6" w:rsidRPr="003D1516">
        <w:rPr>
          <w:bCs/>
          <w:color w:val="000000"/>
          <w:sz w:val="22"/>
          <w:szCs w:val="22"/>
        </w:rPr>
        <w:t>zidentyfikowano</w:t>
      </w:r>
      <w:r w:rsidRPr="003D1516">
        <w:rPr>
          <w:bCs/>
          <w:color w:val="000000"/>
          <w:sz w:val="22"/>
          <w:szCs w:val="22"/>
        </w:rPr>
        <w:t xml:space="preserve"> w Długookresowej Strategii Rozwoju Kraju.</w:t>
      </w:r>
      <w:r w:rsidR="00192E02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Nierozerwalnym elementem inicjatywy rozwoju Polski na najbliższe lata jest Strategia</w:t>
      </w:r>
      <w:r w:rsidR="00192E02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Rozwoju Kapitału Społecznego. Sztandarowym celem Strategii jest umocnienie udziału</w:t>
      </w:r>
      <w:r w:rsidR="00192E02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 xml:space="preserve">kapitału społecznego w rozwoju gospodarczo </w:t>
      </w:r>
      <w:r w:rsidR="008F6096">
        <w:rPr>
          <w:bCs/>
          <w:color w:val="000000"/>
          <w:sz w:val="22"/>
          <w:szCs w:val="22"/>
        </w:rPr>
        <w:br/>
      </w:r>
      <w:r w:rsidRPr="003D1516">
        <w:rPr>
          <w:bCs/>
          <w:color w:val="000000"/>
          <w:sz w:val="22"/>
          <w:szCs w:val="22"/>
        </w:rPr>
        <w:t>– społecznym Polski, realizowanego za</w:t>
      </w:r>
      <w:r w:rsidR="00192E02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pomocą czterech najważniejszych zadań szczegółowych:</w:t>
      </w:r>
    </w:p>
    <w:p w:rsidR="003D1516" w:rsidRPr="003D1516" w:rsidRDefault="003D1516" w:rsidP="001E460D">
      <w:pPr>
        <w:spacing w:line="312" w:lineRule="auto"/>
        <w:jc w:val="both"/>
        <w:rPr>
          <w:bCs/>
          <w:color w:val="000000"/>
          <w:sz w:val="22"/>
          <w:szCs w:val="22"/>
        </w:rPr>
      </w:pPr>
      <w:r w:rsidRPr="003D1516">
        <w:rPr>
          <w:bCs/>
          <w:color w:val="000000"/>
          <w:sz w:val="22"/>
          <w:szCs w:val="22"/>
        </w:rPr>
        <w:t>Cel 1. Kształtowanie postaw sprzyjających kooperacji, kreatywności oraz komunikacji.</w:t>
      </w:r>
    </w:p>
    <w:p w:rsidR="003D1516" w:rsidRPr="003D1516" w:rsidRDefault="003D1516" w:rsidP="001E460D">
      <w:pPr>
        <w:spacing w:line="312" w:lineRule="auto"/>
        <w:jc w:val="both"/>
        <w:rPr>
          <w:bCs/>
          <w:color w:val="000000"/>
          <w:sz w:val="22"/>
          <w:szCs w:val="22"/>
        </w:rPr>
      </w:pPr>
      <w:r w:rsidRPr="003D1516">
        <w:rPr>
          <w:bCs/>
          <w:color w:val="000000"/>
          <w:sz w:val="22"/>
          <w:szCs w:val="22"/>
        </w:rPr>
        <w:t>Cel 2. Poprawa mechanizmów partycypacji społecznej i wpływu obywateli na życie</w:t>
      </w:r>
      <w:r w:rsidR="00AB0BE7">
        <w:rPr>
          <w:bCs/>
          <w:color w:val="000000"/>
          <w:sz w:val="22"/>
          <w:szCs w:val="22"/>
        </w:rPr>
        <w:t xml:space="preserve"> publiczne.</w:t>
      </w:r>
    </w:p>
    <w:p w:rsidR="003D1516" w:rsidRPr="003D1516" w:rsidRDefault="003D1516" w:rsidP="001E460D">
      <w:pPr>
        <w:spacing w:line="312" w:lineRule="auto"/>
        <w:jc w:val="both"/>
        <w:rPr>
          <w:bCs/>
          <w:color w:val="000000"/>
          <w:sz w:val="22"/>
          <w:szCs w:val="22"/>
        </w:rPr>
      </w:pPr>
      <w:r w:rsidRPr="003D1516">
        <w:rPr>
          <w:bCs/>
          <w:color w:val="000000"/>
          <w:sz w:val="22"/>
          <w:szCs w:val="22"/>
        </w:rPr>
        <w:t>Cel 3. Usprawnienie procesów komunikacji społecznej oraz wymiany wiedzy.</w:t>
      </w:r>
    </w:p>
    <w:p w:rsidR="003D1516" w:rsidRPr="003D1516" w:rsidRDefault="003D1516" w:rsidP="001E460D">
      <w:pPr>
        <w:spacing w:line="312" w:lineRule="auto"/>
        <w:jc w:val="both"/>
        <w:rPr>
          <w:bCs/>
          <w:color w:val="000000"/>
          <w:sz w:val="22"/>
          <w:szCs w:val="22"/>
        </w:rPr>
      </w:pPr>
      <w:r w:rsidRPr="003D1516">
        <w:rPr>
          <w:bCs/>
          <w:color w:val="000000"/>
          <w:sz w:val="22"/>
          <w:szCs w:val="22"/>
        </w:rPr>
        <w:lastRenderedPageBreak/>
        <w:t>Cel 4. Rozwój i efektywne wykorzystanie potencjału kulturowego i kreatywnego.</w:t>
      </w:r>
    </w:p>
    <w:p w:rsidR="003D1516" w:rsidRPr="003D1516" w:rsidRDefault="003D1516" w:rsidP="001E460D">
      <w:pPr>
        <w:spacing w:line="312" w:lineRule="auto"/>
        <w:jc w:val="both"/>
        <w:rPr>
          <w:bCs/>
          <w:color w:val="000000"/>
          <w:sz w:val="22"/>
          <w:szCs w:val="22"/>
        </w:rPr>
      </w:pPr>
      <w:r w:rsidRPr="003D1516">
        <w:rPr>
          <w:bCs/>
          <w:color w:val="000000"/>
          <w:sz w:val="22"/>
          <w:szCs w:val="22"/>
        </w:rPr>
        <w:t>Współpraca różnych podmiotów aktywnych w sferze społecznej, takich jak: organizacje</w:t>
      </w:r>
      <w:r w:rsidR="00192E02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społeczne czy podmioty publiczne będzie umożliwiała realizację określonych celów.</w:t>
      </w:r>
      <w:r w:rsidR="00192E02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 xml:space="preserve">Działania skierowane do beneficjentów </w:t>
      </w:r>
      <w:r w:rsidR="00490C24">
        <w:rPr>
          <w:bCs/>
          <w:color w:val="000000"/>
          <w:sz w:val="22"/>
          <w:szCs w:val="22"/>
        </w:rPr>
        <w:t>G</w:t>
      </w:r>
      <w:r w:rsidR="00192E02">
        <w:rPr>
          <w:bCs/>
          <w:color w:val="000000"/>
          <w:sz w:val="22"/>
          <w:szCs w:val="22"/>
        </w:rPr>
        <w:t xml:space="preserve">OPS w </w:t>
      </w:r>
      <w:r w:rsidR="00F635A6">
        <w:rPr>
          <w:bCs/>
          <w:color w:val="000000"/>
          <w:sz w:val="22"/>
          <w:szCs w:val="22"/>
        </w:rPr>
        <w:t>Skomlinie</w:t>
      </w:r>
      <w:r w:rsidRPr="003D1516">
        <w:rPr>
          <w:bCs/>
          <w:color w:val="000000"/>
          <w:sz w:val="22"/>
          <w:szCs w:val="22"/>
        </w:rPr>
        <w:t xml:space="preserve"> będą miały wpływ na osiągnięcie wyżej wymienionych założeń, </w:t>
      </w:r>
      <w:r w:rsidR="008F6096">
        <w:rPr>
          <w:bCs/>
          <w:color w:val="000000"/>
          <w:sz w:val="22"/>
          <w:szCs w:val="22"/>
        </w:rPr>
        <w:br/>
      </w:r>
      <w:r w:rsidRPr="003D1516">
        <w:rPr>
          <w:bCs/>
          <w:color w:val="000000"/>
          <w:sz w:val="22"/>
          <w:szCs w:val="22"/>
        </w:rPr>
        <w:t>a zwłaszcza</w:t>
      </w:r>
      <w:r w:rsidR="00F635A6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na zwiększenie aktywności i wzrost poziomu umiejętności wspomagających rozwój kapitału</w:t>
      </w:r>
      <w:r w:rsidR="00192E02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społecznego.</w:t>
      </w:r>
    </w:p>
    <w:p w:rsidR="00192E02" w:rsidRDefault="00192E02" w:rsidP="001E460D">
      <w:pPr>
        <w:spacing w:line="312" w:lineRule="auto"/>
        <w:jc w:val="both"/>
        <w:rPr>
          <w:bCs/>
          <w:color w:val="000000"/>
          <w:sz w:val="22"/>
          <w:szCs w:val="22"/>
        </w:rPr>
      </w:pPr>
    </w:p>
    <w:p w:rsidR="003D1516" w:rsidRPr="00192E02" w:rsidRDefault="003D1516" w:rsidP="001E460D">
      <w:pPr>
        <w:spacing w:line="312" w:lineRule="auto"/>
        <w:jc w:val="both"/>
        <w:rPr>
          <w:b/>
          <w:color w:val="000000"/>
          <w:sz w:val="22"/>
          <w:szCs w:val="22"/>
        </w:rPr>
      </w:pPr>
      <w:r w:rsidRPr="00192E02">
        <w:rPr>
          <w:b/>
          <w:color w:val="000000"/>
          <w:sz w:val="22"/>
          <w:szCs w:val="22"/>
        </w:rPr>
        <w:t>Strategia Rozwoju Województwa</w:t>
      </w:r>
      <w:r w:rsidR="001339B4">
        <w:rPr>
          <w:b/>
          <w:color w:val="000000"/>
          <w:sz w:val="22"/>
          <w:szCs w:val="22"/>
        </w:rPr>
        <w:t xml:space="preserve"> </w:t>
      </w:r>
      <w:r w:rsidR="00F635A6">
        <w:rPr>
          <w:b/>
          <w:color w:val="000000"/>
          <w:sz w:val="22"/>
          <w:szCs w:val="22"/>
        </w:rPr>
        <w:t>Łódzkieg</w:t>
      </w:r>
      <w:r w:rsidR="00490C24">
        <w:rPr>
          <w:b/>
          <w:color w:val="000000"/>
          <w:sz w:val="22"/>
          <w:szCs w:val="22"/>
        </w:rPr>
        <w:t>o</w:t>
      </w:r>
      <w:r w:rsidR="00F635A6">
        <w:rPr>
          <w:b/>
          <w:color w:val="000000"/>
          <w:sz w:val="22"/>
          <w:szCs w:val="22"/>
        </w:rPr>
        <w:t xml:space="preserve"> </w:t>
      </w:r>
      <w:r w:rsidRPr="00192E02">
        <w:rPr>
          <w:b/>
          <w:color w:val="000000"/>
          <w:sz w:val="22"/>
          <w:szCs w:val="22"/>
        </w:rPr>
        <w:t>20</w:t>
      </w:r>
      <w:r w:rsidR="00F635A6">
        <w:rPr>
          <w:b/>
          <w:color w:val="000000"/>
          <w:sz w:val="22"/>
          <w:szCs w:val="22"/>
        </w:rPr>
        <w:t>3</w:t>
      </w:r>
      <w:r w:rsidRPr="00192E02">
        <w:rPr>
          <w:b/>
          <w:color w:val="000000"/>
          <w:sz w:val="22"/>
          <w:szCs w:val="22"/>
        </w:rPr>
        <w:t>0</w:t>
      </w:r>
    </w:p>
    <w:p w:rsidR="00C169FB" w:rsidRPr="00FB2F41" w:rsidRDefault="003D1516" w:rsidP="00C169FB">
      <w:pPr>
        <w:spacing w:line="312" w:lineRule="auto"/>
        <w:jc w:val="both"/>
        <w:rPr>
          <w:bCs/>
          <w:color w:val="000000"/>
          <w:sz w:val="22"/>
          <w:szCs w:val="22"/>
        </w:rPr>
      </w:pPr>
      <w:r w:rsidRPr="003D1516">
        <w:rPr>
          <w:bCs/>
          <w:color w:val="000000"/>
          <w:sz w:val="22"/>
          <w:szCs w:val="22"/>
        </w:rPr>
        <w:t xml:space="preserve">Misja rozwoju województwa brzmi: </w:t>
      </w:r>
      <w:r w:rsidR="00C169FB" w:rsidRPr="00C169FB">
        <w:rPr>
          <w:bCs/>
          <w:color w:val="000000"/>
          <w:sz w:val="22"/>
          <w:szCs w:val="22"/>
        </w:rPr>
        <w:t xml:space="preserve">pragmatyczne dążenie do najpełniejszego i innowacyjnego </w:t>
      </w:r>
      <w:r w:rsidR="00C169FB" w:rsidRPr="00FB2F41">
        <w:rPr>
          <w:bCs/>
          <w:color w:val="000000"/>
          <w:sz w:val="22"/>
          <w:szCs w:val="22"/>
        </w:rPr>
        <w:t>wykorzystania przewag i szans, odwrócenia niekorzystnych tendencji demograficznych oraz podniesienia jakości życia mieszkańców przy jednoczesnej dbałości o stan środowiska.</w:t>
      </w:r>
    </w:p>
    <w:p w:rsidR="00FB2F41" w:rsidRPr="00FB2F41" w:rsidRDefault="00C169FB" w:rsidP="00FB2F41">
      <w:pPr>
        <w:spacing w:line="312" w:lineRule="auto"/>
        <w:jc w:val="both"/>
        <w:rPr>
          <w:bCs/>
          <w:color w:val="000000"/>
          <w:sz w:val="22"/>
          <w:szCs w:val="22"/>
        </w:rPr>
      </w:pPr>
      <w:r w:rsidRPr="00FB2F41">
        <w:rPr>
          <w:bCs/>
          <w:color w:val="000000"/>
          <w:sz w:val="22"/>
          <w:szCs w:val="22"/>
        </w:rPr>
        <w:t xml:space="preserve"> </w:t>
      </w:r>
      <w:r w:rsidR="003D1516" w:rsidRPr="00FB2F41">
        <w:rPr>
          <w:bCs/>
          <w:color w:val="000000"/>
          <w:sz w:val="22"/>
          <w:szCs w:val="22"/>
        </w:rPr>
        <w:t xml:space="preserve">W ramach Strategii wyróżniono następujące </w:t>
      </w:r>
      <w:r w:rsidR="00FB2F41" w:rsidRPr="00FB2F41">
        <w:rPr>
          <w:bCs/>
          <w:color w:val="000000"/>
          <w:sz w:val="22"/>
          <w:szCs w:val="22"/>
        </w:rPr>
        <w:t>sześć celów strategicznych:</w:t>
      </w:r>
    </w:p>
    <w:p w:rsidR="00FB2F41" w:rsidRPr="00FB2F41" w:rsidRDefault="00FB2F41" w:rsidP="00045A10">
      <w:pPr>
        <w:pStyle w:val="Akapitzlist"/>
        <w:numPr>
          <w:ilvl w:val="0"/>
          <w:numId w:val="27"/>
        </w:numPr>
        <w:spacing w:line="312" w:lineRule="auto"/>
        <w:jc w:val="both"/>
        <w:rPr>
          <w:rFonts w:ascii="Times New Roman" w:hAnsi="Times New Roman"/>
          <w:bCs/>
          <w:color w:val="000000"/>
        </w:rPr>
      </w:pPr>
      <w:r w:rsidRPr="00FB2F41">
        <w:rPr>
          <w:rFonts w:ascii="Times New Roman" w:hAnsi="Times New Roman"/>
          <w:bCs/>
          <w:color w:val="000000"/>
        </w:rPr>
        <w:t>Koncentracja na poprawie infrastruktury regionalnej.</w:t>
      </w:r>
    </w:p>
    <w:p w:rsidR="00FB2F41" w:rsidRPr="00FB2F41" w:rsidRDefault="00FB2F41" w:rsidP="00045A10">
      <w:pPr>
        <w:pStyle w:val="Akapitzlist"/>
        <w:numPr>
          <w:ilvl w:val="0"/>
          <w:numId w:val="27"/>
        </w:numPr>
        <w:spacing w:line="312" w:lineRule="auto"/>
        <w:jc w:val="both"/>
        <w:rPr>
          <w:rFonts w:ascii="Times New Roman" w:hAnsi="Times New Roman"/>
          <w:bCs/>
          <w:color w:val="000000"/>
        </w:rPr>
      </w:pPr>
      <w:r w:rsidRPr="00FB2F41">
        <w:rPr>
          <w:rFonts w:ascii="Times New Roman" w:hAnsi="Times New Roman"/>
          <w:bCs/>
          <w:color w:val="000000"/>
        </w:rPr>
        <w:t>Koncentracja na kluczowych gałęziach i branżach dla rozwoju gospodarczego regionu.</w:t>
      </w:r>
    </w:p>
    <w:p w:rsidR="00FB2F41" w:rsidRPr="00FB2F41" w:rsidRDefault="00FB2F41" w:rsidP="00045A10">
      <w:pPr>
        <w:pStyle w:val="Akapitzlist"/>
        <w:numPr>
          <w:ilvl w:val="0"/>
          <w:numId w:val="27"/>
        </w:numPr>
        <w:spacing w:line="312" w:lineRule="auto"/>
        <w:jc w:val="both"/>
        <w:rPr>
          <w:rFonts w:ascii="Times New Roman" w:hAnsi="Times New Roman"/>
          <w:bCs/>
          <w:color w:val="000000"/>
        </w:rPr>
      </w:pPr>
      <w:r w:rsidRPr="00FB2F41">
        <w:rPr>
          <w:rFonts w:ascii="Times New Roman" w:hAnsi="Times New Roman"/>
          <w:bCs/>
          <w:color w:val="000000"/>
        </w:rPr>
        <w:t>Koncentracja na budowie kapitału ludzkiego i bazy dla innowacyjnej gospodarki.</w:t>
      </w:r>
    </w:p>
    <w:p w:rsidR="00FB2F41" w:rsidRPr="00FB2F41" w:rsidRDefault="00FB2F41" w:rsidP="00045A10">
      <w:pPr>
        <w:pStyle w:val="Akapitzlist"/>
        <w:numPr>
          <w:ilvl w:val="0"/>
          <w:numId w:val="27"/>
        </w:numPr>
        <w:spacing w:line="312" w:lineRule="auto"/>
        <w:jc w:val="both"/>
        <w:rPr>
          <w:rFonts w:ascii="Times New Roman" w:hAnsi="Times New Roman"/>
          <w:bCs/>
          <w:color w:val="000000"/>
        </w:rPr>
      </w:pPr>
      <w:r w:rsidRPr="00FB2F41">
        <w:rPr>
          <w:rFonts w:ascii="Times New Roman" w:hAnsi="Times New Roman"/>
          <w:bCs/>
          <w:color w:val="000000"/>
        </w:rPr>
        <w:t>Koncentracja na zwiększeniu roli ośrodków miejskich w stymulowaniu rozwoju gospodarczego regionu.</w:t>
      </w:r>
    </w:p>
    <w:p w:rsidR="00FB2F41" w:rsidRPr="00FB2F41" w:rsidRDefault="00FB2F41" w:rsidP="00045A10">
      <w:pPr>
        <w:pStyle w:val="Akapitzlist"/>
        <w:numPr>
          <w:ilvl w:val="0"/>
          <w:numId w:val="27"/>
        </w:numPr>
        <w:spacing w:line="312" w:lineRule="auto"/>
        <w:jc w:val="both"/>
        <w:rPr>
          <w:rFonts w:ascii="Times New Roman" w:hAnsi="Times New Roman"/>
          <w:bCs/>
          <w:color w:val="000000"/>
        </w:rPr>
      </w:pPr>
      <w:r w:rsidRPr="00FB2F41">
        <w:rPr>
          <w:rFonts w:ascii="Times New Roman" w:hAnsi="Times New Roman"/>
          <w:bCs/>
          <w:color w:val="000000"/>
        </w:rPr>
        <w:t>Koncentracja na rozwoju obszarów wiejskich.</w:t>
      </w:r>
    </w:p>
    <w:p w:rsidR="003D1516" w:rsidRPr="00FB2F41" w:rsidRDefault="00FB2F41" w:rsidP="00045A10">
      <w:pPr>
        <w:pStyle w:val="Akapitzlist"/>
        <w:numPr>
          <w:ilvl w:val="0"/>
          <w:numId w:val="27"/>
        </w:numPr>
        <w:spacing w:line="312" w:lineRule="auto"/>
        <w:jc w:val="both"/>
        <w:rPr>
          <w:rFonts w:ascii="Times New Roman" w:hAnsi="Times New Roman"/>
          <w:bCs/>
          <w:color w:val="000000"/>
        </w:rPr>
      </w:pPr>
      <w:r w:rsidRPr="00FB2F41">
        <w:rPr>
          <w:rFonts w:ascii="Times New Roman" w:hAnsi="Times New Roman"/>
          <w:bCs/>
          <w:color w:val="000000"/>
        </w:rPr>
        <w:t>Koncentracja na ekologicznych aspektach rozwoju regionu.</w:t>
      </w:r>
    </w:p>
    <w:p w:rsidR="003D1516" w:rsidRDefault="003D1516" w:rsidP="008F1BD5">
      <w:pPr>
        <w:spacing w:line="312" w:lineRule="auto"/>
        <w:jc w:val="both"/>
        <w:rPr>
          <w:bCs/>
          <w:color w:val="000000"/>
          <w:sz w:val="22"/>
          <w:szCs w:val="22"/>
        </w:rPr>
      </w:pPr>
      <w:r w:rsidRPr="003D1516">
        <w:rPr>
          <w:bCs/>
          <w:color w:val="000000"/>
          <w:sz w:val="22"/>
          <w:szCs w:val="22"/>
        </w:rPr>
        <w:t>Strategia Rozwiązywania Problemów Społecznych wpisuje się w założenia zawarte</w:t>
      </w:r>
      <w:r w:rsidR="00FB2F41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 xml:space="preserve">w Strategii Rozwoju Województwa </w:t>
      </w:r>
      <w:r w:rsidR="00F635A6">
        <w:rPr>
          <w:bCs/>
          <w:color w:val="000000"/>
          <w:sz w:val="22"/>
          <w:szCs w:val="22"/>
        </w:rPr>
        <w:t>Łódzkiego</w:t>
      </w:r>
      <w:r w:rsidRPr="003D1516">
        <w:rPr>
          <w:bCs/>
          <w:color w:val="000000"/>
          <w:sz w:val="22"/>
          <w:szCs w:val="22"/>
        </w:rPr>
        <w:t>. Realizacja dokumentu będzie wpływać na urzeczywistnianie wyżej</w:t>
      </w:r>
      <w:r w:rsidR="00FB2F41">
        <w:rPr>
          <w:bCs/>
          <w:color w:val="000000"/>
          <w:sz w:val="22"/>
          <w:szCs w:val="22"/>
        </w:rPr>
        <w:t xml:space="preserve"> </w:t>
      </w:r>
      <w:r w:rsidRPr="003D1516">
        <w:rPr>
          <w:bCs/>
          <w:color w:val="000000"/>
          <w:sz w:val="22"/>
          <w:szCs w:val="22"/>
        </w:rPr>
        <w:t>wymienionych założeń, zwłaszcza na aktywizację społeczeństwa</w:t>
      </w:r>
      <w:r w:rsidR="00FB2F41">
        <w:rPr>
          <w:bCs/>
          <w:color w:val="000000"/>
          <w:sz w:val="22"/>
          <w:szCs w:val="22"/>
        </w:rPr>
        <w:t>, budowę</w:t>
      </w:r>
      <w:r w:rsidR="008F1BD5">
        <w:rPr>
          <w:bCs/>
          <w:color w:val="000000"/>
          <w:sz w:val="22"/>
          <w:szCs w:val="22"/>
        </w:rPr>
        <w:t xml:space="preserve"> kapitału ludzkiego.</w:t>
      </w:r>
    </w:p>
    <w:p w:rsidR="00291F75" w:rsidRPr="006660A1" w:rsidRDefault="00291F75" w:rsidP="00CC3106">
      <w:pPr>
        <w:spacing w:line="312" w:lineRule="auto"/>
        <w:jc w:val="both"/>
        <w:rPr>
          <w:bCs/>
          <w:color w:val="000000"/>
          <w:sz w:val="22"/>
          <w:szCs w:val="22"/>
        </w:rPr>
      </w:pPr>
    </w:p>
    <w:p w:rsidR="00473532" w:rsidRPr="00BE0615" w:rsidRDefault="00473532" w:rsidP="00045A10">
      <w:pPr>
        <w:pStyle w:val="Nagwek1"/>
        <w:numPr>
          <w:ilvl w:val="0"/>
          <w:numId w:val="28"/>
        </w:numPr>
        <w:jc w:val="left"/>
        <w:rPr>
          <w:sz w:val="22"/>
          <w:szCs w:val="22"/>
        </w:rPr>
      </w:pPr>
      <w:bookmarkStart w:id="12" w:name="_Toc65905887"/>
      <w:r w:rsidRPr="00BE0615">
        <w:rPr>
          <w:sz w:val="22"/>
          <w:szCs w:val="22"/>
        </w:rPr>
        <w:t xml:space="preserve">Uczestnicy, </w:t>
      </w:r>
      <w:r w:rsidR="00AA6A17">
        <w:rPr>
          <w:sz w:val="22"/>
          <w:szCs w:val="22"/>
        </w:rPr>
        <w:t xml:space="preserve"> </w:t>
      </w:r>
      <w:r w:rsidRPr="00BE0615">
        <w:rPr>
          <w:sz w:val="22"/>
          <w:szCs w:val="22"/>
        </w:rPr>
        <w:t xml:space="preserve">proces uspołeczniania, </w:t>
      </w:r>
      <w:r w:rsidR="00AA6A17">
        <w:rPr>
          <w:sz w:val="22"/>
          <w:szCs w:val="22"/>
        </w:rPr>
        <w:t xml:space="preserve"> </w:t>
      </w:r>
      <w:r w:rsidRPr="00BE0615">
        <w:rPr>
          <w:sz w:val="22"/>
          <w:szCs w:val="22"/>
        </w:rPr>
        <w:t>procedury</w:t>
      </w:r>
      <w:bookmarkEnd w:id="8"/>
      <w:bookmarkEnd w:id="9"/>
      <w:bookmarkEnd w:id="10"/>
      <w:bookmarkEnd w:id="11"/>
      <w:bookmarkEnd w:id="12"/>
    </w:p>
    <w:p w:rsidR="00291F75" w:rsidRPr="006660A1" w:rsidRDefault="00291F75" w:rsidP="00CC3106">
      <w:pPr>
        <w:spacing w:line="312" w:lineRule="auto"/>
        <w:rPr>
          <w:color w:val="000000"/>
          <w:sz w:val="22"/>
          <w:szCs w:val="22"/>
        </w:rPr>
      </w:pPr>
    </w:p>
    <w:p w:rsidR="00473532" w:rsidRPr="006660A1" w:rsidRDefault="00473532" w:rsidP="00285DFA">
      <w:pPr>
        <w:pStyle w:val="Tekstpodstawowy"/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Uspołecznienie procesu planowania strategicznego jest wymogiem Unii Europejskiej i wiąże się </w:t>
      </w:r>
      <w:r w:rsidR="00881D5D" w:rsidRPr="006660A1">
        <w:rPr>
          <w:color w:val="000000"/>
          <w:sz w:val="22"/>
          <w:szCs w:val="22"/>
        </w:rPr>
        <w:br/>
      </w:r>
      <w:r w:rsidRPr="006660A1">
        <w:rPr>
          <w:color w:val="000000"/>
          <w:sz w:val="22"/>
          <w:szCs w:val="22"/>
        </w:rPr>
        <w:t>w praktyce z zastosowaniem w procesie planowania co najmniej dwóch z czterech niżej podanych zasad polityki strukturalnej Unii Europejskiej:</w:t>
      </w:r>
    </w:p>
    <w:p w:rsidR="00285DFA" w:rsidRPr="006660A1" w:rsidRDefault="00473532" w:rsidP="00045A10">
      <w:pPr>
        <w:pStyle w:val="Tekstpodstawowy"/>
        <w:numPr>
          <w:ilvl w:val="0"/>
          <w:numId w:val="18"/>
        </w:numPr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programowanie – obowiązek tworzenia długookresowych strategii i planów rozwoju na poziomie narodowym, wojewódzkim i wszędzie tam, gdzie jest to uzasadnione potrzebami lokalnymi – także na poziomie gmin i powiatów</w:t>
      </w:r>
      <w:r w:rsidR="00305DED" w:rsidRPr="006660A1">
        <w:rPr>
          <w:color w:val="000000"/>
          <w:sz w:val="22"/>
          <w:szCs w:val="22"/>
        </w:rPr>
        <w:t>;</w:t>
      </w:r>
    </w:p>
    <w:p w:rsidR="00285DFA" w:rsidRPr="006660A1" w:rsidRDefault="00473532" w:rsidP="00045A10">
      <w:pPr>
        <w:pStyle w:val="Tekstpodstawowy"/>
        <w:numPr>
          <w:ilvl w:val="0"/>
          <w:numId w:val="18"/>
        </w:numPr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subsydiarność – jasne określenie kompetencji władzy wykonawczej różnych szczebli</w:t>
      </w:r>
      <w:r w:rsidRPr="006660A1">
        <w:rPr>
          <w:color w:val="000000"/>
          <w:sz w:val="22"/>
          <w:szCs w:val="22"/>
        </w:rPr>
        <w:br w:type="textWrapping" w:clear="all"/>
        <w:t xml:space="preserve">i upoważnienie (na mocy stosowanych aktów prawnych) samorządów do programowania </w:t>
      </w:r>
      <w:r w:rsidR="00881D5D" w:rsidRPr="006660A1">
        <w:rPr>
          <w:color w:val="000000"/>
          <w:sz w:val="22"/>
          <w:szCs w:val="22"/>
        </w:rPr>
        <w:br/>
      </w:r>
      <w:r w:rsidRPr="006660A1">
        <w:rPr>
          <w:color w:val="000000"/>
          <w:sz w:val="22"/>
          <w:szCs w:val="22"/>
        </w:rPr>
        <w:t>i realizacji polityki społecznej regionu</w:t>
      </w:r>
      <w:r w:rsidR="00305DED" w:rsidRPr="006660A1">
        <w:rPr>
          <w:color w:val="000000"/>
          <w:sz w:val="22"/>
          <w:szCs w:val="22"/>
        </w:rPr>
        <w:t>;</w:t>
      </w:r>
    </w:p>
    <w:p w:rsidR="00285DFA" w:rsidRPr="006660A1" w:rsidRDefault="00473532" w:rsidP="00045A10">
      <w:pPr>
        <w:pStyle w:val="Tekstpodstawowy"/>
        <w:numPr>
          <w:ilvl w:val="0"/>
          <w:numId w:val="18"/>
        </w:numPr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partnerstwo – statutowy obowiązek konsultowania polityki społecznej z partnerami społecznymi na każdym poziomie programowania polityki społecznej</w:t>
      </w:r>
      <w:r w:rsidR="00305DED" w:rsidRPr="006660A1">
        <w:rPr>
          <w:color w:val="000000"/>
          <w:sz w:val="22"/>
          <w:szCs w:val="22"/>
        </w:rPr>
        <w:t>;</w:t>
      </w:r>
    </w:p>
    <w:p w:rsidR="00473532" w:rsidRPr="006660A1" w:rsidRDefault="00473532" w:rsidP="00045A10">
      <w:pPr>
        <w:pStyle w:val="Tekstpodstawowy"/>
        <w:numPr>
          <w:ilvl w:val="0"/>
          <w:numId w:val="18"/>
        </w:numPr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koncentracja – wybór i ustalenie hierarchii priorytetów w ramach programów operacyjnych </w:t>
      </w:r>
      <w:r w:rsidR="00BE0615" w:rsidRPr="006660A1">
        <w:rPr>
          <w:color w:val="000000"/>
          <w:sz w:val="22"/>
          <w:szCs w:val="22"/>
        </w:rPr>
        <w:br/>
      </w:r>
      <w:r w:rsidRPr="006660A1">
        <w:rPr>
          <w:color w:val="000000"/>
          <w:sz w:val="22"/>
          <w:szCs w:val="22"/>
        </w:rPr>
        <w:t>i systematyczne zwiększanie przydziału środków na te działania</w:t>
      </w:r>
      <w:r w:rsidR="00285DFA" w:rsidRPr="006660A1">
        <w:rPr>
          <w:color w:val="000000"/>
          <w:sz w:val="22"/>
          <w:szCs w:val="22"/>
        </w:rPr>
        <w:t xml:space="preserve"> </w:t>
      </w:r>
      <w:r w:rsidR="005205A7" w:rsidRPr="006660A1">
        <w:rPr>
          <w:color w:val="000000"/>
          <w:sz w:val="22"/>
          <w:szCs w:val="22"/>
        </w:rPr>
        <w:t>w </w:t>
      </w:r>
      <w:r w:rsidRPr="006660A1">
        <w:rPr>
          <w:color w:val="000000"/>
          <w:sz w:val="22"/>
          <w:szCs w:val="22"/>
        </w:rPr>
        <w:t>obszarach, na których koncentrują się problemy społeczne i ekonomiczne.</w:t>
      </w:r>
    </w:p>
    <w:p w:rsidR="00237277" w:rsidRPr="006660A1" w:rsidRDefault="00473532" w:rsidP="00CC3106">
      <w:pPr>
        <w:pStyle w:val="Tekstpodstawowy"/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W poniższej strategii zostały uwzględnione wszystkie</w:t>
      </w:r>
      <w:r w:rsidR="00305DED" w:rsidRPr="006660A1">
        <w:rPr>
          <w:color w:val="000000"/>
          <w:sz w:val="22"/>
          <w:szCs w:val="22"/>
        </w:rPr>
        <w:t xml:space="preserve"> wyżej wymienione</w:t>
      </w:r>
      <w:r w:rsidRPr="006660A1">
        <w:rPr>
          <w:color w:val="000000"/>
          <w:sz w:val="22"/>
          <w:szCs w:val="22"/>
        </w:rPr>
        <w:t xml:space="preserve"> zasady.</w:t>
      </w:r>
      <w:bookmarkStart w:id="13" w:name="_Toc72220786"/>
      <w:bookmarkStart w:id="14" w:name="_Toc72563644"/>
      <w:bookmarkStart w:id="15" w:name="_Toc73413310"/>
      <w:bookmarkStart w:id="16" w:name="_Toc93460632"/>
    </w:p>
    <w:p w:rsidR="00881D5D" w:rsidRDefault="00881D5D" w:rsidP="00CC3106">
      <w:pPr>
        <w:pStyle w:val="Tekstpodstawowy"/>
        <w:spacing w:line="312" w:lineRule="auto"/>
        <w:rPr>
          <w:color w:val="000000"/>
          <w:sz w:val="22"/>
          <w:szCs w:val="22"/>
        </w:rPr>
      </w:pPr>
    </w:p>
    <w:p w:rsidR="008B169A" w:rsidRPr="006660A1" w:rsidRDefault="008B169A" w:rsidP="00CC3106">
      <w:pPr>
        <w:pStyle w:val="Tekstpodstawowy"/>
        <w:spacing w:line="312" w:lineRule="auto"/>
        <w:rPr>
          <w:color w:val="000000"/>
          <w:sz w:val="22"/>
          <w:szCs w:val="22"/>
        </w:rPr>
      </w:pPr>
    </w:p>
    <w:p w:rsidR="00473532" w:rsidRPr="006660A1" w:rsidRDefault="00473532" w:rsidP="00CC3106">
      <w:pPr>
        <w:pStyle w:val="Tekstpodstawowy"/>
        <w:spacing w:line="312" w:lineRule="auto"/>
        <w:rPr>
          <w:b/>
          <w:bCs/>
          <w:color w:val="000000"/>
          <w:sz w:val="22"/>
          <w:szCs w:val="22"/>
        </w:rPr>
      </w:pPr>
      <w:r w:rsidRPr="006660A1">
        <w:rPr>
          <w:b/>
          <w:bCs/>
          <w:color w:val="000000"/>
          <w:sz w:val="22"/>
          <w:szCs w:val="22"/>
        </w:rPr>
        <w:lastRenderedPageBreak/>
        <w:t>Słownik pojęć</w:t>
      </w:r>
      <w:bookmarkEnd w:id="13"/>
      <w:bookmarkEnd w:id="14"/>
      <w:bookmarkEnd w:id="15"/>
      <w:bookmarkEnd w:id="16"/>
      <w:r w:rsidRPr="006660A1">
        <w:rPr>
          <w:b/>
          <w:bCs/>
          <w:color w:val="000000"/>
          <w:sz w:val="22"/>
          <w:szCs w:val="22"/>
        </w:rPr>
        <w:t xml:space="preserve"> </w:t>
      </w:r>
    </w:p>
    <w:p w:rsidR="00473532" w:rsidRPr="006660A1" w:rsidRDefault="00473532" w:rsidP="00CC3106">
      <w:pPr>
        <w:pStyle w:val="Tekstpodstawowy"/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Wizja - dokąd zmierzamy, kim chcemy się stać, w imię jakich wartości działamy,</w:t>
      </w:r>
    </w:p>
    <w:p w:rsidR="00473532" w:rsidRPr="006660A1" w:rsidRDefault="00473532" w:rsidP="00CC3106">
      <w:pPr>
        <w:pStyle w:val="Tekstpodstawowy"/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Misja – sens naszego istnienia i działania,</w:t>
      </w:r>
    </w:p>
    <w:p w:rsidR="00473532" w:rsidRPr="006660A1" w:rsidRDefault="00473532" w:rsidP="00CC3106">
      <w:pPr>
        <w:pStyle w:val="Tekstpodstawowy"/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Priorytety – najważniejsze cele, pierwszoplanowa sprawa</w:t>
      </w:r>
      <w:r w:rsidR="00F36DCA" w:rsidRPr="006660A1">
        <w:rPr>
          <w:color w:val="000000"/>
          <w:sz w:val="22"/>
          <w:szCs w:val="22"/>
        </w:rPr>
        <w:t>,</w:t>
      </w:r>
    </w:p>
    <w:p w:rsidR="00473532" w:rsidRPr="006660A1" w:rsidRDefault="00473532" w:rsidP="00CC3106">
      <w:pPr>
        <w:pStyle w:val="Tekstpodstawowy"/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Cele (kierunki strategiczne) – opisują pożądane zmiany struktury powiązań i jakości</w:t>
      </w:r>
      <w:r w:rsidR="008F6096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>w podsystemach rozwoju,</w:t>
      </w:r>
    </w:p>
    <w:p w:rsidR="00473532" w:rsidRPr="006660A1" w:rsidRDefault="00473532" w:rsidP="00CC3106">
      <w:pPr>
        <w:pStyle w:val="Tekstpodstawowy"/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Zadania – upodmiotowiony harmonogram działań (programów, czasów).</w:t>
      </w:r>
    </w:p>
    <w:p w:rsidR="00BE0615" w:rsidRPr="006660A1" w:rsidRDefault="00BE0615" w:rsidP="00CC3106">
      <w:pPr>
        <w:pStyle w:val="Tekstpodstawowy"/>
        <w:spacing w:line="312" w:lineRule="auto"/>
        <w:rPr>
          <w:color w:val="000000"/>
          <w:sz w:val="22"/>
          <w:szCs w:val="22"/>
        </w:rPr>
      </w:pPr>
    </w:p>
    <w:p w:rsidR="00C872DB" w:rsidRPr="006660A1" w:rsidRDefault="00C872DB" w:rsidP="00CC3106">
      <w:pPr>
        <w:pStyle w:val="Tekstpodstawowy"/>
        <w:spacing w:line="312" w:lineRule="auto"/>
        <w:rPr>
          <w:strike/>
          <w:color w:val="000000"/>
          <w:sz w:val="22"/>
          <w:szCs w:val="22"/>
        </w:rPr>
      </w:pPr>
    </w:p>
    <w:p w:rsidR="0089463B" w:rsidRPr="00BE0615" w:rsidRDefault="00473532" w:rsidP="00045A10">
      <w:pPr>
        <w:pStyle w:val="Nagwek1"/>
        <w:numPr>
          <w:ilvl w:val="0"/>
          <w:numId w:val="28"/>
        </w:numPr>
        <w:jc w:val="left"/>
        <w:rPr>
          <w:sz w:val="22"/>
          <w:szCs w:val="22"/>
        </w:rPr>
      </w:pPr>
      <w:bookmarkStart w:id="17" w:name="_Toc72220788"/>
      <w:bookmarkStart w:id="18" w:name="_Toc72563646"/>
      <w:bookmarkStart w:id="19" w:name="_Toc73413312"/>
      <w:bookmarkStart w:id="20" w:name="_Toc93460634"/>
      <w:bookmarkStart w:id="21" w:name="_Toc65905888"/>
      <w:r w:rsidRPr="00BE0615">
        <w:rPr>
          <w:sz w:val="22"/>
          <w:szCs w:val="22"/>
        </w:rPr>
        <w:t>Charakterystyka środowiska społecznego</w:t>
      </w:r>
      <w:bookmarkStart w:id="22" w:name="_Toc72220791"/>
      <w:bookmarkStart w:id="23" w:name="_Toc72563649"/>
      <w:bookmarkStart w:id="24" w:name="_Toc73503190"/>
      <w:bookmarkEnd w:id="17"/>
      <w:bookmarkEnd w:id="18"/>
      <w:bookmarkEnd w:id="19"/>
      <w:bookmarkEnd w:id="20"/>
      <w:bookmarkEnd w:id="21"/>
    </w:p>
    <w:p w:rsidR="00076243" w:rsidRPr="006660A1" w:rsidRDefault="00076243" w:rsidP="00CC3106">
      <w:pPr>
        <w:spacing w:line="312" w:lineRule="auto"/>
        <w:rPr>
          <w:color w:val="000000"/>
          <w:sz w:val="22"/>
          <w:szCs w:val="22"/>
        </w:rPr>
      </w:pPr>
    </w:p>
    <w:p w:rsidR="00EE5BB4" w:rsidRPr="006660A1" w:rsidRDefault="00EE5BB4" w:rsidP="00045A10">
      <w:pPr>
        <w:pStyle w:val="Akapitzlist"/>
        <w:keepNext/>
        <w:numPr>
          <w:ilvl w:val="0"/>
          <w:numId w:val="10"/>
        </w:numPr>
        <w:spacing w:after="0" w:line="312" w:lineRule="auto"/>
        <w:contextualSpacing w:val="0"/>
        <w:outlineLvl w:val="1"/>
        <w:rPr>
          <w:rFonts w:ascii="Times New Roman" w:eastAsia="Times New Roman" w:hAnsi="Times New Roman"/>
          <w:b/>
          <w:iCs/>
          <w:vanish/>
          <w:color w:val="000000"/>
          <w:lang w:eastAsia="pl-PL"/>
        </w:rPr>
      </w:pPr>
      <w:bookmarkStart w:id="25" w:name="_Toc65905889"/>
      <w:bookmarkEnd w:id="25"/>
    </w:p>
    <w:p w:rsidR="00EE5BB4" w:rsidRPr="006660A1" w:rsidRDefault="00EE5BB4" w:rsidP="00045A10">
      <w:pPr>
        <w:pStyle w:val="Akapitzlist"/>
        <w:keepNext/>
        <w:numPr>
          <w:ilvl w:val="0"/>
          <w:numId w:val="10"/>
        </w:numPr>
        <w:spacing w:after="0" w:line="312" w:lineRule="auto"/>
        <w:contextualSpacing w:val="0"/>
        <w:outlineLvl w:val="1"/>
        <w:rPr>
          <w:rFonts w:ascii="Times New Roman" w:eastAsia="Times New Roman" w:hAnsi="Times New Roman"/>
          <w:b/>
          <w:iCs/>
          <w:vanish/>
          <w:color w:val="000000"/>
          <w:lang w:eastAsia="pl-PL"/>
        </w:rPr>
      </w:pPr>
      <w:bookmarkStart w:id="26" w:name="_Toc65905890"/>
      <w:bookmarkEnd w:id="26"/>
    </w:p>
    <w:p w:rsidR="00EE5BB4" w:rsidRPr="006660A1" w:rsidRDefault="00EE5BB4" w:rsidP="00045A10">
      <w:pPr>
        <w:pStyle w:val="Akapitzlist"/>
        <w:keepNext/>
        <w:numPr>
          <w:ilvl w:val="0"/>
          <w:numId w:val="10"/>
        </w:numPr>
        <w:spacing w:after="0" w:line="312" w:lineRule="auto"/>
        <w:contextualSpacing w:val="0"/>
        <w:outlineLvl w:val="1"/>
        <w:rPr>
          <w:rFonts w:ascii="Times New Roman" w:eastAsia="Times New Roman" w:hAnsi="Times New Roman"/>
          <w:b/>
          <w:iCs/>
          <w:vanish/>
          <w:color w:val="000000"/>
          <w:lang w:eastAsia="pl-PL"/>
        </w:rPr>
      </w:pPr>
      <w:bookmarkStart w:id="27" w:name="_Toc65905891"/>
      <w:bookmarkEnd w:id="27"/>
    </w:p>
    <w:p w:rsidR="00076243" w:rsidRPr="006660A1" w:rsidRDefault="00076243" w:rsidP="00045A10">
      <w:pPr>
        <w:pStyle w:val="Nagwek2"/>
        <w:numPr>
          <w:ilvl w:val="1"/>
          <w:numId w:val="10"/>
        </w:numPr>
        <w:spacing w:line="312" w:lineRule="auto"/>
        <w:rPr>
          <w:b/>
          <w:i w:val="0"/>
          <w:color w:val="000000"/>
          <w:sz w:val="22"/>
          <w:szCs w:val="22"/>
        </w:rPr>
      </w:pPr>
      <w:bookmarkStart w:id="28" w:name="_Toc65905892"/>
      <w:r w:rsidRPr="006660A1">
        <w:rPr>
          <w:b/>
          <w:i w:val="0"/>
          <w:color w:val="000000"/>
          <w:sz w:val="22"/>
          <w:szCs w:val="22"/>
        </w:rPr>
        <w:t>Położenie i terytorium</w:t>
      </w:r>
      <w:bookmarkEnd w:id="28"/>
      <w:r w:rsidRPr="006660A1">
        <w:rPr>
          <w:b/>
          <w:i w:val="0"/>
          <w:color w:val="000000"/>
          <w:sz w:val="22"/>
          <w:szCs w:val="22"/>
        </w:rPr>
        <w:t xml:space="preserve"> </w:t>
      </w:r>
    </w:p>
    <w:p w:rsidR="00F635A6" w:rsidRPr="00F635A6" w:rsidRDefault="001B4AE8" w:rsidP="00F635A6">
      <w:pPr>
        <w:pStyle w:val="Legenda"/>
        <w:keepNext/>
        <w:spacing w:line="312" w:lineRule="auto"/>
        <w:ind w:firstLine="709"/>
        <w:jc w:val="both"/>
        <w:rPr>
          <w:b w:val="0"/>
          <w:bCs w:val="0"/>
          <w:color w:val="000000"/>
          <w:sz w:val="22"/>
          <w:szCs w:val="22"/>
        </w:rPr>
      </w:pPr>
      <w:r w:rsidRPr="006660A1">
        <w:rPr>
          <w:b w:val="0"/>
          <w:bCs w:val="0"/>
          <w:color w:val="000000"/>
          <w:sz w:val="22"/>
          <w:szCs w:val="22"/>
        </w:rPr>
        <w:t xml:space="preserve">Gmina </w:t>
      </w:r>
      <w:r w:rsidR="008C043C">
        <w:rPr>
          <w:b w:val="0"/>
          <w:bCs w:val="0"/>
          <w:color w:val="000000"/>
          <w:sz w:val="22"/>
          <w:szCs w:val="22"/>
        </w:rPr>
        <w:t>Skomlin</w:t>
      </w:r>
      <w:r w:rsidRPr="006660A1">
        <w:rPr>
          <w:b w:val="0"/>
          <w:bCs w:val="0"/>
          <w:color w:val="000000"/>
          <w:sz w:val="22"/>
          <w:szCs w:val="22"/>
        </w:rPr>
        <w:t xml:space="preserve"> to gmina wiejska. </w:t>
      </w:r>
      <w:r w:rsidR="00573666" w:rsidRPr="006660A1">
        <w:rPr>
          <w:b w:val="0"/>
          <w:bCs w:val="0"/>
          <w:color w:val="000000"/>
          <w:sz w:val="22"/>
          <w:szCs w:val="22"/>
        </w:rPr>
        <w:t xml:space="preserve">Jest położona </w:t>
      </w:r>
      <w:r w:rsidR="00F635A6">
        <w:rPr>
          <w:b w:val="0"/>
          <w:bCs w:val="0"/>
          <w:color w:val="000000"/>
          <w:sz w:val="22"/>
          <w:szCs w:val="22"/>
        </w:rPr>
        <w:t>na terenie</w:t>
      </w:r>
      <w:r w:rsidR="00B407B3" w:rsidRPr="00B407B3">
        <w:rPr>
          <w:b w:val="0"/>
          <w:bCs w:val="0"/>
          <w:color w:val="000000"/>
          <w:sz w:val="22"/>
          <w:szCs w:val="22"/>
        </w:rPr>
        <w:t xml:space="preserve"> województw</w:t>
      </w:r>
      <w:r w:rsidR="00F635A6">
        <w:rPr>
          <w:b w:val="0"/>
          <w:bCs w:val="0"/>
          <w:color w:val="000000"/>
          <w:sz w:val="22"/>
          <w:szCs w:val="22"/>
        </w:rPr>
        <w:t>a</w:t>
      </w:r>
      <w:r w:rsidR="00490C24" w:rsidRPr="00490C24">
        <w:rPr>
          <w:b w:val="0"/>
          <w:bCs w:val="0"/>
          <w:color w:val="000000"/>
          <w:sz w:val="22"/>
          <w:szCs w:val="22"/>
        </w:rPr>
        <w:t xml:space="preserve"> </w:t>
      </w:r>
      <w:r w:rsidR="00F635A6" w:rsidRPr="00F635A6">
        <w:rPr>
          <w:b w:val="0"/>
          <w:bCs w:val="0"/>
          <w:color w:val="000000"/>
          <w:sz w:val="22"/>
          <w:szCs w:val="22"/>
        </w:rPr>
        <w:t>łódzki</w:t>
      </w:r>
      <w:r w:rsidR="00F635A6">
        <w:rPr>
          <w:b w:val="0"/>
          <w:bCs w:val="0"/>
          <w:color w:val="000000"/>
          <w:sz w:val="22"/>
          <w:szCs w:val="22"/>
        </w:rPr>
        <w:t>ego</w:t>
      </w:r>
      <w:r w:rsidR="00F635A6" w:rsidRPr="00F635A6">
        <w:rPr>
          <w:b w:val="0"/>
          <w:bCs w:val="0"/>
          <w:color w:val="000000"/>
          <w:sz w:val="22"/>
          <w:szCs w:val="22"/>
        </w:rPr>
        <w:t>,</w:t>
      </w:r>
      <w:r w:rsidR="00F635A6">
        <w:rPr>
          <w:b w:val="0"/>
          <w:bCs w:val="0"/>
          <w:color w:val="000000"/>
          <w:sz w:val="22"/>
          <w:szCs w:val="22"/>
        </w:rPr>
        <w:t xml:space="preserve"> w</w:t>
      </w:r>
      <w:r w:rsidR="00F635A6" w:rsidRPr="00F635A6">
        <w:rPr>
          <w:b w:val="0"/>
          <w:bCs w:val="0"/>
          <w:color w:val="000000"/>
          <w:sz w:val="22"/>
          <w:szCs w:val="22"/>
        </w:rPr>
        <w:t xml:space="preserve"> pow</w:t>
      </w:r>
      <w:r w:rsidR="00F635A6">
        <w:rPr>
          <w:b w:val="0"/>
          <w:bCs w:val="0"/>
          <w:color w:val="000000"/>
          <w:sz w:val="22"/>
          <w:szCs w:val="22"/>
        </w:rPr>
        <w:t>iecie</w:t>
      </w:r>
      <w:r w:rsidR="00F635A6" w:rsidRPr="00F635A6">
        <w:rPr>
          <w:b w:val="0"/>
          <w:bCs w:val="0"/>
          <w:color w:val="000000"/>
          <w:sz w:val="22"/>
          <w:szCs w:val="22"/>
        </w:rPr>
        <w:t xml:space="preserve"> wieluński</w:t>
      </w:r>
      <w:r w:rsidR="00F635A6">
        <w:rPr>
          <w:b w:val="0"/>
          <w:bCs w:val="0"/>
          <w:color w:val="000000"/>
          <w:sz w:val="22"/>
          <w:szCs w:val="22"/>
        </w:rPr>
        <w:t>m</w:t>
      </w:r>
      <w:r w:rsidR="00F635A6" w:rsidRPr="00F635A6">
        <w:rPr>
          <w:b w:val="0"/>
          <w:bCs w:val="0"/>
          <w:color w:val="000000"/>
          <w:sz w:val="22"/>
          <w:szCs w:val="22"/>
        </w:rPr>
        <w:t>. Gmina stanowi 6,0% powierzchni powiatu.</w:t>
      </w:r>
    </w:p>
    <w:p w:rsidR="00F635A6" w:rsidRDefault="00F635A6" w:rsidP="00490C24">
      <w:pPr>
        <w:pStyle w:val="Legenda"/>
        <w:keepNext/>
        <w:spacing w:line="312" w:lineRule="auto"/>
        <w:jc w:val="both"/>
        <w:rPr>
          <w:b w:val="0"/>
          <w:bCs w:val="0"/>
          <w:color w:val="000000"/>
          <w:sz w:val="22"/>
          <w:szCs w:val="22"/>
        </w:rPr>
      </w:pPr>
    </w:p>
    <w:p w:rsidR="00385D8B" w:rsidRPr="006660A1" w:rsidRDefault="00AC3C88" w:rsidP="00490C24">
      <w:pPr>
        <w:pStyle w:val="Legenda"/>
        <w:keepNext/>
        <w:spacing w:line="312" w:lineRule="auto"/>
        <w:jc w:val="both"/>
        <w:rPr>
          <w:color w:val="000000"/>
          <w:sz w:val="22"/>
          <w:szCs w:val="22"/>
        </w:rPr>
      </w:pPr>
      <w:bookmarkStart w:id="29" w:name="_Toc80776979"/>
      <w:r w:rsidRPr="006660A1">
        <w:rPr>
          <w:color w:val="000000"/>
          <w:sz w:val="22"/>
          <w:szCs w:val="22"/>
        </w:rPr>
        <w:t>Ma</w:t>
      </w:r>
      <w:r w:rsidR="00385D8B" w:rsidRPr="006660A1">
        <w:rPr>
          <w:color w:val="000000"/>
          <w:sz w:val="22"/>
          <w:szCs w:val="22"/>
        </w:rPr>
        <w:t xml:space="preserve">pa </w:t>
      </w:r>
      <w:r w:rsidR="003257D4" w:rsidRPr="006660A1">
        <w:rPr>
          <w:color w:val="000000"/>
          <w:sz w:val="22"/>
          <w:szCs w:val="22"/>
        </w:rPr>
        <w:fldChar w:fldCharType="begin"/>
      </w:r>
      <w:r w:rsidR="00C872DB" w:rsidRPr="006660A1">
        <w:rPr>
          <w:color w:val="000000"/>
          <w:sz w:val="22"/>
          <w:szCs w:val="22"/>
        </w:rPr>
        <w:instrText xml:space="preserve"> SEQ Mapa \* ARABIC </w:instrText>
      </w:r>
      <w:r w:rsidR="003257D4" w:rsidRPr="006660A1">
        <w:rPr>
          <w:color w:val="000000"/>
          <w:sz w:val="22"/>
          <w:szCs w:val="22"/>
        </w:rPr>
        <w:fldChar w:fldCharType="separate"/>
      </w:r>
      <w:r w:rsidR="008D5D45">
        <w:rPr>
          <w:noProof/>
          <w:color w:val="000000"/>
          <w:sz w:val="22"/>
          <w:szCs w:val="22"/>
        </w:rPr>
        <w:t>1</w:t>
      </w:r>
      <w:r w:rsidR="003257D4" w:rsidRPr="006660A1">
        <w:rPr>
          <w:noProof/>
          <w:color w:val="000000"/>
          <w:sz w:val="22"/>
          <w:szCs w:val="22"/>
        </w:rPr>
        <w:fldChar w:fldCharType="end"/>
      </w:r>
      <w:r w:rsidR="00385D8B" w:rsidRPr="006660A1">
        <w:rPr>
          <w:color w:val="000000"/>
          <w:sz w:val="22"/>
          <w:szCs w:val="22"/>
        </w:rPr>
        <w:t xml:space="preserve">. </w:t>
      </w:r>
      <w:r w:rsidR="00981893" w:rsidRPr="006660A1">
        <w:rPr>
          <w:color w:val="000000"/>
          <w:sz w:val="22"/>
          <w:szCs w:val="22"/>
        </w:rPr>
        <w:t xml:space="preserve">Położenie </w:t>
      </w:r>
      <w:proofErr w:type="spellStart"/>
      <w:r w:rsidR="004F2801" w:rsidRPr="006660A1">
        <w:rPr>
          <w:color w:val="000000"/>
          <w:sz w:val="22"/>
          <w:szCs w:val="22"/>
        </w:rPr>
        <w:t>gminy</w:t>
      </w:r>
      <w:proofErr w:type="spellEnd"/>
      <w:r w:rsidR="004F2801" w:rsidRPr="006660A1">
        <w:rPr>
          <w:color w:val="000000"/>
          <w:sz w:val="22"/>
          <w:szCs w:val="22"/>
        </w:rPr>
        <w:t xml:space="preserve"> </w:t>
      </w:r>
      <w:r w:rsidR="008C043C">
        <w:rPr>
          <w:color w:val="000000"/>
          <w:sz w:val="22"/>
          <w:szCs w:val="22"/>
        </w:rPr>
        <w:t>Skomlin</w:t>
      </w:r>
      <w:bookmarkEnd w:id="29"/>
    </w:p>
    <w:p w:rsidR="00EB5B00" w:rsidRPr="006660A1" w:rsidRDefault="00F635A6" w:rsidP="00CC3106">
      <w:pPr>
        <w:spacing w:line="312" w:lineRule="auto"/>
        <w:rPr>
          <w:noProof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317126" cy="1860550"/>
            <wp:effectExtent l="0" t="0" r="698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71" cy="186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197100" cy="2037768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46" cy="204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B5" w:rsidRDefault="0018387E" w:rsidP="001B4AE8">
      <w:pPr>
        <w:spacing w:line="312" w:lineRule="auto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Źródło: </w:t>
      </w:r>
      <w:r w:rsidR="00480BFB">
        <w:rPr>
          <w:color w:val="000000"/>
          <w:sz w:val="22"/>
          <w:szCs w:val="22"/>
        </w:rPr>
        <w:t>Vademecum Samorządowe</w:t>
      </w:r>
      <w:r w:rsidR="00A125B5">
        <w:rPr>
          <w:color w:val="000000"/>
          <w:sz w:val="22"/>
          <w:szCs w:val="22"/>
        </w:rPr>
        <w:t xml:space="preserve">, </w:t>
      </w:r>
    </w:p>
    <w:p w:rsidR="00E97E55" w:rsidRDefault="003257D4" w:rsidP="00CC3106">
      <w:pPr>
        <w:spacing w:line="312" w:lineRule="auto"/>
      </w:pPr>
      <w:hyperlink r:id="rId16" w:history="1">
        <w:r w:rsidR="00F635A6" w:rsidRPr="00C21CF8">
          <w:rPr>
            <w:rStyle w:val="Hipercze"/>
          </w:rPr>
          <w:t>https://lodz.stat.gov.pl/statystyczne-vademecum-samorzadowca/</w:t>
        </w:r>
      </w:hyperlink>
    </w:p>
    <w:p w:rsidR="00F635A6" w:rsidRPr="00F635A6" w:rsidRDefault="00F635A6" w:rsidP="00CC3106">
      <w:pPr>
        <w:spacing w:line="312" w:lineRule="auto"/>
      </w:pPr>
    </w:p>
    <w:p w:rsidR="00A125B5" w:rsidRDefault="00A40EAD" w:rsidP="00A125B5">
      <w:pPr>
        <w:spacing w:line="312" w:lineRule="auto"/>
        <w:jc w:val="both"/>
        <w:rPr>
          <w:b/>
          <w:bCs/>
          <w:color w:val="000000"/>
          <w:sz w:val="22"/>
          <w:szCs w:val="22"/>
        </w:rPr>
      </w:pPr>
      <w:r w:rsidRPr="006660A1">
        <w:rPr>
          <w:b/>
          <w:bCs/>
          <w:color w:val="000000"/>
          <w:sz w:val="22"/>
          <w:szCs w:val="22"/>
        </w:rPr>
        <w:t>Z</w:t>
      </w:r>
      <w:r w:rsidR="00FB5D7A" w:rsidRPr="006660A1">
        <w:rPr>
          <w:b/>
          <w:bCs/>
          <w:color w:val="000000"/>
          <w:sz w:val="22"/>
          <w:szCs w:val="22"/>
        </w:rPr>
        <w:t>asoby mieszkaniowe na terenie</w:t>
      </w:r>
      <w:r w:rsidR="0064349A" w:rsidRPr="006660A1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="00FB5D7A" w:rsidRPr="006660A1">
        <w:rPr>
          <w:b/>
          <w:bCs/>
          <w:color w:val="000000"/>
          <w:sz w:val="22"/>
          <w:szCs w:val="22"/>
        </w:rPr>
        <w:t>gminy</w:t>
      </w:r>
      <w:proofErr w:type="spellEnd"/>
      <w:r w:rsidR="00FB5D7A" w:rsidRPr="006660A1">
        <w:rPr>
          <w:b/>
          <w:bCs/>
          <w:color w:val="000000"/>
          <w:sz w:val="22"/>
          <w:szCs w:val="22"/>
        </w:rPr>
        <w:t xml:space="preserve"> </w:t>
      </w:r>
      <w:r w:rsidR="008C043C">
        <w:rPr>
          <w:b/>
          <w:bCs/>
          <w:color w:val="000000"/>
          <w:sz w:val="22"/>
          <w:szCs w:val="22"/>
        </w:rPr>
        <w:t>Skomlin</w:t>
      </w:r>
    </w:p>
    <w:p w:rsidR="00FD719C" w:rsidRDefault="00DD665D" w:rsidP="00A55222">
      <w:pPr>
        <w:pStyle w:val="Legenda"/>
        <w:keepNext/>
        <w:spacing w:line="312" w:lineRule="auto"/>
        <w:ind w:firstLine="709"/>
        <w:jc w:val="both"/>
        <w:rPr>
          <w:b w:val="0"/>
          <w:bCs w:val="0"/>
          <w:color w:val="000000"/>
          <w:sz w:val="22"/>
          <w:szCs w:val="22"/>
        </w:rPr>
      </w:pPr>
      <w:r w:rsidRPr="00DD665D">
        <w:rPr>
          <w:b w:val="0"/>
          <w:bCs w:val="0"/>
          <w:color w:val="000000"/>
          <w:sz w:val="22"/>
          <w:szCs w:val="22"/>
        </w:rPr>
        <w:t xml:space="preserve">Całkowite zasoby mieszkaniowe w gminie </w:t>
      </w:r>
      <w:r w:rsidR="008C043C">
        <w:rPr>
          <w:b w:val="0"/>
          <w:bCs w:val="0"/>
          <w:color w:val="000000"/>
          <w:sz w:val="22"/>
          <w:szCs w:val="22"/>
        </w:rPr>
        <w:t>Skomlin</w:t>
      </w:r>
      <w:r w:rsidRPr="00DD665D">
        <w:rPr>
          <w:b w:val="0"/>
          <w:bCs w:val="0"/>
          <w:color w:val="000000"/>
          <w:sz w:val="22"/>
          <w:szCs w:val="22"/>
        </w:rPr>
        <w:t xml:space="preserve"> to </w:t>
      </w:r>
      <w:r w:rsidR="00A55222" w:rsidRPr="00A55222">
        <w:rPr>
          <w:b w:val="0"/>
          <w:bCs w:val="0"/>
          <w:color w:val="000000"/>
          <w:sz w:val="22"/>
          <w:szCs w:val="22"/>
        </w:rPr>
        <w:t>956 nie</w:t>
      </w:r>
      <w:r w:rsidR="00A55222">
        <w:rPr>
          <w:b w:val="0"/>
          <w:bCs w:val="0"/>
          <w:color w:val="000000"/>
          <w:sz w:val="22"/>
          <w:szCs w:val="22"/>
        </w:rPr>
        <w:t>r</w:t>
      </w:r>
      <w:r w:rsidR="00A55222" w:rsidRPr="00A55222">
        <w:rPr>
          <w:b w:val="0"/>
          <w:bCs w:val="0"/>
          <w:color w:val="000000"/>
          <w:sz w:val="22"/>
          <w:szCs w:val="22"/>
        </w:rPr>
        <w:t>uchomości. Na każdych 1000 mieszkańców przypada zatem 288 mieszkań.</w:t>
      </w:r>
      <w:r w:rsidR="00A55222">
        <w:rPr>
          <w:b w:val="0"/>
          <w:bCs w:val="0"/>
          <w:color w:val="000000"/>
          <w:sz w:val="22"/>
          <w:szCs w:val="22"/>
        </w:rPr>
        <w:t xml:space="preserve"> </w:t>
      </w:r>
      <w:r w:rsidR="00A55222" w:rsidRPr="00A55222">
        <w:rPr>
          <w:b w:val="0"/>
          <w:bCs w:val="0"/>
          <w:color w:val="000000"/>
          <w:sz w:val="22"/>
          <w:szCs w:val="22"/>
        </w:rPr>
        <w:t xml:space="preserve">Przeciętna powierzchnia użytkowa nieruchomości oddanej do użytkowania w 2020 roku w gminie Skomlin to 164,50 m2 i jest znacznie większa od przeciętnej powierzchni użytkowej dla województwa łódzkiego </w:t>
      </w:r>
      <w:r w:rsidR="00FD719C">
        <w:rPr>
          <w:b w:val="0"/>
          <w:bCs w:val="0"/>
          <w:color w:val="000000"/>
          <w:sz w:val="22"/>
          <w:szCs w:val="22"/>
        </w:rPr>
        <w:t>i w Polsce</w:t>
      </w:r>
      <w:r w:rsidR="00A55222" w:rsidRPr="00A55222">
        <w:rPr>
          <w:b w:val="0"/>
          <w:bCs w:val="0"/>
          <w:color w:val="000000"/>
          <w:sz w:val="22"/>
          <w:szCs w:val="22"/>
        </w:rPr>
        <w:t xml:space="preserve">. </w:t>
      </w:r>
    </w:p>
    <w:p w:rsidR="00FD719C" w:rsidRDefault="00A55222" w:rsidP="00A55222">
      <w:pPr>
        <w:pStyle w:val="Legenda"/>
        <w:keepNext/>
        <w:spacing w:line="312" w:lineRule="auto"/>
        <w:ind w:firstLine="709"/>
        <w:jc w:val="both"/>
        <w:rPr>
          <w:b w:val="0"/>
          <w:bCs w:val="0"/>
          <w:color w:val="000000"/>
          <w:sz w:val="22"/>
          <w:szCs w:val="22"/>
        </w:rPr>
      </w:pPr>
      <w:r w:rsidRPr="00A55222">
        <w:rPr>
          <w:b w:val="0"/>
          <w:bCs w:val="0"/>
          <w:color w:val="000000"/>
          <w:sz w:val="22"/>
          <w:szCs w:val="22"/>
        </w:rPr>
        <w:t>Biorąc pod uwagę instalacje techniczno-sanitarne</w:t>
      </w:r>
      <w:r w:rsidR="00FD719C">
        <w:rPr>
          <w:b w:val="0"/>
          <w:bCs w:val="0"/>
          <w:color w:val="000000"/>
          <w:sz w:val="22"/>
          <w:szCs w:val="22"/>
        </w:rPr>
        <w:t>:</w:t>
      </w:r>
    </w:p>
    <w:p w:rsidR="00FD719C" w:rsidRDefault="00A55222" w:rsidP="00FD719C">
      <w:pPr>
        <w:pStyle w:val="Legenda"/>
        <w:keepNext/>
        <w:numPr>
          <w:ilvl w:val="0"/>
          <w:numId w:val="47"/>
        </w:numPr>
        <w:spacing w:line="312" w:lineRule="auto"/>
        <w:jc w:val="both"/>
        <w:rPr>
          <w:b w:val="0"/>
          <w:bCs w:val="0"/>
          <w:color w:val="000000"/>
          <w:sz w:val="22"/>
          <w:szCs w:val="22"/>
        </w:rPr>
      </w:pPr>
      <w:r w:rsidRPr="00A55222">
        <w:rPr>
          <w:b w:val="0"/>
          <w:bCs w:val="0"/>
          <w:color w:val="000000"/>
          <w:sz w:val="22"/>
          <w:szCs w:val="22"/>
        </w:rPr>
        <w:t xml:space="preserve">93,41% mieszkań przyłączonych jest do wodociągu, </w:t>
      </w:r>
    </w:p>
    <w:p w:rsidR="00FD719C" w:rsidRDefault="00A55222" w:rsidP="00FD719C">
      <w:pPr>
        <w:pStyle w:val="Legenda"/>
        <w:keepNext/>
        <w:numPr>
          <w:ilvl w:val="0"/>
          <w:numId w:val="47"/>
        </w:numPr>
        <w:spacing w:line="312" w:lineRule="auto"/>
        <w:jc w:val="both"/>
        <w:rPr>
          <w:b w:val="0"/>
          <w:bCs w:val="0"/>
          <w:color w:val="000000"/>
          <w:sz w:val="22"/>
          <w:szCs w:val="22"/>
        </w:rPr>
      </w:pPr>
      <w:r w:rsidRPr="00A55222">
        <w:rPr>
          <w:b w:val="0"/>
          <w:bCs w:val="0"/>
          <w:color w:val="000000"/>
          <w:sz w:val="22"/>
          <w:szCs w:val="22"/>
        </w:rPr>
        <w:t xml:space="preserve">80,33% nieruchomości wyposażonych jest w ustęp spłukiwany, </w:t>
      </w:r>
    </w:p>
    <w:p w:rsidR="00FD719C" w:rsidRDefault="00A55222" w:rsidP="00FD719C">
      <w:pPr>
        <w:pStyle w:val="Legenda"/>
        <w:keepNext/>
        <w:numPr>
          <w:ilvl w:val="0"/>
          <w:numId w:val="47"/>
        </w:numPr>
        <w:spacing w:line="312" w:lineRule="auto"/>
        <w:jc w:val="both"/>
        <w:rPr>
          <w:b w:val="0"/>
          <w:bCs w:val="0"/>
          <w:color w:val="000000"/>
          <w:sz w:val="22"/>
          <w:szCs w:val="22"/>
        </w:rPr>
      </w:pPr>
      <w:r w:rsidRPr="00A55222">
        <w:rPr>
          <w:b w:val="0"/>
          <w:bCs w:val="0"/>
          <w:color w:val="000000"/>
          <w:sz w:val="22"/>
          <w:szCs w:val="22"/>
        </w:rPr>
        <w:t xml:space="preserve">73,74% mieszkań posiada łazienkę, </w:t>
      </w:r>
    </w:p>
    <w:p w:rsidR="00A55222" w:rsidRDefault="00A55222" w:rsidP="00FD719C">
      <w:pPr>
        <w:pStyle w:val="Legenda"/>
        <w:keepNext/>
        <w:numPr>
          <w:ilvl w:val="0"/>
          <w:numId w:val="47"/>
        </w:numPr>
        <w:spacing w:line="312" w:lineRule="auto"/>
        <w:jc w:val="both"/>
        <w:rPr>
          <w:b w:val="0"/>
          <w:bCs w:val="0"/>
          <w:color w:val="000000"/>
          <w:sz w:val="22"/>
          <w:szCs w:val="22"/>
        </w:rPr>
      </w:pPr>
      <w:r w:rsidRPr="00A55222">
        <w:rPr>
          <w:b w:val="0"/>
          <w:bCs w:val="0"/>
          <w:color w:val="000000"/>
          <w:sz w:val="22"/>
          <w:szCs w:val="22"/>
        </w:rPr>
        <w:t>69,67% korzysta z centralnego ogrzewania</w:t>
      </w:r>
      <w:r w:rsidR="00FD719C">
        <w:rPr>
          <w:b w:val="0"/>
          <w:bCs w:val="0"/>
          <w:color w:val="000000"/>
          <w:sz w:val="22"/>
          <w:szCs w:val="22"/>
        </w:rPr>
        <w:t>.</w:t>
      </w:r>
    </w:p>
    <w:p w:rsidR="00A55222" w:rsidRDefault="00A55222" w:rsidP="00490C24">
      <w:pPr>
        <w:pStyle w:val="Legenda"/>
        <w:keepNext/>
        <w:spacing w:line="312" w:lineRule="auto"/>
        <w:ind w:firstLine="709"/>
        <w:jc w:val="both"/>
        <w:rPr>
          <w:b w:val="0"/>
          <w:bCs w:val="0"/>
          <w:color w:val="000000"/>
          <w:sz w:val="22"/>
          <w:szCs w:val="22"/>
        </w:rPr>
      </w:pPr>
    </w:p>
    <w:p w:rsidR="001B4AE8" w:rsidRPr="00AE6F1C" w:rsidRDefault="001B4AE8" w:rsidP="00AE6F1C">
      <w:pPr>
        <w:rPr>
          <w:sz w:val="22"/>
          <w:szCs w:val="22"/>
        </w:rPr>
      </w:pPr>
    </w:p>
    <w:p w:rsidR="00EB15F4" w:rsidRPr="006660A1" w:rsidRDefault="00EB15F4" w:rsidP="00705454">
      <w:pPr>
        <w:pStyle w:val="Legenda"/>
        <w:keepNext/>
        <w:spacing w:line="312" w:lineRule="auto"/>
        <w:jc w:val="both"/>
        <w:rPr>
          <w:color w:val="000000"/>
          <w:sz w:val="22"/>
          <w:szCs w:val="22"/>
        </w:rPr>
      </w:pPr>
      <w:bookmarkStart w:id="30" w:name="_Toc80776956"/>
      <w:r w:rsidRPr="006660A1">
        <w:rPr>
          <w:color w:val="000000"/>
          <w:sz w:val="22"/>
          <w:szCs w:val="22"/>
        </w:rPr>
        <w:lastRenderedPageBreak/>
        <w:t xml:space="preserve">Wykres </w:t>
      </w:r>
      <w:r w:rsidR="003257D4" w:rsidRPr="006660A1">
        <w:rPr>
          <w:color w:val="000000"/>
          <w:sz w:val="22"/>
          <w:szCs w:val="22"/>
        </w:rPr>
        <w:fldChar w:fldCharType="begin"/>
      </w:r>
      <w:r w:rsidR="00C872DB" w:rsidRPr="006660A1">
        <w:rPr>
          <w:color w:val="000000"/>
          <w:sz w:val="22"/>
          <w:szCs w:val="22"/>
        </w:rPr>
        <w:instrText xml:space="preserve"> SEQ Wykres \* ARABIC </w:instrText>
      </w:r>
      <w:r w:rsidR="003257D4" w:rsidRPr="006660A1">
        <w:rPr>
          <w:color w:val="000000"/>
          <w:sz w:val="22"/>
          <w:szCs w:val="22"/>
        </w:rPr>
        <w:fldChar w:fldCharType="separate"/>
      </w:r>
      <w:r w:rsidR="008D5D45">
        <w:rPr>
          <w:noProof/>
          <w:color w:val="000000"/>
          <w:sz w:val="22"/>
          <w:szCs w:val="22"/>
        </w:rPr>
        <w:t>1</w:t>
      </w:r>
      <w:r w:rsidR="003257D4" w:rsidRPr="006660A1">
        <w:rPr>
          <w:noProof/>
          <w:color w:val="000000"/>
          <w:sz w:val="22"/>
          <w:szCs w:val="22"/>
        </w:rPr>
        <w:fldChar w:fldCharType="end"/>
      </w:r>
      <w:r w:rsidRPr="006660A1">
        <w:rPr>
          <w:color w:val="000000"/>
          <w:sz w:val="22"/>
          <w:szCs w:val="22"/>
        </w:rPr>
        <w:t xml:space="preserve">. Liczba mieszkań na terenie gminy </w:t>
      </w:r>
      <w:r w:rsidR="008C043C">
        <w:rPr>
          <w:color w:val="000000"/>
          <w:sz w:val="22"/>
          <w:szCs w:val="22"/>
        </w:rPr>
        <w:t>Skomlin</w:t>
      </w:r>
      <w:r w:rsidR="00806D81" w:rsidRPr="006660A1">
        <w:rPr>
          <w:color w:val="000000"/>
          <w:sz w:val="22"/>
          <w:szCs w:val="22"/>
        </w:rPr>
        <w:t>: ogółem</w:t>
      </w:r>
      <w:r w:rsidR="0018551F" w:rsidRPr="006660A1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 xml:space="preserve">w latach </w:t>
      </w:r>
      <w:r w:rsidR="00F34456" w:rsidRPr="006660A1">
        <w:rPr>
          <w:color w:val="000000"/>
          <w:sz w:val="22"/>
          <w:szCs w:val="22"/>
        </w:rPr>
        <w:t>1995- 201</w:t>
      </w:r>
      <w:bookmarkEnd w:id="30"/>
      <w:r w:rsidR="006B389A">
        <w:rPr>
          <w:color w:val="000000"/>
          <w:sz w:val="22"/>
          <w:szCs w:val="22"/>
        </w:rPr>
        <w:t>9</w:t>
      </w:r>
    </w:p>
    <w:p w:rsidR="001B4AE8" w:rsidRPr="00BE0615" w:rsidRDefault="00FD719C" w:rsidP="001B4AE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899150" cy="24384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625" w:rsidRPr="006660A1" w:rsidRDefault="00EB15F4" w:rsidP="00CC3106">
      <w:pPr>
        <w:spacing w:line="312" w:lineRule="auto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Źródło: BDL GUS, </w:t>
      </w:r>
      <w:hyperlink r:id="rId18" w:history="1">
        <w:r w:rsidRPr="006660A1">
          <w:rPr>
            <w:rStyle w:val="Hipercze"/>
            <w:color w:val="000000"/>
            <w:sz w:val="22"/>
            <w:szCs w:val="22"/>
          </w:rPr>
          <w:t>https://bdl.stat.gov.pl/</w:t>
        </w:r>
      </w:hyperlink>
      <w:r w:rsidR="00FB5D7A" w:rsidRPr="006660A1">
        <w:rPr>
          <w:color w:val="000000"/>
          <w:sz w:val="22"/>
          <w:szCs w:val="22"/>
        </w:rPr>
        <w:cr/>
      </w:r>
      <w:r w:rsidR="00AA4CA5" w:rsidRPr="006660A1">
        <w:rPr>
          <w:color w:val="000000"/>
          <w:sz w:val="22"/>
          <w:szCs w:val="22"/>
        </w:rPr>
        <w:t xml:space="preserve"> </w:t>
      </w:r>
    </w:p>
    <w:p w:rsidR="00480BFB" w:rsidRPr="00480BFB" w:rsidRDefault="004911A3" w:rsidP="00045A10">
      <w:pPr>
        <w:pStyle w:val="Nagwek2"/>
        <w:numPr>
          <w:ilvl w:val="1"/>
          <w:numId w:val="10"/>
        </w:numPr>
        <w:spacing w:line="312" w:lineRule="auto"/>
        <w:rPr>
          <w:b/>
          <w:i w:val="0"/>
          <w:color w:val="000000"/>
          <w:sz w:val="22"/>
          <w:szCs w:val="22"/>
        </w:rPr>
      </w:pPr>
      <w:bookmarkStart w:id="31" w:name="_Toc65905893"/>
      <w:bookmarkEnd w:id="22"/>
      <w:bookmarkEnd w:id="23"/>
      <w:bookmarkEnd w:id="24"/>
      <w:r w:rsidRPr="006660A1">
        <w:rPr>
          <w:b/>
          <w:i w:val="0"/>
          <w:color w:val="000000"/>
          <w:sz w:val="22"/>
          <w:szCs w:val="22"/>
        </w:rPr>
        <w:t>Podstawowe dane demograficzne</w:t>
      </w:r>
      <w:bookmarkEnd w:id="31"/>
    </w:p>
    <w:p w:rsidR="00CE5C2E" w:rsidRPr="00CE5C2E" w:rsidRDefault="00480BFB" w:rsidP="00CE5C2E">
      <w:pPr>
        <w:pStyle w:val="Tekstprzypisudolnego"/>
        <w:spacing w:line="312" w:lineRule="auto"/>
        <w:ind w:firstLine="709"/>
        <w:jc w:val="both"/>
        <w:rPr>
          <w:color w:val="000000"/>
          <w:sz w:val="22"/>
          <w:szCs w:val="22"/>
        </w:rPr>
      </w:pPr>
      <w:r w:rsidRPr="00480BFB">
        <w:rPr>
          <w:color w:val="000000"/>
          <w:sz w:val="22"/>
          <w:szCs w:val="22"/>
        </w:rPr>
        <w:t xml:space="preserve">Według Banku Danych Lokalnych (GUS) gmina </w:t>
      </w:r>
      <w:r w:rsidR="008C043C">
        <w:rPr>
          <w:color w:val="000000"/>
          <w:sz w:val="22"/>
          <w:szCs w:val="22"/>
        </w:rPr>
        <w:t>Skomlin</w:t>
      </w:r>
      <w:r w:rsidRPr="00480BFB">
        <w:rPr>
          <w:color w:val="000000"/>
          <w:sz w:val="22"/>
          <w:szCs w:val="22"/>
        </w:rPr>
        <w:t xml:space="preserve"> miała</w:t>
      </w:r>
      <w:r w:rsidR="00490C24">
        <w:rPr>
          <w:color w:val="000000"/>
          <w:sz w:val="22"/>
          <w:szCs w:val="22"/>
        </w:rPr>
        <w:t xml:space="preserve"> w 20</w:t>
      </w:r>
      <w:r w:rsidR="00C01ABE">
        <w:rPr>
          <w:color w:val="000000"/>
          <w:sz w:val="22"/>
          <w:szCs w:val="22"/>
        </w:rPr>
        <w:t>19</w:t>
      </w:r>
      <w:r w:rsidR="00490C24">
        <w:rPr>
          <w:color w:val="000000"/>
          <w:sz w:val="22"/>
          <w:szCs w:val="22"/>
        </w:rPr>
        <w:t xml:space="preserve"> r. </w:t>
      </w:r>
      <w:r w:rsidR="00CE5C2E" w:rsidRPr="00CE5C2E">
        <w:rPr>
          <w:color w:val="000000"/>
          <w:sz w:val="22"/>
          <w:szCs w:val="22"/>
        </w:rPr>
        <w:t xml:space="preserve">3 267 mieszkańców, </w:t>
      </w:r>
      <w:r w:rsidR="008F6096">
        <w:rPr>
          <w:color w:val="000000"/>
          <w:sz w:val="22"/>
          <w:szCs w:val="22"/>
        </w:rPr>
        <w:br/>
      </w:r>
      <w:r w:rsidR="00CE5C2E" w:rsidRPr="00CE5C2E">
        <w:rPr>
          <w:color w:val="000000"/>
          <w:sz w:val="22"/>
          <w:szCs w:val="22"/>
        </w:rPr>
        <w:t>z czego 50,5% stanowią kobiety, a 49,5% mężczyźni. W latach 2002-2020 liczba mieszkańców zmalała o 6,7%. Średni wiek mieszkańców wynosi 40,2 lat i jest mniejszy od średniego wieku mieszkańców województwa łódzkiego oraz nieznacznie mniejszy od średniego wieku mieszkańców całej Polski.</w:t>
      </w:r>
    </w:p>
    <w:p w:rsidR="00371163" w:rsidRDefault="00845665" w:rsidP="00C01ABE">
      <w:pPr>
        <w:pStyle w:val="Tekstprzypisudolnego"/>
        <w:spacing w:line="312" w:lineRule="auto"/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Struktura ekonomiczna ludności jest </w:t>
      </w:r>
      <w:r w:rsidR="006156F2">
        <w:rPr>
          <w:color w:val="000000"/>
          <w:sz w:val="22"/>
          <w:szCs w:val="22"/>
        </w:rPr>
        <w:t>neutralna</w:t>
      </w:r>
      <w:r>
        <w:rPr>
          <w:color w:val="000000"/>
          <w:sz w:val="22"/>
          <w:szCs w:val="22"/>
        </w:rPr>
        <w:t xml:space="preserve"> dla gminy</w:t>
      </w:r>
      <w:r w:rsidR="00AB0E42">
        <w:rPr>
          <w:color w:val="000000"/>
          <w:sz w:val="22"/>
          <w:szCs w:val="22"/>
        </w:rPr>
        <w:t xml:space="preserve"> tj. </w:t>
      </w:r>
      <w:r w:rsidR="006156F2">
        <w:rPr>
          <w:color w:val="000000"/>
          <w:sz w:val="22"/>
          <w:szCs w:val="22"/>
        </w:rPr>
        <w:t>19,7</w:t>
      </w:r>
      <w:r w:rsidR="00C01ABE" w:rsidRPr="00C01ABE">
        <w:rPr>
          <w:color w:val="000000"/>
          <w:sz w:val="22"/>
          <w:szCs w:val="22"/>
        </w:rPr>
        <w:t>% mieszkańców jest w wieku poprodukcyjnym</w:t>
      </w:r>
      <w:r w:rsidR="00C01ABE">
        <w:rPr>
          <w:color w:val="000000"/>
          <w:sz w:val="22"/>
          <w:szCs w:val="22"/>
        </w:rPr>
        <w:t xml:space="preserve">, </w:t>
      </w:r>
      <w:r w:rsidR="00C01ABE" w:rsidRPr="00C01ABE">
        <w:rPr>
          <w:color w:val="000000"/>
          <w:sz w:val="22"/>
          <w:szCs w:val="22"/>
        </w:rPr>
        <w:t>1</w:t>
      </w:r>
      <w:r w:rsidR="006156F2">
        <w:rPr>
          <w:color w:val="000000"/>
          <w:sz w:val="22"/>
          <w:szCs w:val="22"/>
        </w:rPr>
        <w:t>9,2</w:t>
      </w:r>
      <w:r w:rsidR="00C01ABE" w:rsidRPr="00C01ABE">
        <w:rPr>
          <w:color w:val="000000"/>
          <w:sz w:val="22"/>
          <w:szCs w:val="22"/>
        </w:rPr>
        <w:t xml:space="preserve">% w wieku przedprodukcyjnym, </w:t>
      </w:r>
      <w:r w:rsidR="00C01ABE">
        <w:rPr>
          <w:color w:val="000000"/>
          <w:sz w:val="22"/>
          <w:szCs w:val="22"/>
        </w:rPr>
        <w:t xml:space="preserve">a </w:t>
      </w:r>
      <w:r w:rsidR="006156F2">
        <w:rPr>
          <w:color w:val="000000"/>
          <w:sz w:val="22"/>
          <w:szCs w:val="22"/>
        </w:rPr>
        <w:t>61,1</w:t>
      </w:r>
      <w:r w:rsidR="00C01ABE" w:rsidRPr="00C01ABE">
        <w:rPr>
          <w:color w:val="000000"/>
          <w:sz w:val="22"/>
          <w:szCs w:val="22"/>
        </w:rPr>
        <w:t xml:space="preserve">% mieszkańców </w:t>
      </w:r>
      <w:proofErr w:type="spellStart"/>
      <w:r w:rsidR="00C01ABE" w:rsidRPr="00C01ABE">
        <w:rPr>
          <w:color w:val="000000"/>
          <w:sz w:val="22"/>
          <w:szCs w:val="22"/>
        </w:rPr>
        <w:t>gminy</w:t>
      </w:r>
      <w:proofErr w:type="spellEnd"/>
      <w:r w:rsidR="00C01ABE" w:rsidRPr="00C01ABE">
        <w:rPr>
          <w:color w:val="000000"/>
          <w:sz w:val="22"/>
          <w:szCs w:val="22"/>
        </w:rPr>
        <w:t xml:space="preserve"> </w:t>
      </w:r>
      <w:r w:rsidR="008C043C">
        <w:rPr>
          <w:color w:val="000000"/>
          <w:sz w:val="22"/>
          <w:szCs w:val="22"/>
        </w:rPr>
        <w:t>Skomlin</w:t>
      </w:r>
      <w:r w:rsidR="00C01ABE" w:rsidRPr="00C01ABE">
        <w:rPr>
          <w:color w:val="000000"/>
          <w:sz w:val="22"/>
          <w:szCs w:val="22"/>
        </w:rPr>
        <w:t xml:space="preserve"> jest </w:t>
      </w:r>
      <w:r w:rsidR="008F6096">
        <w:rPr>
          <w:color w:val="000000"/>
          <w:sz w:val="22"/>
          <w:szCs w:val="22"/>
        </w:rPr>
        <w:br/>
      </w:r>
      <w:r w:rsidR="00C01ABE" w:rsidRPr="00C01ABE">
        <w:rPr>
          <w:color w:val="000000"/>
          <w:sz w:val="22"/>
          <w:szCs w:val="22"/>
        </w:rPr>
        <w:t>w wieku produkcyjnym</w:t>
      </w:r>
      <w:r w:rsidR="00C01ABE">
        <w:rPr>
          <w:color w:val="000000"/>
          <w:sz w:val="22"/>
          <w:szCs w:val="22"/>
        </w:rPr>
        <w:t xml:space="preserve">. </w:t>
      </w:r>
    </w:p>
    <w:p w:rsidR="00FD719C" w:rsidRDefault="00FD719C" w:rsidP="006156F2">
      <w:pPr>
        <w:pStyle w:val="Tekstprzypisudolnego"/>
        <w:spacing w:line="312" w:lineRule="auto"/>
        <w:jc w:val="both"/>
        <w:rPr>
          <w:color w:val="000000"/>
          <w:sz w:val="22"/>
          <w:szCs w:val="22"/>
        </w:rPr>
      </w:pPr>
    </w:p>
    <w:p w:rsidR="002E3B45" w:rsidRPr="006660A1" w:rsidRDefault="002E3B45" w:rsidP="00CC3106">
      <w:pPr>
        <w:pStyle w:val="Legenda"/>
        <w:keepNext/>
        <w:spacing w:line="312" w:lineRule="auto"/>
        <w:rPr>
          <w:color w:val="000000"/>
          <w:sz w:val="22"/>
          <w:szCs w:val="22"/>
        </w:rPr>
      </w:pPr>
      <w:bookmarkStart w:id="32" w:name="_Toc80776957"/>
      <w:r w:rsidRPr="006660A1">
        <w:rPr>
          <w:color w:val="000000"/>
          <w:sz w:val="22"/>
          <w:szCs w:val="22"/>
        </w:rPr>
        <w:t xml:space="preserve">Wykres </w:t>
      </w:r>
      <w:r w:rsidR="003257D4" w:rsidRPr="006660A1">
        <w:rPr>
          <w:color w:val="000000"/>
          <w:sz w:val="22"/>
          <w:szCs w:val="22"/>
        </w:rPr>
        <w:fldChar w:fldCharType="begin"/>
      </w:r>
      <w:r w:rsidR="00C872DB" w:rsidRPr="006660A1">
        <w:rPr>
          <w:color w:val="000000"/>
          <w:sz w:val="22"/>
          <w:szCs w:val="22"/>
        </w:rPr>
        <w:instrText xml:space="preserve"> SEQ Wykres \* ARABIC </w:instrText>
      </w:r>
      <w:r w:rsidR="003257D4" w:rsidRPr="006660A1">
        <w:rPr>
          <w:color w:val="000000"/>
          <w:sz w:val="22"/>
          <w:szCs w:val="22"/>
        </w:rPr>
        <w:fldChar w:fldCharType="separate"/>
      </w:r>
      <w:r w:rsidR="008D5D45">
        <w:rPr>
          <w:noProof/>
          <w:color w:val="000000"/>
          <w:sz w:val="22"/>
          <w:szCs w:val="22"/>
        </w:rPr>
        <w:t>2</w:t>
      </w:r>
      <w:r w:rsidR="003257D4" w:rsidRPr="006660A1">
        <w:rPr>
          <w:noProof/>
          <w:color w:val="000000"/>
          <w:sz w:val="22"/>
          <w:szCs w:val="22"/>
        </w:rPr>
        <w:fldChar w:fldCharType="end"/>
      </w:r>
      <w:r w:rsidRPr="006660A1">
        <w:rPr>
          <w:color w:val="000000"/>
          <w:sz w:val="22"/>
          <w:szCs w:val="22"/>
        </w:rPr>
        <w:t xml:space="preserve">. Ludność gminy </w:t>
      </w:r>
      <w:r w:rsidR="008C043C">
        <w:rPr>
          <w:color w:val="000000"/>
          <w:sz w:val="22"/>
          <w:szCs w:val="22"/>
        </w:rPr>
        <w:t>Skomlin</w:t>
      </w:r>
      <w:r w:rsidRPr="006660A1">
        <w:rPr>
          <w:color w:val="000000"/>
          <w:sz w:val="22"/>
          <w:szCs w:val="22"/>
        </w:rPr>
        <w:t xml:space="preserve"> w latach 1995- 2019 r.</w:t>
      </w:r>
      <w:bookmarkEnd w:id="32"/>
    </w:p>
    <w:p w:rsidR="00BB1033" w:rsidRPr="006660A1" w:rsidRDefault="006156F2" w:rsidP="00CC3106">
      <w:pPr>
        <w:pStyle w:val="Tekstprzypisudolnego"/>
        <w:spacing w:line="312" w:lineRule="auto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6319788" cy="2140586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660" cy="2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A5" w:rsidRPr="006660A1" w:rsidRDefault="002E3B45" w:rsidP="00CC3106">
      <w:pPr>
        <w:pStyle w:val="Tekstprzypisudolnego"/>
        <w:spacing w:line="312" w:lineRule="auto"/>
        <w:rPr>
          <w:rStyle w:val="Hipercze"/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Źródło: BDL GUS, </w:t>
      </w:r>
      <w:hyperlink r:id="rId20" w:history="1">
        <w:r w:rsidRPr="006660A1">
          <w:rPr>
            <w:rStyle w:val="Hipercze"/>
            <w:color w:val="000000"/>
            <w:sz w:val="22"/>
            <w:szCs w:val="22"/>
          </w:rPr>
          <w:t>https://bdl.stat.gov.pl/</w:t>
        </w:r>
      </w:hyperlink>
    </w:p>
    <w:p w:rsidR="00AB0E42" w:rsidRDefault="00AB0E42" w:rsidP="00CC3106">
      <w:pPr>
        <w:pStyle w:val="Tekstprzypisudolnego"/>
        <w:spacing w:line="312" w:lineRule="auto"/>
        <w:rPr>
          <w:rStyle w:val="Hipercze"/>
          <w:color w:val="000000"/>
          <w:sz w:val="22"/>
          <w:szCs w:val="22"/>
        </w:rPr>
      </w:pPr>
    </w:p>
    <w:p w:rsidR="006156F2" w:rsidRDefault="006156F2" w:rsidP="00CC3106">
      <w:pPr>
        <w:pStyle w:val="Tekstprzypisudolnego"/>
        <w:spacing w:line="312" w:lineRule="auto"/>
        <w:rPr>
          <w:rStyle w:val="Hipercze"/>
          <w:color w:val="000000"/>
          <w:sz w:val="22"/>
          <w:szCs w:val="22"/>
        </w:rPr>
      </w:pPr>
    </w:p>
    <w:p w:rsidR="006156F2" w:rsidRPr="006660A1" w:rsidRDefault="006156F2" w:rsidP="00CC3106">
      <w:pPr>
        <w:pStyle w:val="Tekstprzypisudolnego"/>
        <w:spacing w:line="312" w:lineRule="auto"/>
        <w:rPr>
          <w:rStyle w:val="Hipercze"/>
          <w:color w:val="000000"/>
          <w:sz w:val="22"/>
          <w:szCs w:val="22"/>
        </w:rPr>
      </w:pPr>
    </w:p>
    <w:p w:rsidR="00582D61" w:rsidRPr="00BE0615" w:rsidRDefault="00582D61" w:rsidP="00BE0615">
      <w:pPr>
        <w:pStyle w:val="Legenda"/>
        <w:keepNext/>
        <w:jc w:val="both"/>
        <w:rPr>
          <w:sz w:val="22"/>
          <w:szCs w:val="22"/>
        </w:rPr>
      </w:pPr>
      <w:bookmarkStart w:id="33" w:name="_Toc80776953"/>
      <w:r w:rsidRPr="00BE0615">
        <w:rPr>
          <w:sz w:val="22"/>
          <w:szCs w:val="22"/>
        </w:rPr>
        <w:lastRenderedPageBreak/>
        <w:t xml:space="preserve">Tabela </w:t>
      </w:r>
      <w:r w:rsidR="003257D4" w:rsidRPr="00BE0615">
        <w:rPr>
          <w:sz w:val="22"/>
          <w:szCs w:val="22"/>
        </w:rPr>
        <w:fldChar w:fldCharType="begin"/>
      </w:r>
      <w:r w:rsidR="00BB22D4" w:rsidRPr="00BE0615">
        <w:rPr>
          <w:sz w:val="22"/>
          <w:szCs w:val="22"/>
        </w:rPr>
        <w:instrText xml:space="preserve"> SEQ Tabela \* ARABIC </w:instrText>
      </w:r>
      <w:r w:rsidR="003257D4" w:rsidRPr="00BE0615">
        <w:rPr>
          <w:sz w:val="22"/>
          <w:szCs w:val="22"/>
        </w:rPr>
        <w:fldChar w:fldCharType="separate"/>
      </w:r>
      <w:r w:rsidR="008D5D45">
        <w:rPr>
          <w:noProof/>
          <w:sz w:val="22"/>
          <w:szCs w:val="22"/>
        </w:rPr>
        <w:t>1</w:t>
      </w:r>
      <w:r w:rsidR="003257D4" w:rsidRPr="00BE0615">
        <w:rPr>
          <w:noProof/>
          <w:sz w:val="22"/>
          <w:szCs w:val="22"/>
        </w:rPr>
        <w:fldChar w:fldCharType="end"/>
      </w:r>
      <w:r w:rsidRPr="00BE0615">
        <w:rPr>
          <w:sz w:val="22"/>
          <w:szCs w:val="22"/>
        </w:rPr>
        <w:t xml:space="preserve">. Struktura wiekowa populacji gminy </w:t>
      </w:r>
      <w:r w:rsidR="008C043C">
        <w:rPr>
          <w:sz w:val="22"/>
          <w:szCs w:val="22"/>
        </w:rPr>
        <w:t>Skomlin</w:t>
      </w:r>
      <w:r w:rsidRPr="00BE0615">
        <w:rPr>
          <w:sz w:val="22"/>
          <w:szCs w:val="22"/>
        </w:rPr>
        <w:t xml:space="preserve"> w podziale na grupy ekonomiczne: wiek przedprodukcyjny, produkcyjny i poprodukcyjny w 201</w:t>
      </w:r>
      <w:r w:rsidR="001C31E9">
        <w:rPr>
          <w:sz w:val="22"/>
          <w:szCs w:val="22"/>
        </w:rPr>
        <w:t>9</w:t>
      </w:r>
      <w:r w:rsidRPr="00BE0615">
        <w:rPr>
          <w:sz w:val="22"/>
          <w:szCs w:val="22"/>
        </w:rPr>
        <w:t xml:space="preserve"> i 20</w:t>
      </w:r>
      <w:r w:rsidR="001C31E9">
        <w:rPr>
          <w:sz w:val="22"/>
          <w:szCs w:val="22"/>
        </w:rPr>
        <w:t>20</w:t>
      </w:r>
      <w:r w:rsidRPr="00BE0615">
        <w:rPr>
          <w:sz w:val="22"/>
          <w:szCs w:val="22"/>
        </w:rPr>
        <w:t xml:space="preserve"> r. [Dane z Urzędu Gminy </w:t>
      </w:r>
      <w:r w:rsidR="00BE0615">
        <w:rPr>
          <w:sz w:val="22"/>
          <w:szCs w:val="22"/>
        </w:rPr>
        <w:br/>
      </w:r>
      <w:r w:rsidRPr="00BE0615">
        <w:rPr>
          <w:sz w:val="22"/>
          <w:szCs w:val="22"/>
        </w:rPr>
        <w:t xml:space="preserve">w </w:t>
      </w:r>
      <w:r w:rsidR="00F635A6">
        <w:rPr>
          <w:sz w:val="22"/>
          <w:szCs w:val="22"/>
        </w:rPr>
        <w:t>Skomlinie</w:t>
      </w:r>
      <w:r w:rsidRPr="00BE0615">
        <w:rPr>
          <w:sz w:val="22"/>
          <w:szCs w:val="22"/>
        </w:rPr>
        <w:t>]</w:t>
      </w:r>
      <w:bookmarkEnd w:id="33"/>
    </w:p>
    <w:tbl>
      <w:tblPr>
        <w:tblW w:w="75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70" w:type="dxa"/>
          <w:bottom w:w="85" w:type="dxa"/>
          <w:right w:w="70" w:type="dxa"/>
        </w:tblCellMar>
        <w:tblLook w:val="0000"/>
      </w:tblPr>
      <w:tblGrid>
        <w:gridCol w:w="4918"/>
        <w:gridCol w:w="1326"/>
        <w:gridCol w:w="1273"/>
      </w:tblGrid>
      <w:tr w:rsidR="006156F2" w:rsidRPr="00A71F80" w:rsidTr="00D40677">
        <w:trPr>
          <w:cantSplit/>
          <w:jc w:val="center"/>
        </w:trPr>
        <w:tc>
          <w:tcPr>
            <w:tcW w:w="4918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6156F2" w:rsidRPr="00A71F80" w:rsidRDefault="006156F2" w:rsidP="00D40677">
            <w:pPr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A71F80">
              <w:rPr>
                <w:b/>
                <w:bCs/>
                <w:smallCaps/>
                <w:sz w:val="22"/>
                <w:szCs w:val="22"/>
              </w:rPr>
              <w:t>Grupa wiekowa</w:t>
            </w:r>
          </w:p>
        </w:tc>
        <w:tc>
          <w:tcPr>
            <w:tcW w:w="2599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6156F2" w:rsidRPr="00A71F80" w:rsidRDefault="006156F2" w:rsidP="00D40677">
            <w:pPr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A71F80">
              <w:rPr>
                <w:b/>
                <w:bCs/>
                <w:smallCaps/>
                <w:sz w:val="22"/>
                <w:szCs w:val="22"/>
              </w:rPr>
              <w:t>Gmina</w:t>
            </w:r>
          </w:p>
        </w:tc>
      </w:tr>
      <w:tr w:rsidR="006156F2" w:rsidRPr="00A71F80" w:rsidTr="00D40677">
        <w:trPr>
          <w:cantSplit/>
          <w:jc w:val="center"/>
        </w:trPr>
        <w:tc>
          <w:tcPr>
            <w:tcW w:w="491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6156F2" w:rsidRPr="00A71F80" w:rsidRDefault="006156F2" w:rsidP="00D40677">
            <w:pPr>
              <w:jc w:val="center"/>
              <w:rPr>
                <w:b/>
                <w:bCs/>
                <w:smallCaps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6156F2" w:rsidRPr="00A71F80" w:rsidRDefault="006156F2" w:rsidP="00D40677">
            <w:pPr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A71F80">
              <w:rPr>
                <w:b/>
                <w:bCs/>
                <w:smallCaps/>
                <w:sz w:val="22"/>
                <w:szCs w:val="22"/>
              </w:rPr>
              <w:t>Ogółem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6156F2" w:rsidRPr="00A71F80" w:rsidRDefault="006156F2" w:rsidP="00D40677">
            <w:pPr>
              <w:jc w:val="center"/>
              <w:rPr>
                <w:b/>
                <w:bCs/>
                <w:smallCaps/>
                <w:sz w:val="22"/>
                <w:szCs w:val="22"/>
              </w:rPr>
            </w:pPr>
            <w:r w:rsidRPr="00A71F80">
              <w:rPr>
                <w:b/>
                <w:bCs/>
                <w:smallCaps/>
                <w:sz w:val="22"/>
                <w:szCs w:val="22"/>
              </w:rPr>
              <w:t>Kobiety</w:t>
            </w:r>
          </w:p>
        </w:tc>
      </w:tr>
      <w:tr w:rsidR="006156F2" w:rsidRPr="00A71F80" w:rsidTr="00D40677">
        <w:trPr>
          <w:cantSplit/>
          <w:jc w:val="center"/>
        </w:trPr>
        <w:tc>
          <w:tcPr>
            <w:tcW w:w="7517" w:type="dxa"/>
            <w:gridSpan w:val="3"/>
            <w:vAlign w:val="center"/>
          </w:tcPr>
          <w:p w:rsidR="006156F2" w:rsidRPr="00A71F80" w:rsidRDefault="006156F2" w:rsidP="00D40677">
            <w:pPr>
              <w:jc w:val="center"/>
              <w:rPr>
                <w:b/>
                <w:sz w:val="22"/>
                <w:szCs w:val="22"/>
              </w:rPr>
            </w:pPr>
            <w:r w:rsidRPr="00A71F80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19</w:t>
            </w:r>
            <w:r w:rsidRPr="00A71F80">
              <w:rPr>
                <w:sz w:val="22"/>
                <w:szCs w:val="22"/>
              </w:rPr>
              <w:t xml:space="preserve"> rok </w:t>
            </w:r>
          </w:p>
        </w:tc>
      </w:tr>
      <w:tr w:rsidR="006156F2" w:rsidRPr="00A71F80" w:rsidTr="00D40677">
        <w:trPr>
          <w:cantSplit/>
          <w:jc w:val="center"/>
        </w:trPr>
        <w:tc>
          <w:tcPr>
            <w:tcW w:w="4918" w:type="dxa"/>
            <w:vAlign w:val="center"/>
          </w:tcPr>
          <w:p w:rsidR="006156F2" w:rsidRPr="00A71F80" w:rsidRDefault="006156F2" w:rsidP="00D40677">
            <w:pPr>
              <w:rPr>
                <w:sz w:val="22"/>
                <w:szCs w:val="22"/>
              </w:rPr>
            </w:pPr>
            <w:r w:rsidRPr="00A71F80">
              <w:rPr>
                <w:sz w:val="22"/>
                <w:szCs w:val="22"/>
              </w:rPr>
              <w:t>Wiek przedprodukcyjny (0 - 18 lat)</w:t>
            </w:r>
          </w:p>
        </w:tc>
        <w:tc>
          <w:tcPr>
            <w:tcW w:w="1326" w:type="dxa"/>
            <w:vAlign w:val="center"/>
          </w:tcPr>
          <w:p w:rsidR="006156F2" w:rsidRPr="00A71F80" w:rsidRDefault="006156F2" w:rsidP="00D406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693</w:t>
            </w:r>
          </w:p>
        </w:tc>
        <w:tc>
          <w:tcPr>
            <w:tcW w:w="1273" w:type="dxa"/>
            <w:vAlign w:val="center"/>
          </w:tcPr>
          <w:p w:rsidR="006156F2" w:rsidRPr="00A71F80" w:rsidRDefault="006156F2" w:rsidP="00D406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331</w:t>
            </w:r>
          </w:p>
        </w:tc>
      </w:tr>
      <w:tr w:rsidR="006156F2" w:rsidRPr="00A71F80" w:rsidTr="00D40677">
        <w:trPr>
          <w:jc w:val="center"/>
        </w:trPr>
        <w:tc>
          <w:tcPr>
            <w:tcW w:w="4918" w:type="dxa"/>
            <w:vAlign w:val="center"/>
          </w:tcPr>
          <w:p w:rsidR="006156F2" w:rsidRPr="00A71F80" w:rsidRDefault="006156F2" w:rsidP="00D40677">
            <w:pPr>
              <w:rPr>
                <w:sz w:val="22"/>
                <w:szCs w:val="22"/>
              </w:rPr>
            </w:pPr>
            <w:r w:rsidRPr="00A71F80">
              <w:rPr>
                <w:sz w:val="22"/>
                <w:szCs w:val="22"/>
              </w:rPr>
              <w:t>Wiek produkcyjny (19 – 56/65)</w:t>
            </w:r>
          </w:p>
        </w:tc>
        <w:tc>
          <w:tcPr>
            <w:tcW w:w="1326" w:type="dxa"/>
            <w:vAlign w:val="center"/>
          </w:tcPr>
          <w:p w:rsidR="006156F2" w:rsidRPr="00A71F80" w:rsidRDefault="006156F2" w:rsidP="00D406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1985</w:t>
            </w:r>
          </w:p>
        </w:tc>
        <w:tc>
          <w:tcPr>
            <w:tcW w:w="1273" w:type="dxa"/>
            <w:vAlign w:val="center"/>
          </w:tcPr>
          <w:p w:rsidR="006156F2" w:rsidRPr="00A71F80" w:rsidRDefault="006156F2" w:rsidP="00D406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902</w:t>
            </w:r>
          </w:p>
        </w:tc>
      </w:tr>
      <w:tr w:rsidR="006156F2" w:rsidRPr="00A71F80" w:rsidTr="00D40677">
        <w:trPr>
          <w:jc w:val="center"/>
        </w:trPr>
        <w:tc>
          <w:tcPr>
            <w:tcW w:w="4918" w:type="dxa"/>
            <w:vAlign w:val="center"/>
          </w:tcPr>
          <w:p w:rsidR="006156F2" w:rsidRPr="00A71F80" w:rsidRDefault="006156F2" w:rsidP="00D40677">
            <w:pPr>
              <w:rPr>
                <w:sz w:val="22"/>
                <w:szCs w:val="22"/>
              </w:rPr>
            </w:pPr>
            <w:r w:rsidRPr="00A71F80">
              <w:rPr>
                <w:sz w:val="22"/>
                <w:szCs w:val="22"/>
              </w:rPr>
              <w:t xml:space="preserve">Wiek </w:t>
            </w:r>
            <w:r>
              <w:rPr>
                <w:sz w:val="22"/>
                <w:szCs w:val="22"/>
              </w:rPr>
              <w:t>po</w:t>
            </w:r>
            <w:r w:rsidRPr="00A71F80">
              <w:rPr>
                <w:sz w:val="22"/>
                <w:szCs w:val="22"/>
              </w:rPr>
              <w:t>produkcyjny (powyżej 56/65)</w:t>
            </w:r>
          </w:p>
        </w:tc>
        <w:tc>
          <w:tcPr>
            <w:tcW w:w="1326" w:type="dxa"/>
            <w:vAlign w:val="center"/>
          </w:tcPr>
          <w:p w:rsidR="006156F2" w:rsidRPr="00A71F80" w:rsidRDefault="006156F2" w:rsidP="00D406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605</w:t>
            </w:r>
          </w:p>
        </w:tc>
        <w:tc>
          <w:tcPr>
            <w:tcW w:w="1273" w:type="dxa"/>
            <w:vAlign w:val="center"/>
          </w:tcPr>
          <w:p w:rsidR="006156F2" w:rsidRPr="00A71F80" w:rsidRDefault="006156F2" w:rsidP="00D406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</w:t>
            </w:r>
          </w:p>
        </w:tc>
      </w:tr>
      <w:tr w:rsidR="006156F2" w:rsidRPr="00A71F80" w:rsidTr="00D40677">
        <w:trPr>
          <w:cantSplit/>
          <w:jc w:val="center"/>
        </w:trPr>
        <w:tc>
          <w:tcPr>
            <w:tcW w:w="7517" w:type="dxa"/>
            <w:gridSpan w:val="3"/>
            <w:vAlign w:val="center"/>
          </w:tcPr>
          <w:p w:rsidR="006156F2" w:rsidRPr="00A71F80" w:rsidRDefault="006156F2" w:rsidP="00D40677">
            <w:pPr>
              <w:jc w:val="center"/>
              <w:rPr>
                <w:sz w:val="22"/>
                <w:szCs w:val="22"/>
              </w:rPr>
            </w:pPr>
            <w:r w:rsidRPr="00A71F80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20</w:t>
            </w:r>
            <w:r w:rsidRPr="00A71F80">
              <w:rPr>
                <w:sz w:val="22"/>
                <w:szCs w:val="22"/>
              </w:rPr>
              <w:t xml:space="preserve"> rok</w:t>
            </w:r>
          </w:p>
        </w:tc>
      </w:tr>
      <w:tr w:rsidR="006156F2" w:rsidRPr="00A71F80" w:rsidTr="00D40677">
        <w:trPr>
          <w:jc w:val="center"/>
        </w:trPr>
        <w:tc>
          <w:tcPr>
            <w:tcW w:w="4918" w:type="dxa"/>
            <w:vAlign w:val="center"/>
          </w:tcPr>
          <w:p w:rsidR="006156F2" w:rsidRPr="00A71F80" w:rsidRDefault="006156F2" w:rsidP="00D40677">
            <w:pPr>
              <w:rPr>
                <w:sz w:val="22"/>
                <w:szCs w:val="22"/>
              </w:rPr>
            </w:pPr>
            <w:r w:rsidRPr="00A71F80">
              <w:rPr>
                <w:sz w:val="22"/>
                <w:szCs w:val="22"/>
              </w:rPr>
              <w:t>Wiek przedprodukcyjny (0 - 18 lat)</w:t>
            </w:r>
          </w:p>
        </w:tc>
        <w:tc>
          <w:tcPr>
            <w:tcW w:w="1326" w:type="dxa"/>
            <w:vAlign w:val="center"/>
          </w:tcPr>
          <w:p w:rsidR="006156F2" w:rsidRPr="00A71F80" w:rsidRDefault="006156F2" w:rsidP="00D406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680</w:t>
            </w:r>
          </w:p>
        </w:tc>
        <w:tc>
          <w:tcPr>
            <w:tcW w:w="1273" w:type="dxa"/>
            <w:vAlign w:val="center"/>
          </w:tcPr>
          <w:p w:rsidR="006156F2" w:rsidRPr="00A71F80" w:rsidRDefault="006156F2" w:rsidP="00D406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317</w:t>
            </w:r>
          </w:p>
        </w:tc>
      </w:tr>
      <w:tr w:rsidR="006156F2" w:rsidRPr="00A71F80" w:rsidTr="00D40677">
        <w:trPr>
          <w:jc w:val="center"/>
        </w:trPr>
        <w:tc>
          <w:tcPr>
            <w:tcW w:w="4918" w:type="dxa"/>
            <w:vAlign w:val="center"/>
          </w:tcPr>
          <w:p w:rsidR="006156F2" w:rsidRPr="00A71F80" w:rsidRDefault="006156F2" w:rsidP="00D40677">
            <w:pPr>
              <w:rPr>
                <w:sz w:val="22"/>
                <w:szCs w:val="22"/>
              </w:rPr>
            </w:pPr>
            <w:r w:rsidRPr="00A71F80">
              <w:rPr>
                <w:sz w:val="22"/>
                <w:szCs w:val="22"/>
              </w:rPr>
              <w:t>Wiek produkcyjny (19 – 56/65)</w:t>
            </w:r>
          </w:p>
        </w:tc>
        <w:tc>
          <w:tcPr>
            <w:tcW w:w="1326" w:type="dxa"/>
            <w:vAlign w:val="center"/>
          </w:tcPr>
          <w:p w:rsidR="006156F2" w:rsidRPr="00A71F80" w:rsidRDefault="006156F2" w:rsidP="00D406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1950</w:t>
            </w:r>
          </w:p>
        </w:tc>
        <w:tc>
          <w:tcPr>
            <w:tcW w:w="1273" w:type="dxa"/>
            <w:vAlign w:val="center"/>
          </w:tcPr>
          <w:p w:rsidR="006156F2" w:rsidRPr="00A71F80" w:rsidRDefault="006156F2" w:rsidP="00D406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897</w:t>
            </w:r>
          </w:p>
        </w:tc>
      </w:tr>
      <w:tr w:rsidR="006156F2" w:rsidRPr="00A71F80" w:rsidTr="00D40677">
        <w:trPr>
          <w:jc w:val="center"/>
        </w:trPr>
        <w:tc>
          <w:tcPr>
            <w:tcW w:w="4918" w:type="dxa"/>
            <w:vAlign w:val="center"/>
          </w:tcPr>
          <w:p w:rsidR="006156F2" w:rsidRPr="00A71F80" w:rsidRDefault="006156F2" w:rsidP="00D40677">
            <w:pPr>
              <w:rPr>
                <w:sz w:val="22"/>
                <w:szCs w:val="22"/>
              </w:rPr>
            </w:pPr>
            <w:r w:rsidRPr="00A71F80">
              <w:rPr>
                <w:sz w:val="22"/>
                <w:szCs w:val="22"/>
              </w:rPr>
              <w:t xml:space="preserve">Wiek </w:t>
            </w:r>
            <w:r>
              <w:rPr>
                <w:sz w:val="22"/>
                <w:szCs w:val="22"/>
              </w:rPr>
              <w:t>po</w:t>
            </w:r>
            <w:r w:rsidRPr="00A71F80">
              <w:rPr>
                <w:sz w:val="22"/>
                <w:szCs w:val="22"/>
              </w:rPr>
              <w:t>produkcyjny (powyżej 56/65)</w:t>
            </w:r>
          </w:p>
        </w:tc>
        <w:tc>
          <w:tcPr>
            <w:tcW w:w="1326" w:type="dxa"/>
            <w:vAlign w:val="center"/>
          </w:tcPr>
          <w:p w:rsidR="006156F2" w:rsidRPr="00A71F80" w:rsidRDefault="006156F2" w:rsidP="00D406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608</w:t>
            </w:r>
          </w:p>
        </w:tc>
        <w:tc>
          <w:tcPr>
            <w:tcW w:w="1273" w:type="dxa"/>
            <w:vAlign w:val="center"/>
          </w:tcPr>
          <w:p w:rsidR="006156F2" w:rsidRPr="00A71F80" w:rsidRDefault="006156F2" w:rsidP="00D406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418</w:t>
            </w:r>
          </w:p>
        </w:tc>
      </w:tr>
    </w:tbl>
    <w:p w:rsidR="006156F2" w:rsidRDefault="006156F2" w:rsidP="00BE0615">
      <w:pPr>
        <w:pStyle w:val="Tekstprzypisudolnego"/>
        <w:spacing w:line="312" w:lineRule="auto"/>
        <w:rPr>
          <w:color w:val="000000"/>
          <w:sz w:val="22"/>
          <w:szCs w:val="22"/>
        </w:rPr>
      </w:pPr>
    </w:p>
    <w:p w:rsidR="003D497C" w:rsidRPr="003D497C" w:rsidRDefault="00BE0615" w:rsidP="00BE0615">
      <w:pPr>
        <w:pStyle w:val="Tekstprzypisudolnego"/>
        <w:spacing w:line="312" w:lineRule="auto"/>
        <w:rPr>
          <w:rStyle w:val="Hipercze"/>
          <w:color w:val="000000"/>
          <w:sz w:val="22"/>
          <w:szCs w:val="22"/>
          <w:u w:val="none"/>
        </w:rPr>
      </w:pPr>
      <w:r w:rsidRPr="006660A1">
        <w:rPr>
          <w:color w:val="000000"/>
          <w:sz w:val="22"/>
          <w:szCs w:val="22"/>
        </w:rPr>
        <w:t xml:space="preserve">Źródło: </w:t>
      </w:r>
      <w:r w:rsidR="003D497C">
        <w:rPr>
          <w:color w:val="000000"/>
          <w:sz w:val="22"/>
          <w:szCs w:val="22"/>
        </w:rPr>
        <w:t xml:space="preserve">Opracowanie na podstawie danych z </w:t>
      </w:r>
      <w:r w:rsidR="00C01ABE">
        <w:rPr>
          <w:color w:val="000000"/>
          <w:sz w:val="22"/>
          <w:szCs w:val="22"/>
        </w:rPr>
        <w:t xml:space="preserve">Urzędu </w:t>
      </w:r>
      <w:r w:rsidR="003D497C">
        <w:rPr>
          <w:color w:val="000000"/>
          <w:sz w:val="22"/>
          <w:szCs w:val="22"/>
        </w:rPr>
        <w:t xml:space="preserve">Gminy </w:t>
      </w:r>
      <w:r w:rsidR="008C043C">
        <w:rPr>
          <w:color w:val="000000"/>
          <w:sz w:val="22"/>
          <w:szCs w:val="22"/>
        </w:rPr>
        <w:t>Skomlin</w:t>
      </w:r>
      <w:r w:rsidR="003D497C">
        <w:rPr>
          <w:color w:val="000000"/>
          <w:sz w:val="22"/>
          <w:szCs w:val="22"/>
        </w:rPr>
        <w:t>.</w:t>
      </w:r>
    </w:p>
    <w:p w:rsidR="00BE0615" w:rsidRPr="006660A1" w:rsidRDefault="00BE0615" w:rsidP="00582D61">
      <w:pPr>
        <w:spacing w:line="312" w:lineRule="auto"/>
        <w:jc w:val="both"/>
        <w:rPr>
          <w:color w:val="000000"/>
          <w:sz w:val="22"/>
          <w:szCs w:val="22"/>
        </w:rPr>
      </w:pPr>
    </w:p>
    <w:p w:rsidR="000A1EF3" w:rsidRPr="000A1EF3" w:rsidRDefault="00EE15EF" w:rsidP="000A1EF3">
      <w:pPr>
        <w:pStyle w:val="Legenda"/>
        <w:keepNext/>
        <w:spacing w:line="312" w:lineRule="auto"/>
        <w:ind w:firstLine="709"/>
        <w:jc w:val="both"/>
        <w:rPr>
          <w:b w:val="0"/>
          <w:bCs w:val="0"/>
          <w:color w:val="000000"/>
          <w:sz w:val="22"/>
          <w:szCs w:val="22"/>
        </w:rPr>
      </w:pPr>
      <w:r w:rsidRPr="00EE15EF">
        <w:rPr>
          <w:b w:val="0"/>
          <w:bCs w:val="0"/>
          <w:color w:val="000000"/>
          <w:sz w:val="22"/>
          <w:szCs w:val="22"/>
        </w:rPr>
        <w:t xml:space="preserve">Gmina </w:t>
      </w:r>
      <w:r w:rsidR="008C043C">
        <w:rPr>
          <w:b w:val="0"/>
          <w:bCs w:val="0"/>
          <w:color w:val="000000"/>
          <w:sz w:val="22"/>
          <w:szCs w:val="22"/>
        </w:rPr>
        <w:t>Skomlin</w:t>
      </w:r>
      <w:r w:rsidRPr="00EE15EF">
        <w:rPr>
          <w:b w:val="0"/>
          <w:bCs w:val="0"/>
          <w:color w:val="000000"/>
          <w:sz w:val="22"/>
          <w:szCs w:val="22"/>
        </w:rPr>
        <w:t xml:space="preserve"> ma </w:t>
      </w:r>
      <w:r w:rsidR="000A1EF3" w:rsidRPr="000A1EF3">
        <w:rPr>
          <w:b w:val="0"/>
          <w:bCs w:val="0"/>
          <w:color w:val="000000"/>
          <w:sz w:val="22"/>
          <w:szCs w:val="22"/>
        </w:rPr>
        <w:t>zerowy przyrost naturalny wynoszący 0. W 2019 roku urodziło się 30 dzieci, w tym 40% dziewczynek. Współczynnik dynamiki demograficznej, czyli stosunek liczby urodzeń żywych do liczby zgonów wynosi 0,63 i jest większy od średniej dla województwa oraz znacznie mniejszy od współczynnika dynamiki demograficznej dla całego kraju.</w:t>
      </w:r>
    </w:p>
    <w:p w:rsidR="00EE15EF" w:rsidRPr="00EE15EF" w:rsidRDefault="00EE15EF" w:rsidP="00EE15EF"/>
    <w:p w:rsidR="00893DD6" w:rsidRPr="006660A1" w:rsidRDefault="00893DD6" w:rsidP="00CC3106">
      <w:pPr>
        <w:pStyle w:val="Legenda"/>
        <w:keepNext/>
        <w:spacing w:line="312" w:lineRule="auto"/>
        <w:jc w:val="both"/>
        <w:rPr>
          <w:color w:val="000000"/>
          <w:sz w:val="22"/>
          <w:szCs w:val="22"/>
        </w:rPr>
      </w:pPr>
      <w:bookmarkStart w:id="34" w:name="_Toc80776958"/>
      <w:r w:rsidRPr="006660A1">
        <w:rPr>
          <w:color w:val="000000"/>
          <w:sz w:val="22"/>
          <w:szCs w:val="22"/>
        </w:rPr>
        <w:t xml:space="preserve">Wykres </w:t>
      </w:r>
      <w:r w:rsidR="003257D4" w:rsidRPr="006660A1">
        <w:rPr>
          <w:color w:val="000000"/>
          <w:sz w:val="22"/>
          <w:szCs w:val="22"/>
        </w:rPr>
        <w:fldChar w:fldCharType="begin"/>
      </w:r>
      <w:r w:rsidR="00C872DB" w:rsidRPr="006660A1">
        <w:rPr>
          <w:color w:val="000000"/>
          <w:sz w:val="22"/>
          <w:szCs w:val="22"/>
        </w:rPr>
        <w:instrText xml:space="preserve"> SEQ Wykres \* ARABIC </w:instrText>
      </w:r>
      <w:r w:rsidR="003257D4" w:rsidRPr="006660A1">
        <w:rPr>
          <w:color w:val="000000"/>
          <w:sz w:val="22"/>
          <w:szCs w:val="22"/>
        </w:rPr>
        <w:fldChar w:fldCharType="separate"/>
      </w:r>
      <w:r w:rsidR="008D5D45">
        <w:rPr>
          <w:noProof/>
          <w:color w:val="000000"/>
          <w:sz w:val="22"/>
          <w:szCs w:val="22"/>
        </w:rPr>
        <w:t>3</w:t>
      </w:r>
      <w:r w:rsidR="003257D4" w:rsidRPr="006660A1">
        <w:rPr>
          <w:noProof/>
          <w:color w:val="000000"/>
          <w:sz w:val="22"/>
          <w:szCs w:val="22"/>
        </w:rPr>
        <w:fldChar w:fldCharType="end"/>
      </w:r>
      <w:r w:rsidRPr="006660A1">
        <w:rPr>
          <w:color w:val="000000"/>
          <w:sz w:val="22"/>
          <w:szCs w:val="22"/>
        </w:rPr>
        <w:t xml:space="preserve">. Przyrost naturalny na 1000 ludności na terenie gminy </w:t>
      </w:r>
      <w:r w:rsidR="008C043C">
        <w:rPr>
          <w:color w:val="000000"/>
          <w:sz w:val="22"/>
          <w:szCs w:val="22"/>
        </w:rPr>
        <w:t>Skomlin</w:t>
      </w:r>
      <w:r w:rsidR="0018551F" w:rsidRPr="006660A1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>w latac</w:t>
      </w:r>
      <w:r w:rsidR="00506A98" w:rsidRPr="006660A1">
        <w:rPr>
          <w:color w:val="000000"/>
          <w:sz w:val="22"/>
          <w:szCs w:val="22"/>
        </w:rPr>
        <w:t>h 1995</w:t>
      </w:r>
      <w:r w:rsidRPr="006660A1">
        <w:rPr>
          <w:color w:val="000000"/>
          <w:sz w:val="22"/>
          <w:szCs w:val="22"/>
        </w:rPr>
        <w:t>- 2019</w:t>
      </w:r>
      <w:bookmarkEnd w:id="34"/>
    </w:p>
    <w:p w:rsidR="00893DD6" w:rsidRPr="006660A1" w:rsidRDefault="000A1EF3" w:rsidP="00CC3106">
      <w:pPr>
        <w:pStyle w:val="Tekstprzypisudolnego"/>
        <w:spacing w:line="312" w:lineRule="auto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903595" cy="1917065"/>
            <wp:effectExtent l="0" t="0" r="1905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D6" w:rsidRPr="006660A1" w:rsidRDefault="00893DD6" w:rsidP="00CC3106">
      <w:pPr>
        <w:pStyle w:val="Tekstprzypisudolnego"/>
        <w:spacing w:line="312" w:lineRule="auto"/>
        <w:rPr>
          <w:rStyle w:val="Hipercze"/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Źródło: BDL GUS, </w:t>
      </w:r>
      <w:hyperlink r:id="rId22" w:history="1">
        <w:r w:rsidRPr="006660A1">
          <w:rPr>
            <w:rStyle w:val="Hipercze"/>
            <w:color w:val="000000"/>
            <w:sz w:val="22"/>
            <w:szCs w:val="22"/>
          </w:rPr>
          <w:t>https://bdl.stat.gov.pl/</w:t>
        </w:r>
      </w:hyperlink>
    </w:p>
    <w:p w:rsidR="00FC0A8E" w:rsidRPr="006660A1" w:rsidRDefault="00FC0A8E" w:rsidP="00FC0A8E">
      <w:pPr>
        <w:spacing w:line="312" w:lineRule="auto"/>
        <w:jc w:val="both"/>
        <w:rPr>
          <w:color w:val="000000"/>
          <w:sz w:val="22"/>
          <w:szCs w:val="22"/>
        </w:rPr>
      </w:pPr>
    </w:p>
    <w:p w:rsidR="00C01ABE" w:rsidRPr="00C01ABE" w:rsidRDefault="00EB10C4" w:rsidP="000A1EF3">
      <w:pPr>
        <w:pStyle w:val="Tekstprzypisudolnego"/>
        <w:spacing w:line="312" w:lineRule="auto"/>
        <w:ind w:firstLine="709"/>
        <w:jc w:val="both"/>
        <w:rPr>
          <w:color w:val="000000"/>
          <w:sz w:val="22"/>
          <w:szCs w:val="22"/>
        </w:rPr>
      </w:pPr>
      <w:r w:rsidRPr="00EB10C4">
        <w:rPr>
          <w:color w:val="000000"/>
          <w:sz w:val="22"/>
          <w:szCs w:val="22"/>
        </w:rPr>
        <w:t xml:space="preserve">W 2019 roku zarejestrowano </w:t>
      </w:r>
      <w:r w:rsidR="000A1EF3" w:rsidRPr="000A1EF3">
        <w:rPr>
          <w:color w:val="000000"/>
          <w:sz w:val="22"/>
          <w:szCs w:val="22"/>
        </w:rPr>
        <w:t xml:space="preserve">27 zameldowań w ruchu wewnętrznym oraz 30 wymeldowań, w wyniku czego saldo migracji wewnętrznych wynosi dla gminy Skomlin -3. </w:t>
      </w:r>
    </w:p>
    <w:p w:rsidR="003D497C" w:rsidRDefault="003D497C" w:rsidP="00015E1E">
      <w:pPr>
        <w:pStyle w:val="Legenda"/>
        <w:keepNext/>
        <w:jc w:val="both"/>
        <w:rPr>
          <w:sz w:val="22"/>
          <w:szCs w:val="22"/>
        </w:rPr>
      </w:pPr>
    </w:p>
    <w:p w:rsidR="00015E1E" w:rsidRPr="00BE0615" w:rsidRDefault="00015E1E" w:rsidP="00015E1E">
      <w:pPr>
        <w:pStyle w:val="Legenda"/>
        <w:keepNext/>
        <w:jc w:val="both"/>
        <w:rPr>
          <w:sz w:val="22"/>
          <w:szCs w:val="22"/>
        </w:rPr>
      </w:pPr>
      <w:bookmarkStart w:id="35" w:name="_Toc80776959"/>
      <w:r w:rsidRPr="00BE0615">
        <w:rPr>
          <w:sz w:val="22"/>
          <w:szCs w:val="22"/>
        </w:rPr>
        <w:t xml:space="preserve">Wykres </w:t>
      </w:r>
      <w:r w:rsidR="003257D4" w:rsidRPr="00BE0615">
        <w:rPr>
          <w:noProof/>
          <w:sz w:val="22"/>
          <w:szCs w:val="22"/>
        </w:rPr>
        <w:fldChar w:fldCharType="begin"/>
      </w:r>
      <w:r w:rsidR="005205A7" w:rsidRPr="00BE0615">
        <w:rPr>
          <w:noProof/>
          <w:sz w:val="22"/>
          <w:szCs w:val="22"/>
        </w:rPr>
        <w:instrText xml:space="preserve"> SEQ Wykres \* ARABIC </w:instrText>
      </w:r>
      <w:r w:rsidR="003257D4" w:rsidRPr="00BE0615">
        <w:rPr>
          <w:noProof/>
          <w:sz w:val="22"/>
          <w:szCs w:val="22"/>
        </w:rPr>
        <w:fldChar w:fldCharType="separate"/>
      </w:r>
      <w:r w:rsidR="008D5D45">
        <w:rPr>
          <w:noProof/>
          <w:sz w:val="22"/>
          <w:szCs w:val="22"/>
        </w:rPr>
        <w:t>4</w:t>
      </w:r>
      <w:r w:rsidR="003257D4" w:rsidRPr="00BE0615">
        <w:rPr>
          <w:noProof/>
          <w:sz w:val="22"/>
          <w:szCs w:val="22"/>
        </w:rPr>
        <w:fldChar w:fldCharType="end"/>
      </w:r>
      <w:r w:rsidRPr="00BE0615">
        <w:rPr>
          <w:sz w:val="22"/>
          <w:szCs w:val="22"/>
        </w:rPr>
        <w:t xml:space="preserve">. Zameldowania, wymeldowania i saldo migracji w latach 1995- 2019 na terenie </w:t>
      </w:r>
      <w:r w:rsidR="0064349A" w:rsidRPr="00BE0615">
        <w:rPr>
          <w:sz w:val="22"/>
          <w:szCs w:val="22"/>
        </w:rPr>
        <w:t xml:space="preserve"> </w:t>
      </w:r>
      <w:r w:rsidRPr="00BE0615">
        <w:rPr>
          <w:sz w:val="22"/>
          <w:szCs w:val="22"/>
        </w:rPr>
        <w:t xml:space="preserve">gminy </w:t>
      </w:r>
      <w:r w:rsidR="008C043C">
        <w:rPr>
          <w:sz w:val="22"/>
          <w:szCs w:val="22"/>
        </w:rPr>
        <w:t>Skomlin</w:t>
      </w:r>
      <w:bookmarkEnd w:id="35"/>
    </w:p>
    <w:p w:rsidR="00C872DB" w:rsidRPr="006660A1" w:rsidRDefault="000A1EF3" w:rsidP="00FB7BA3">
      <w:pPr>
        <w:pStyle w:val="Tekstprzypisudolnego"/>
        <w:spacing w:line="312" w:lineRule="auto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899150" cy="1955800"/>
            <wp:effectExtent l="0" t="0" r="635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E1E" w:rsidRPr="006660A1" w:rsidRDefault="00015E1E" w:rsidP="00677A99">
      <w:pPr>
        <w:pStyle w:val="Tekstprzypisudolnego"/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Źródło: BDL GUS, </w:t>
      </w:r>
      <w:hyperlink r:id="rId24" w:history="1">
        <w:r w:rsidRPr="006660A1">
          <w:rPr>
            <w:rStyle w:val="Hipercze"/>
            <w:color w:val="000000"/>
            <w:sz w:val="22"/>
            <w:szCs w:val="22"/>
          </w:rPr>
          <w:t>https://bdl.stat.gov.pl/</w:t>
        </w:r>
      </w:hyperlink>
    </w:p>
    <w:p w:rsidR="00C872DB" w:rsidRPr="006660A1" w:rsidRDefault="00C872DB" w:rsidP="00CC3106">
      <w:pPr>
        <w:pStyle w:val="Tekstprzypisudolnego"/>
        <w:spacing w:line="312" w:lineRule="auto"/>
        <w:ind w:firstLine="709"/>
        <w:jc w:val="both"/>
        <w:rPr>
          <w:color w:val="000000"/>
          <w:sz w:val="22"/>
          <w:szCs w:val="22"/>
        </w:rPr>
      </w:pPr>
    </w:p>
    <w:p w:rsidR="00653FCE" w:rsidRPr="006660A1" w:rsidRDefault="00A92369" w:rsidP="00045A10">
      <w:pPr>
        <w:pStyle w:val="Nagwek2"/>
        <w:numPr>
          <w:ilvl w:val="1"/>
          <w:numId w:val="10"/>
        </w:numPr>
        <w:spacing w:line="312" w:lineRule="auto"/>
        <w:rPr>
          <w:b/>
          <w:i w:val="0"/>
          <w:color w:val="000000"/>
          <w:sz w:val="22"/>
          <w:szCs w:val="22"/>
        </w:rPr>
      </w:pPr>
      <w:bookmarkStart w:id="36" w:name="_Toc65905894"/>
      <w:r w:rsidRPr="006660A1">
        <w:rPr>
          <w:b/>
          <w:i w:val="0"/>
          <w:color w:val="000000"/>
          <w:sz w:val="22"/>
          <w:szCs w:val="22"/>
        </w:rPr>
        <w:t>Rynek pracy</w:t>
      </w:r>
      <w:bookmarkEnd w:id="36"/>
    </w:p>
    <w:p w:rsidR="003461B3" w:rsidRPr="006660A1" w:rsidRDefault="003461B3" w:rsidP="00CC3106">
      <w:pPr>
        <w:spacing w:line="312" w:lineRule="auto"/>
        <w:jc w:val="both"/>
        <w:rPr>
          <w:color w:val="000000"/>
          <w:sz w:val="22"/>
          <w:szCs w:val="22"/>
        </w:rPr>
      </w:pPr>
    </w:p>
    <w:p w:rsidR="000A1EF3" w:rsidRPr="000A1EF3" w:rsidRDefault="00FC76F3" w:rsidP="000A1EF3">
      <w:pPr>
        <w:spacing w:line="312" w:lineRule="auto"/>
        <w:ind w:firstLine="709"/>
        <w:jc w:val="both"/>
        <w:rPr>
          <w:color w:val="000000"/>
          <w:sz w:val="22"/>
          <w:szCs w:val="22"/>
        </w:rPr>
      </w:pPr>
      <w:r w:rsidRPr="00FC76F3">
        <w:rPr>
          <w:color w:val="000000"/>
          <w:sz w:val="22"/>
          <w:szCs w:val="22"/>
        </w:rPr>
        <w:t>W 201</w:t>
      </w:r>
      <w:r w:rsidR="00042195">
        <w:rPr>
          <w:color w:val="000000"/>
          <w:sz w:val="22"/>
          <w:szCs w:val="22"/>
        </w:rPr>
        <w:t>9</w:t>
      </w:r>
      <w:r w:rsidRPr="00FC76F3">
        <w:rPr>
          <w:color w:val="000000"/>
          <w:sz w:val="22"/>
          <w:szCs w:val="22"/>
        </w:rPr>
        <w:t xml:space="preserve"> roku przeciętne miesięczne wynagrodzenie brutto w gminie </w:t>
      </w:r>
      <w:r w:rsidR="008C043C">
        <w:rPr>
          <w:color w:val="000000"/>
          <w:sz w:val="22"/>
          <w:szCs w:val="22"/>
        </w:rPr>
        <w:t>Skomlin</w:t>
      </w:r>
      <w:r w:rsidRPr="00FC76F3">
        <w:rPr>
          <w:color w:val="000000"/>
          <w:sz w:val="22"/>
          <w:szCs w:val="22"/>
        </w:rPr>
        <w:t xml:space="preserve"> wynosiło </w:t>
      </w:r>
      <w:r w:rsidR="000A1EF3" w:rsidRPr="000A1EF3">
        <w:rPr>
          <w:color w:val="000000"/>
          <w:sz w:val="22"/>
          <w:szCs w:val="22"/>
        </w:rPr>
        <w:t>4 166,35 PLN, co odpowiada 80.40% przeciętnego miesięcznego wynagrodzenia brutto w Polsce.</w:t>
      </w:r>
    </w:p>
    <w:p w:rsidR="00C01ABE" w:rsidRDefault="00C01ABE" w:rsidP="000A1EF3">
      <w:pPr>
        <w:spacing w:line="312" w:lineRule="auto"/>
        <w:ind w:firstLine="709"/>
        <w:jc w:val="both"/>
        <w:rPr>
          <w:color w:val="000000"/>
          <w:sz w:val="22"/>
          <w:szCs w:val="22"/>
        </w:rPr>
      </w:pPr>
      <w:r w:rsidRPr="00C01ABE">
        <w:rPr>
          <w:color w:val="000000"/>
          <w:sz w:val="22"/>
          <w:szCs w:val="22"/>
        </w:rPr>
        <w:t xml:space="preserve">Wśród aktywnych zawodowo mieszkańców </w:t>
      </w:r>
      <w:proofErr w:type="spellStart"/>
      <w:r w:rsidRPr="00C01ABE">
        <w:rPr>
          <w:color w:val="000000"/>
          <w:sz w:val="22"/>
          <w:szCs w:val="22"/>
        </w:rPr>
        <w:t>gminy</w:t>
      </w:r>
      <w:proofErr w:type="spellEnd"/>
      <w:r w:rsidRPr="00C01ABE">
        <w:rPr>
          <w:color w:val="000000"/>
          <w:sz w:val="22"/>
          <w:szCs w:val="22"/>
        </w:rPr>
        <w:t xml:space="preserve"> </w:t>
      </w:r>
      <w:r w:rsidR="008C043C">
        <w:rPr>
          <w:color w:val="000000"/>
          <w:sz w:val="22"/>
          <w:szCs w:val="22"/>
        </w:rPr>
        <w:t>Skomlin</w:t>
      </w:r>
      <w:r w:rsidRPr="00C01ABE">
        <w:rPr>
          <w:color w:val="000000"/>
          <w:sz w:val="22"/>
          <w:szCs w:val="22"/>
        </w:rPr>
        <w:t xml:space="preserve"> 206 osób wyjeżdża do pracy do innych gmin, a 17 pracujących przyjeżdża do pracy spoza </w:t>
      </w:r>
      <w:proofErr w:type="spellStart"/>
      <w:r w:rsidRPr="00C01ABE">
        <w:rPr>
          <w:color w:val="000000"/>
          <w:sz w:val="22"/>
          <w:szCs w:val="22"/>
        </w:rPr>
        <w:t>gminy</w:t>
      </w:r>
      <w:proofErr w:type="spellEnd"/>
      <w:r w:rsidRPr="00C01ABE">
        <w:rPr>
          <w:color w:val="000000"/>
          <w:sz w:val="22"/>
          <w:szCs w:val="22"/>
        </w:rPr>
        <w:t xml:space="preserve"> - tak więc saldo przyjazdów </w:t>
      </w:r>
      <w:r w:rsidR="008F6096">
        <w:rPr>
          <w:color w:val="000000"/>
          <w:sz w:val="22"/>
          <w:szCs w:val="22"/>
        </w:rPr>
        <w:br/>
      </w:r>
      <w:r w:rsidRPr="00C01ABE">
        <w:rPr>
          <w:color w:val="000000"/>
          <w:sz w:val="22"/>
          <w:szCs w:val="22"/>
        </w:rPr>
        <w:t>i wyjazdów do pracy wynosi -189.</w:t>
      </w:r>
    </w:p>
    <w:p w:rsidR="00C51BA0" w:rsidRDefault="00FC76F3" w:rsidP="00C51BA0">
      <w:pPr>
        <w:spacing w:line="312" w:lineRule="auto"/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Wśród aktywnych zawodowo mieszkańców:</w:t>
      </w:r>
    </w:p>
    <w:p w:rsidR="00C51BA0" w:rsidRDefault="00C51BA0" w:rsidP="00C51BA0">
      <w:pPr>
        <w:pStyle w:val="Akapitzlist"/>
        <w:numPr>
          <w:ilvl w:val="0"/>
          <w:numId w:val="48"/>
        </w:numPr>
        <w:spacing w:line="312" w:lineRule="auto"/>
        <w:jc w:val="both"/>
        <w:rPr>
          <w:rFonts w:ascii="Times New Roman" w:eastAsia="Times New Roman" w:hAnsi="Times New Roman"/>
          <w:color w:val="000000"/>
          <w:lang w:eastAsia="pl-PL"/>
        </w:rPr>
      </w:pPr>
      <w:r w:rsidRPr="00C51BA0">
        <w:rPr>
          <w:rFonts w:ascii="Times New Roman" w:eastAsia="Times New Roman" w:hAnsi="Times New Roman"/>
          <w:color w:val="000000"/>
          <w:lang w:eastAsia="pl-PL"/>
        </w:rPr>
        <w:t xml:space="preserve">42,5% aktywnych zawodowo mieszkańców gminy Skomlin pracuje w sektorze rolniczym (rolnictwo, leśnictwo, łowiectwo i rybactwo), </w:t>
      </w:r>
    </w:p>
    <w:p w:rsidR="00C51BA0" w:rsidRDefault="00C51BA0" w:rsidP="00C51BA0">
      <w:pPr>
        <w:pStyle w:val="Akapitzlist"/>
        <w:numPr>
          <w:ilvl w:val="0"/>
          <w:numId w:val="48"/>
        </w:numPr>
        <w:spacing w:line="312" w:lineRule="auto"/>
        <w:jc w:val="both"/>
        <w:rPr>
          <w:rFonts w:ascii="Times New Roman" w:eastAsia="Times New Roman" w:hAnsi="Times New Roman"/>
          <w:color w:val="000000"/>
          <w:lang w:eastAsia="pl-PL"/>
        </w:rPr>
      </w:pPr>
      <w:r w:rsidRPr="00C51BA0">
        <w:rPr>
          <w:rFonts w:ascii="Times New Roman" w:eastAsia="Times New Roman" w:hAnsi="Times New Roman"/>
          <w:color w:val="000000"/>
          <w:lang w:eastAsia="pl-PL"/>
        </w:rPr>
        <w:t xml:space="preserve">26,8% w przemyśle i budownictwie, </w:t>
      </w:r>
    </w:p>
    <w:p w:rsidR="00C51BA0" w:rsidRDefault="00C51BA0" w:rsidP="00C51BA0">
      <w:pPr>
        <w:pStyle w:val="Akapitzlist"/>
        <w:numPr>
          <w:ilvl w:val="0"/>
          <w:numId w:val="48"/>
        </w:numPr>
        <w:spacing w:line="312" w:lineRule="auto"/>
        <w:jc w:val="both"/>
        <w:rPr>
          <w:rFonts w:ascii="Times New Roman" w:eastAsia="Times New Roman" w:hAnsi="Times New Roman"/>
          <w:color w:val="000000"/>
          <w:lang w:eastAsia="pl-PL"/>
        </w:rPr>
      </w:pPr>
      <w:r w:rsidRPr="00C51BA0">
        <w:rPr>
          <w:rFonts w:ascii="Times New Roman" w:eastAsia="Times New Roman" w:hAnsi="Times New Roman"/>
          <w:color w:val="000000"/>
          <w:lang w:eastAsia="pl-PL"/>
        </w:rPr>
        <w:t xml:space="preserve">11,6% w sektorze usługowym (handel, naprawa pojazdów, transport, zakwaterowanie </w:t>
      </w:r>
      <w:r w:rsidR="008F6096">
        <w:rPr>
          <w:rFonts w:ascii="Times New Roman" w:eastAsia="Times New Roman" w:hAnsi="Times New Roman"/>
          <w:color w:val="000000"/>
          <w:lang w:eastAsia="pl-PL"/>
        </w:rPr>
        <w:br/>
      </w:r>
      <w:r w:rsidRPr="00C51BA0">
        <w:rPr>
          <w:rFonts w:ascii="Times New Roman" w:eastAsia="Times New Roman" w:hAnsi="Times New Roman"/>
          <w:color w:val="000000"/>
          <w:lang w:eastAsia="pl-PL"/>
        </w:rPr>
        <w:t>i gastronomia, informacja i komunikacja)</w:t>
      </w:r>
      <w:r>
        <w:rPr>
          <w:rFonts w:ascii="Times New Roman" w:eastAsia="Times New Roman" w:hAnsi="Times New Roman"/>
          <w:color w:val="000000"/>
          <w:lang w:eastAsia="pl-PL"/>
        </w:rPr>
        <w:t>,</w:t>
      </w:r>
    </w:p>
    <w:p w:rsidR="00C51BA0" w:rsidRPr="00C51BA0" w:rsidRDefault="00C51BA0" w:rsidP="00C51BA0">
      <w:pPr>
        <w:pStyle w:val="Akapitzlist"/>
        <w:numPr>
          <w:ilvl w:val="0"/>
          <w:numId w:val="48"/>
        </w:numPr>
        <w:spacing w:line="312" w:lineRule="auto"/>
        <w:jc w:val="both"/>
        <w:rPr>
          <w:rFonts w:ascii="Times New Roman" w:eastAsia="Times New Roman" w:hAnsi="Times New Roman"/>
          <w:color w:val="000000"/>
          <w:lang w:eastAsia="pl-PL"/>
        </w:rPr>
      </w:pPr>
      <w:r w:rsidRPr="00C51BA0">
        <w:rPr>
          <w:rFonts w:ascii="Times New Roman" w:eastAsia="Times New Roman" w:hAnsi="Times New Roman"/>
          <w:color w:val="000000"/>
          <w:lang w:eastAsia="pl-PL"/>
        </w:rPr>
        <w:t>1,4% pracuje w sektorze finansowym (działalność finansowa i ubezpieczeniowa, obsługa rynku nieruchomości).</w:t>
      </w:r>
    </w:p>
    <w:p w:rsidR="003D5478" w:rsidRPr="00BE0615" w:rsidRDefault="003D5478" w:rsidP="00C01ABE">
      <w:pPr>
        <w:pStyle w:val="Legenda"/>
        <w:keepNext/>
        <w:jc w:val="both"/>
        <w:rPr>
          <w:sz w:val="22"/>
          <w:szCs w:val="22"/>
        </w:rPr>
      </w:pPr>
      <w:bookmarkStart w:id="37" w:name="_Toc80776960"/>
      <w:r w:rsidRPr="00BE0615">
        <w:rPr>
          <w:sz w:val="22"/>
          <w:szCs w:val="22"/>
        </w:rPr>
        <w:t xml:space="preserve">Wykres </w:t>
      </w:r>
      <w:r w:rsidR="003257D4" w:rsidRPr="00BE0615">
        <w:rPr>
          <w:noProof/>
          <w:sz w:val="22"/>
          <w:szCs w:val="22"/>
        </w:rPr>
        <w:fldChar w:fldCharType="begin"/>
      </w:r>
      <w:r w:rsidR="005205A7" w:rsidRPr="00BE0615">
        <w:rPr>
          <w:noProof/>
          <w:sz w:val="22"/>
          <w:szCs w:val="22"/>
        </w:rPr>
        <w:instrText xml:space="preserve"> SEQ Wykres \* ARABIC </w:instrText>
      </w:r>
      <w:r w:rsidR="003257D4" w:rsidRPr="00BE0615">
        <w:rPr>
          <w:noProof/>
          <w:sz w:val="22"/>
          <w:szCs w:val="22"/>
        </w:rPr>
        <w:fldChar w:fldCharType="separate"/>
      </w:r>
      <w:r w:rsidR="008D5D45">
        <w:rPr>
          <w:noProof/>
          <w:sz w:val="22"/>
          <w:szCs w:val="22"/>
        </w:rPr>
        <w:t>5</w:t>
      </w:r>
      <w:r w:rsidR="003257D4" w:rsidRPr="00BE0615">
        <w:rPr>
          <w:noProof/>
          <w:sz w:val="22"/>
          <w:szCs w:val="22"/>
        </w:rPr>
        <w:fldChar w:fldCharType="end"/>
      </w:r>
      <w:r w:rsidRPr="00BE0615">
        <w:rPr>
          <w:sz w:val="22"/>
          <w:szCs w:val="22"/>
        </w:rPr>
        <w:t xml:space="preserve">. Liczba pracujących według sektorów w latach 2006- 2018 na terenie gminy </w:t>
      </w:r>
      <w:r w:rsidR="008C043C">
        <w:rPr>
          <w:sz w:val="22"/>
          <w:szCs w:val="22"/>
        </w:rPr>
        <w:t>Skomlin</w:t>
      </w:r>
      <w:bookmarkEnd w:id="37"/>
    </w:p>
    <w:p w:rsidR="003D5478" w:rsidRPr="006660A1" w:rsidRDefault="00C51BA0" w:rsidP="003D5478">
      <w:pPr>
        <w:spacing w:line="312" w:lineRule="auto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899150" cy="2012950"/>
            <wp:effectExtent l="0" t="0" r="635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BD" w:rsidRPr="006660A1" w:rsidRDefault="00665ABD" w:rsidP="00665ABD">
      <w:pPr>
        <w:spacing w:line="312" w:lineRule="auto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Źródło: BDL GUS, </w:t>
      </w:r>
      <w:hyperlink r:id="rId26" w:history="1">
        <w:r w:rsidRPr="006660A1">
          <w:rPr>
            <w:rStyle w:val="Hipercze"/>
            <w:color w:val="000000"/>
            <w:sz w:val="22"/>
            <w:szCs w:val="22"/>
          </w:rPr>
          <w:t>https://bdl.stat.gov.pl/</w:t>
        </w:r>
      </w:hyperlink>
    </w:p>
    <w:p w:rsidR="00FE615D" w:rsidRPr="006660A1" w:rsidRDefault="00FE615D" w:rsidP="00BB4754">
      <w:pPr>
        <w:spacing w:line="312" w:lineRule="auto"/>
        <w:ind w:firstLine="709"/>
        <w:jc w:val="both"/>
        <w:rPr>
          <w:color w:val="000000"/>
          <w:sz w:val="22"/>
          <w:szCs w:val="22"/>
        </w:rPr>
      </w:pPr>
    </w:p>
    <w:p w:rsidR="00C51BA0" w:rsidRPr="00C51BA0" w:rsidRDefault="00FC76F3" w:rsidP="00C51BA0">
      <w:pPr>
        <w:spacing w:line="312" w:lineRule="auto"/>
        <w:ind w:firstLine="709"/>
        <w:jc w:val="both"/>
        <w:rPr>
          <w:color w:val="000000"/>
          <w:sz w:val="22"/>
          <w:szCs w:val="22"/>
        </w:rPr>
      </w:pPr>
      <w:r w:rsidRPr="00FC76F3">
        <w:rPr>
          <w:color w:val="000000"/>
          <w:sz w:val="22"/>
          <w:szCs w:val="22"/>
        </w:rPr>
        <w:lastRenderedPageBreak/>
        <w:t xml:space="preserve">Bezrobocie rejestrowane w gminie </w:t>
      </w:r>
      <w:r w:rsidR="008C043C">
        <w:rPr>
          <w:color w:val="000000"/>
          <w:sz w:val="22"/>
          <w:szCs w:val="22"/>
        </w:rPr>
        <w:t>Skomlin</w:t>
      </w:r>
      <w:r w:rsidRPr="00FC76F3">
        <w:rPr>
          <w:color w:val="000000"/>
          <w:sz w:val="22"/>
          <w:szCs w:val="22"/>
        </w:rPr>
        <w:t xml:space="preserve"> wynosiło w 2019 rok</w:t>
      </w:r>
      <w:r w:rsidR="0058172E">
        <w:rPr>
          <w:color w:val="000000"/>
          <w:sz w:val="22"/>
          <w:szCs w:val="22"/>
        </w:rPr>
        <w:t xml:space="preserve">u </w:t>
      </w:r>
      <w:r w:rsidR="00C51BA0" w:rsidRPr="00C51BA0">
        <w:rPr>
          <w:color w:val="000000"/>
          <w:sz w:val="22"/>
          <w:szCs w:val="22"/>
        </w:rPr>
        <w:t xml:space="preserve">5,9% (7,5% wśród kobiet </w:t>
      </w:r>
      <w:r w:rsidR="008F6096">
        <w:rPr>
          <w:color w:val="000000"/>
          <w:sz w:val="22"/>
          <w:szCs w:val="22"/>
        </w:rPr>
        <w:br/>
      </w:r>
      <w:r w:rsidR="00C51BA0" w:rsidRPr="00C51BA0">
        <w:rPr>
          <w:color w:val="000000"/>
          <w:sz w:val="22"/>
          <w:szCs w:val="22"/>
        </w:rPr>
        <w:t>i 4,6% wśród mężczyzn).</w:t>
      </w:r>
    </w:p>
    <w:p w:rsidR="00C51BA0" w:rsidRDefault="00C51BA0" w:rsidP="00662335">
      <w:pPr>
        <w:pStyle w:val="Legenda"/>
        <w:keepNext/>
        <w:jc w:val="both"/>
        <w:rPr>
          <w:sz w:val="22"/>
          <w:szCs w:val="22"/>
        </w:rPr>
      </w:pPr>
    </w:p>
    <w:p w:rsidR="00662335" w:rsidRPr="00BE0615" w:rsidRDefault="00662335" w:rsidP="00662335">
      <w:pPr>
        <w:pStyle w:val="Legenda"/>
        <w:keepNext/>
        <w:jc w:val="both"/>
        <w:rPr>
          <w:sz w:val="22"/>
          <w:szCs w:val="22"/>
        </w:rPr>
      </w:pPr>
      <w:bookmarkStart w:id="38" w:name="_Toc80776961"/>
      <w:r w:rsidRPr="00BE0615">
        <w:rPr>
          <w:sz w:val="22"/>
          <w:szCs w:val="22"/>
        </w:rPr>
        <w:t xml:space="preserve">Wykres </w:t>
      </w:r>
      <w:r w:rsidR="003257D4" w:rsidRPr="00BE0615">
        <w:rPr>
          <w:noProof/>
          <w:sz w:val="22"/>
          <w:szCs w:val="22"/>
        </w:rPr>
        <w:fldChar w:fldCharType="begin"/>
      </w:r>
      <w:r w:rsidR="005205A7" w:rsidRPr="00BE0615">
        <w:rPr>
          <w:noProof/>
          <w:sz w:val="22"/>
          <w:szCs w:val="22"/>
        </w:rPr>
        <w:instrText xml:space="preserve"> SEQ Wykres \* ARABIC </w:instrText>
      </w:r>
      <w:r w:rsidR="003257D4" w:rsidRPr="00BE0615">
        <w:rPr>
          <w:noProof/>
          <w:sz w:val="22"/>
          <w:szCs w:val="22"/>
        </w:rPr>
        <w:fldChar w:fldCharType="separate"/>
      </w:r>
      <w:r w:rsidR="008D5D45">
        <w:rPr>
          <w:noProof/>
          <w:sz w:val="22"/>
          <w:szCs w:val="22"/>
        </w:rPr>
        <w:t>6</w:t>
      </w:r>
      <w:r w:rsidR="003257D4" w:rsidRPr="00BE0615">
        <w:rPr>
          <w:noProof/>
          <w:sz w:val="22"/>
          <w:szCs w:val="22"/>
        </w:rPr>
        <w:fldChar w:fldCharType="end"/>
      </w:r>
      <w:r w:rsidRPr="00BE0615">
        <w:rPr>
          <w:sz w:val="22"/>
          <w:szCs w:val="22"/>
        </w:rPr>
        <w:t xml:space="preserve">. Liczba bezrobotnych na terenie gminy </w:t>
      </w:r>
      <w:r w:rsidR="008C043C">
        <w:rPr>
          <w:sz w:val="22"/>
          <w:szCs w:val="22"/>
        </w:rPr>
        <w:t>Skomlin</w:t>
      </w:r>
      <w:r w:rsidRPr="00BE0615">
        <w:rPr>
          <w:sz w:val="22"/>
          <w:szCs w:val="22"/>
        </w:rPr>
        <w:t xml:space="preserve"> w latach 20</w:t>
      </w:r>
      <w:r w:rsidR="003E4459" w:rsidRPr="00BE0615">
        <w:rPr>
          <w:sz w:val="22"/>
          <w:szCs w:val="22"/>
        </w:rPr>
        <w:t>04</w:t>
      </w:r>
      <w:r w:rsidRPr="00BE0615">
        <w:rPr>
          <w:sz w:val="22"/>
          <w:szCs w:val="22"/>
        </w:rPr>
        <w:t>- 2019</w:t>
      </w:r>
      <w:bookmarkEnd w:id="38"/>
    </w:p>
    <w:p w:rsidR="001563F9" w:rsidRPr="006660A1" w:rsidRDefault="00C51BA0" w:rsidP="00CC3106">
      <w:pPr>
        <w:spacing w:line="312" w:lineRule="auto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892800" cy="19494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D5D" w:rsidRPr="006660A1" w:rsidRDefault="00662335" w:rsidP="00BB4754">
      <w:pPr>
        <w:pStyle w:val="Tekstprzypisudolnego"/>
        <w:spacing w:line="312" w:lineRule="auto"/>
        <w:rPr>
          <w:rStyle w:val="Hipercze"/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Źródło: BDL GUS, </w:t>
      </w:r>
      <w:hyperlink r:id="rId28" w:history="1">
        <w:r w:rsidRPr="006660A1">
          <w:rPr>
            <w:rStyle w:val="Hipercze"/>
            <w:color w:val="000000"/>
            <w:sz w:val="22"/>
            <w:szCs w:val="22"/>
          </w:rPr>
          <w:t>https://bdl.stat.gov.pl/</w:t>
        </w:r>
      </w:hyperlink>
    </w:p>
    <w:p w:rsidR="00AD50AC" w:rsidRPr="006660A1" w:rsidRDefault="00AD50AC" w:rsidP="00CC3106">
      <w:pPr>
        <w:spacing w:line="312" w:lineRule="auto"/>
        <w:jc w:val="both"/>
        <w:rPr>
          <w:color w:val="000000"/>
          <w:sz w:val="22"/>
          <w:szCs w:val="22"/>
        </w:rPr>
      </w:pPr>
    </w:p>
    <w:p w:rsidR="00A92369" w:rsidRPr="006660A1" w:rsidRDefault="00A92369" w:rsidP="00045A10">
      <w:pPr>
        <w:pStyle w:val="Nagwek2"/>
        <w:numPr>
          <w:ilvl w:val="1"/>
          <w:numId w:val="10"/>
        </w:numPr>
        <w:spacing w:line="312" w:lineRule="auto"/>
        <w:rPr>
          <w:b/>
          <w:i w:val="0"/>
          <w:color w:val="000000"/>
          <w:sz w:val="22"/>
          <w:szCs w:val="22"/>
        </w:rPr>
      </w:pPr>
      <w:bookmarkStart w:id="39" w:name="_Toc65905895"/>
      <w:r w:rsidRPr="006660A1">
        <w:rPr>
          <w:b/>
          <w:i w:val="0"/>
          <w:color w:val="000000"/>
          <w:sz w:val="22"/>
          <w:szCs w:val="22"/>
        </w:rPr>
        <w:t>Infrastruktura edukacyjna i kulturalna</w:t>
      </w:r>
      <w:bookmarkEnd w:id="39"/>
      <w:r w:rsidRPr="006660A1">
        <w:rPr>
          <w:b/>
          <w:i w:val="0"/>
          <w:color w:val="000000"/>
          <w:sz w:val="22"/>
          <w:szCs w:val="22"/>
        </w:rPr>
        <w:t xml:space="preserve"> </w:t>
      </w:r>
    </w:p>
    <w:p w:rsidR="004E3930" w:rsidRPr="006660A1" w:rsidRDefault="00A92369" w:rsidP="00CC3106">
      <w:pPr>
        <w:spacing w:line="312" w:lineRule="auto"/>
        <w:ind w:firstLine="709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Analizując sytuację społeczno</w:t>
      </w:r>
      <w:r w:rsidR="00EB063F" w:rsidRPr="006660A1">
        <w:rPr>
          <w:color w:val="000000"/>
          <w:sz w:val="22"/>
          <w:szCs w:val="22"/>
        </w:rPr>
        <w:t>-</w:t>
      </w:r>
      <w:r w:rsidRPr="006660A1">
        <w:rPr>
          <w:color w:val="000000"/>
          <w:sz w:val="22"/>
          <w:szCs w:val="22"/>
        </w:rPr>
        <w:t xml:space="preserve">ekonomiczną gminy należy również zwrócić uwagę </w:t>
      </w:r>
      <w:r w:rsidRPr="006660A1">
        <w:rPr>
          <w:color w:val="000000"/>
          <w:sz w:val="22"/>
          <w:szCs w:val="22"/>
        </w:rPr>
        <w:br/>
        <w:t>na infrastrukturę edukacyjną, kulturalną i zdrowotną. W obszarze polityki społecznej na terenie gminy działa szereg instytucji, których główny celem są działania z obszaru pomocy społecznej, a także edukacji, kultury, sportu i rekreacji oraz profilaktyki zdrowotnej.</w:t>
      </w:r>
    </w:p>
    <w:p w:rsidR="00A92369" w:rsidRPr="006660A1" w:rsidRDefault="00A92369" w:rsidP="00CC3106">
      <w:pPr>
        <w:pStyle w:val="Nagwek3"/>
        <w:spacing w:line="312" w:lineRule="auto"/>
        <w:rPr>
          <w:rFonts w:ascii="Times New Roman" w:hAnsi="Times New Roman"/>
          <w:color w:val="000000"/>
          <w:sz w:val="22"/>
          <w:szCs w:val="22"/>
        </w:rPr>
      </w:pPr>
      <w:bookmarkStart w:id="40" w:name="_Toc65905896"/>
      <w:r w:rsidRPr="006660A1">
        <w:rPr>
          <w:rFonts w:ascii="Times New Roman" w:hAnsi="Times New Roman"/>
          <w:color w:val="000000"/>
          <w:sz w:val="22"/>
          <w:szCs w:val="22"/>
        </w:rPr>
        <w:t>Infrastruktura edukacyjna</w:t>
      </w:r>
      <w:bookmarkEnd w:id="40"/>
    </w:p>
    <w:p w:rsidR="008965D4" w:rsidRDefault="0058172E" w:rsidP="008965D4">
      <w:pPr>
        <w:spacing w:line="312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 terenie gminy </w:t>
      </w:r>
      <w:r w:rsidR="008C043C">
        <w:rPr>
          <w:color w:val="000000"/>
          <w:sz w:val="22"/>
          <w:szCs w:val="22"/>
        </w:rPr>
        <w:t>Skomlin</w:t>
      </w:r>
      <w:r>
        <w:rPr>
          <w:color w:val="000000"/>
          <w:sz w:val="22"/>
          <w:szCs w:val="22"/>
        </w:rPr>
        <w:t xml:space="preserve"> funkcjonuje </w:t>
      </w:r>
      <w:r w:rsidR="008965D4">
        <w:rPr>
          <w:color w:val="000000"/>
          <w:sz w:val="22"/>
          <w:szCs w:val="22"/>
        </w:rPr>
        <w:t xml:space="preserve">Szkoła Podstawowa im. Komisji Edukacji Narodowej, </w:t>
      </w:r>
      <w:r w:rsidR="008965D4" w:rsidRPr="008965D4">
        <w:rPr>
          <w:color w:val="000000"/>
          <w:sz w:val="22"/>
          <w:szCs w:val="22"/>
        </w:rPr>
        <w:t>Publiczne Przedszkole w Skomlinie</w:t>
      </w:r>
      <w:r w:rsidR="008965D4">
        <w:rPr>
          <w:color w:val="000000"/>
          <w:sz w:val="22"/>
          <w:szCs w:val="22"/>
        </w:rPr>
        <w:t xml:space="preserve"> wraz z oddziałami we </w:t>
      </w:r>
      <w:r w:rsidR="008965D4" w:rsidRPr="008965D4">
        <w:rPr>
          <w:color w:val="000000"/>
          <w:sz w:val="22"/>
          <w:szCs w:val="22"/>
        </w:rPr>
        <w:t>Wróblewie</w:t>
      </w:r>
      <w:r w:rsidR="008965D4">
        <w:rPr>
          <w:color w:val="000000"/>
          <w:sz w:val="22"/>
          <w:szCs w:val="22"/>
        </w:rPr>
        <w:t xml:space="preserve"> oraz w </w:t>
      </w:r>
      <w:r w:rsidR="008965D4" w:rsidRPr="008965D4">
        <w:rPr>
          <w:color w:val="000000"/>
          <w:sz w:val="22"/>
          <w:szCs w:val="22"/>
        </w:rPr>
        <w:t>Wicherniku</w:t>
      </w:r>
      <w:r>
        <w:rPr>
          <w:color w:val="000000"/>
          <w:sz w:val="22"/>
          <w:szCs w:val="22"/>
        </w:rPr>
        <w:t xml:space="preserve">. </w:t>
      </w:r>
    </w:p>
    <w:p w:rsidR="008965D4" w:rsidRDefault="002C23DD" w:rsidP="00364BA3">
      <w:pPr>
        <w:spacing w:line="312" w:lineRule="auto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W roku szkolnym 201</w:t>
      </w:r>
      <w:r w:rsidR="001A19C9">
        <w:rPr>
          <w:color w:val="000000"/>
          <w:sz w:val="22"/>
          <w:szCs w:val="22"/>
        </w:rPr>
        <w:t>9</w:t>
      </w:r>
      <w:r w:rsidRPr="006660A1">
        <w:rPr>
          <w:color w:val="000000"/>
          <w:sz w:val="22"/>
          <w:szCs w:val="22"/>
        </w:rPr>
        <w:t>/ 20</w:t>
      </w:r>
      <w:r w:rsidR="001A19C9">
        <w:rPr>
          <w:color w:val="000000"/>
          <w:sz w:val="22"/>
          <w:szCs w:val="22"/>
        </w:rPr>
        <w:t>20</w:t>
      </w:r>
      <w:r w:rsidRPr="006660A1">
        <w:rPr>
          <w:color w:val="000000"/>
          <w:sz w:val="22"/>
          <w:szCs w:val="22"/>
        </w:rPr>
        <w:t xml:space="preserve"> </w:t>
      </w:r>
      <w:r w:rsidR="00F01FB3">
        <w:rPr>
          <w:color w:val="000000"/>
          <w:sz w:val="22"/>
          <w:szCs w:val="22"/>
        </w:rPr>
        <w:t>d</w:t>
      </w:r>
      <w:r w:rsidR="00523E94" w:rsidRPr="006660A1">
        <w:rPr>
          <w:color w:val="000000"/>
          <w:sz w:val="22"/>
          <w:szCs w:val="22"/>
        </w:rPr>
        <w:t xml:space="preserve">o </w:t>
      </w:r>
      <w:r w:rsidR="00F01FB3">
        <w:rPr>
          <w:color w:val="000000"/>
          <w:sz w:val="22"/>
          <w:szCs w:val="22"/>
        </w:rPr>
        <w:t>przedszkol</w:t>
      </w:r>
      <w:r w:rsidR="0058172E">
        <w:rPr>
          <w:color w:val="000000"/>
          <w:sz w:val="22"/>
          <w:szCs w:val="22"/>
        </w:rPr>
        <w:t xml:space="preserve">a </w:t>
      </w:r>
      <w:r w:rsidR="00523E94" w:rsidRPr="006660A1">
        <w:rPr>
          <w:color w:val="000000"/>
          <w:sz w:val="22"/>
          <w:szCs w:val="22"/>
        </w:rPr>
        <w:t>prowadzon</w:t>
      </w:r>
      <w:r w:rsidR="0058172E">
        <w:rPr>
          <w:color w:val="000000"/>
          <w:sz w:val="22"/>
          <w:szCs w:val="22"/>
        </w:rPr>
        <w:t>ego</w:t>
      </w:r>
      <w:r w:rsidR="00523E94" w:rsidRPr="006660A1">
        <w:rPr>
          <w:color w:val="000000"/>
          <w:sz w:val="22"/>
          <w:szCs w:val="22"/>
        </w:rPr>
        <w:t xml:space="preserve"> przez Gminę </w:t>
      </w:r>
      <w:r w:rsidR="008C043C">
        <w:rPr>
          <w:color w:val="000000"/>
          <w:sz w:val="22"/>
          <w:szCs w:val="22"/>
        </w:rPr>
        <w:t>Skomlin</w:t>
      </w:r>
      <w:r w:rsidR="00523E94" w:rsidRPr="006660A1">
        <w:rPr>
          <w:color w:val="000000"/>
          <w:sz w:val="22"/>
          <w:szCs w:val="22"/>
        </w:rPr>
        <w:t xml:space="preserve"> uczęszczało: </w:t>
      </w:r>
      <w:r w:rsidR="00472347">
        <w:rPr>
          <w:color w:val="000000"/>
          <w:sz w:val="22"/>
          <w:szCs w:val="22"/>
        </w:rPr>
        <w:t>5</w:t>
      </w:r>
      <w:r w:rsidR="001A19C9">
        <w:rPr>
          <w:color w:val="000000"/>
          <w:sz w:val="22"/>
          <w:szCs w:val="22"/>
        </w:rPr>
        <w:t>8</w:t>
      </w:r>
      <w:r w:rsidR="00523E94" w:rsidRPr="006660A1">
        <w:rPr>
          <w:color w:val="000000"/>
          <w:sz w:val="22"/>
          <w:szCs w:val="22"/>
        </w:rPr>
        <w:t xml:space="preserve"> </w:t>
      </w:r>
      <w:r w:rsidR="00F01FB3">
        <w:rPr>
          <w:color w:val="000000"/>
          <w:sz w:val="22"/>
          <w:szCs w:val="22"/>
        </w:rPr>
        <w:t>dzieci</w:t>
      </w:r>
      <w:r w:rsidR="00472347">
        <w:rPr>
          <w:color w:val="000000"/>
          <w:sz w:val="22"/>
          <w:szCs w:val="22"/>
        </w:rPr>
        <w:t xml:space="preserve">. Liczba dzieci przedszkolnych </w:t>
      </w:r>
      <w:r w:rsidR="008965D4">
        <w:rPr>
          <w:color w:val="000000"/>
          <w:sz w:val="22"/>
          <w:szCs w:val="22"/>
        </w:rPr>
        <w:t xml:space="preserve">zwiększyła się w ciągu ostatnich dwóch lat o 1 osobę z 113 w roku szkolnym 2018/ 2019 do 114 osób w 2019/ 2020. </w:t>
      </w:r>
    </w:p>
    <w:p w:rsidR="002C23DD" w:rsidRDefault="00364BA3" w:rsidP="00364BA3">
      <w:pPr>
        <w:spacing w:line="312" w:lineRule="auto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W 20</w:t>
      </w:r>
      <w:r w:rsidR="001A19C9">
        <w:rPr>
          <w:color w:val="000000"/>
          <w:sz w:val="22"/>
          <w:szCs w:val="22"/>
        </w:rPr>
        <w:t>19</w:t>
      </w:r>
      <w:r w:rsidR="002C23DD" w:rsidRPr="006660A1">
        <w:rPr>
          <w:color w:val="000000"/>
          <w:sz w:val="22"/>
          <w:szCs w:val="22"/>
        </w:rPr>
        <w:t>/20</w:t>
      </w:r>
      <w:r w:rsidR="001A19C9">
        <w:rPr>
          <w:color w:val="000000"/>
          <w:sz w:val="22"/>
          <w:szCs w:val="22"/>
        </w:rPr>
        <w:t>20</w:t>
      </w:r>
      <w:r w:rsidRPr="006660A1">
        <w:rPr>
          <w:color w:val="000000"/>
          <w:sz w:val="22"/>
          <w:szCs w:val="22"/>
        </w:rPr>
        <w:t xml:space="preserve"> r. liczba dzieci uczęszczających do </w:t>
      </w:r>
      <w:r w:rsidR="00F01FB3">
        <w:rPr>
          <w:color w:val="000000"/>
          <w:sz w:val="22"/>
          <w:szCs w:val="22"/>
        </w:rPr>
        <w:t>szk</w:t>
      </w:r>
      <w:r w:rsidR="00E86E3F">
        <w:rPr>
          <w:color w:val="000000"/>
          <w:sz w:val="22"/>
          <w:szCs w:val="22"/>
        </w:rPr>
        <w:t>o</w:t>
      </w:r>
      <w:r w:rsidR="00F01FB3">
        <w:rPr>
          <w:color w:val="000000"/>
          <w:sz w:val="22"/>
          <w:szCs w:val="22"/>
        </w:rPr>
        <w:t>ł</w:t>
      </w:r>
      <w:r w:rsidR="00E86E3F">
        <w:rPr>
          <w:color w:val="000000"/>
          <w:sz w:val="22"/>
          <w:szCs w:val="22"/>
        </w:rPr>
        <w:t>y</w:t>
      </w:r>
      <w:r w:rsidR="00F01FB3">
        <w:rPr>
          <w:color w:val="000000"/>
          <w:sz w:val="22"/>
          <w:szCs w:val="22"/>
        </w:rPr>
        <w:t xml:space="preserve"> podstawow</w:t>
      </w:r>
      <w:r w:rsidR="00E86E3F">
        <w:rPr>
          <w:color w:val="000000"/>
          <w:sz w:val="22"/>
          <w:szCs w:val="22"/>
        </w:rPr>
        <w:t>ej</w:t>
      </w:r>
      <w:r w:rsidRPr="006660A1">
        <w:rPr>
          <w:color w:val="000000"/>
          <w:sz w:val="22"/>
          <w:szCs w:val="22"/>
        </w:rPr>
        <w:t xml:space="preserve"> na terenie </w:t>
      </w:r>
      <w:proofErr w:type="spellStart"/>
      <w:r w:rsidRPr="006660A1">
        <w:rPr>
          <w:color w:val="000000"/>
          <w:sz w:val="22"/>
          <w:szCs w:val="22"/>
        </w:rPr>
        <w:t>gminy</w:t>
      </w:r>
      <w:proofErr w:type="spellEnd"/>
      <w:r w:rsidRPr="006660A1">
        <w:rPr>
          <w:color w:val="000000"/>
          <w:sz w:val="22"/>
          <w:szCs w:val="22"/>
        </w:rPr>
        <w:t xml:space="preserve"> </w:t>
      </w:r>
      <w:r w:rsidR="008C043C">
        <w:rPr>
          <w:color w:val="000000"/>
          <w:sz w:val="22"/>
          <w:szCs w:val="22"/>
        </w:rPr>
        <w:t>Skomlin</w:t>
      </w:r>
      <w:r w:rsidRPr="006660A1">
        <w:rPr>
          <w:color w:val="000000"/>
          <w:sz w:val="22"/>
          <w:szCs w:val="22"/>
        </w:rPr>
        <w:t xml:space="preserve"> wynosiła </w:t>
      </w:r>
      <w:r w:rsidR="008965D4">
        <w:rPr>
          <w:color w:val="000000"/>
          <w:sz w:val="22"/>
          <w:szCs w:val="22"/>
        </w:rPr>
        <w:t xml:space="preserve">280 </w:t>
      </w:r>
      <w:r w:rsidRPr="006660A1">
        <w:rPr>
          <w:color w:val="000000"/>
          <w:sz w:val="22"/>
          <w:szCs w:val="22"/>
        </w:rPr>
        <w:t>osób</w:t>
      </w:r>
      <w:r w:rsidR="002C23DD" w:rsidRPr="006660A1">
        <w:rPr>
          <w:color w:val="000000"/>
          <w:sz w:val="22"/>
          <w:szCs w:val="22"/>
        </w:rPr>
        <w:t xml:space="preserve"> </w:t>
      </w:r>
      <w:r w:rsidR="00F01FB3">
        <w:rPr>
          <w:color w:val="000000"/>
          <w:sz w:val="22"/>
          <w:szCs w:val="22"/>
        </w:rPr>
        <w:t xml:space="preserve">tj. o </w:t>
      </w:r>
      <w:r w:rsidR="00472347">
        <w:rPr>
          <w:color w:val="000000"/>
          <w:sz w:val="22"/>
          <w:szCs w:val="22"/>
        </w:rPr>
        <w:t>2</w:t>
      </w:r>
      <w:r w:rsidR="008965D4">
        <w:rPr>
          <w:color w:val="000000"/>
          <w:sz w:val="22"/>
          <w:szCs w:val="22"/>
        </w:rPr>
        <w:t>7</w:t>
      </w:r>
      <w:r w:rsidR="001A19C9">
        <w:rPr>
          <w:color w:val="000000"/>
          <w:sz w:val="22"/>
          <w:szCs w:val="22"/>
        </w:rPr>
        <w:t xml:space="preserve"> os</w:t>
      </w:r>
      <w:r w:rsidR="008965D4">
        <w:rPr>
          <w:color w:val="000000"/>
          <w:sz w:val="22"/>
          <w:szCs w:val="22"/>
        </w:rPr>
        <w:t>ób</w:t>
      </w:r>
      <w:r w:rsidR="001A19C9">
        <w:rPr>
          <w:color w:val="000000"/>
          <w:sz w:val="22"/>
          <w:szCs w:val="22"/>
        </w:rPr>
        <w:t xml:space="preserve"> </w:t>
      </w:r>
      <w:r w:rsidR="00472347">
        <w:rPr>
          <w:color w:val="000000"/>
          <w:sz w:val="22"/>
          <w:szCs w:val="22"/>
        </w:rPr>
        <w:t>mniej</w:t>
      </w:r>
      <w:r w:rsidR="00F01FB3">
        <w:rPr>
          <w:color w:val="000000"/>
          <w:sz w:val="22"/>
          <w:szCs w:val="22"/>
        </w:rPr>
        <w:t xml:space="preserve"> niż w roku poprzednim.</w:t>
      </w:r>
    </w:p>
    <w:p w:rsidR="00E4138C" w:rsidRPr="006660A1" w:rsidRDefault="00E4138C" w:rsidP="00364BA3">
      <w:pPr>
        <w:spacing w:line="312" w:lineRule="auto"/>
        <w:jc w:val="both"/>
        <w:rPr>
          <w:color w:val="000000"/>
          <w:sz w:val="22"/>
          <w:szCs w:val="22"/>
        </w:rPr>
      </w:pPr>
    </w:p>
    <w:p w:rsidR="002C23DD" w:rsidRPr="00BE0615" w:rsidRDefault="002C23DD" w:rsidP="002C23DD">
      <w:pPr>
        <w:pStyle w:val="Legenda"/>
        <w:keepNext/>
        <w:rPr>
          <w:sz w:val="22"/>
          <w:szCs w:val="22"/>
        </w:rPr>
      </w:pPr>
      <w:bookmarkStart w:id="41" w:name="_Toc80776954"/>
      <w:r w:rsidRPr="00BE0615">
        <w:rPr>
          <w:sz w:val="22"/>
          <w:szCs w:val="22"/>
        </w:rPr>
        <w:t xml:space="preserve">Tabela </w:t>
      </w:r>
      <w:r w:rsidR="003257D4" w:rsidRPr="00BE0615">
        <w:rPr>
          <w:sz w:val="22"/>
          <w:szCs w:val="22"/>
        </w:rPr>
        <w:fldChar w:fldCharType="begin"/>
      </w:r>
      <w:r w:rsidR="00BB22D4" w:rsidRPr="00BE0615">
        <w:rPr>
          <w:sz w:val="22"/>
          <w:szCs w:val="22"/>
        </w:rPr>
        <w:instrText xml:space="preserve"> SEQ Tabela \* ARABIC </w:instrText>
      </w:r>
      <w:r w:rsidR="003257D4" w:rsidRPr="00BE0615">
        <w:rPr>
          <w:sz w:val="22"/>
          <w:szCs w:val="22"/>
        </w:rPr>
        <w:fldChar w:fldCharType="separate"/>
      </w:r>
      <w:r w:rsidR="008D5D45">
        <w:rPr>
          <w:noProof/>
          <w:sz w:val="22"/>
          <w:szCs w:val="22"/>
        </w:rPr>
        <w:t>2</w:t>
      </w:r>
      <w:r w:rsidR="003257D4" w:rsidRPr="00BE0615">
        <w:rPr>
          <w:noProof/>
          <w:sz w:val="22"/>
          <w:szCs w:val="22"/>
        </w:rPr>
        <w:fldChar w:fldCharType="end"/>
      </w:r>
      <w:r w:rsidRPr="00BE0615">
        <w:rPr>
          <w:sz w:val="22"/>
          <w:szCs w:val="22"/>
        </w:rPr>
        <w:t xml:space="preserve">. Liczba placówek i uczniów placówek edukacyjnych na terenie gminy </w:t>
      </w:r>
      <w:r w:rsidR="008C043C">
        <w:rPr>
          <w:sz w:val="22"/>
          <w:szCs w:val="22"/>
        </w:rPr>
        <w:t>Skomlin</w:t>
      </w:r>
      <w:r w:rsidRPr="00BE0615">
        <w:rPr>
          <w:sz w:val="22"/>
          <w:szCs w:val="22"/>
        </w:rPr>
        <w:t xml:space="preserve"> w 201</w:t>
      </w:r>
      <w:r w:rsidR="00973124">
        <w:rPr>
          <w:sz w:val="22"/>
          <w:szCs w:val="22"/>
        </w:rPr>
        <w:t>8</w:t>
      </w:r>
      <w:r w:rsidRPr="00BE0615">
        <w:rPr>
          <w:sz w:val="22"/>
          <w:szCs w:val="22"/>
        </w:rPr>
        <w:t>/ 20</w:t>
      </w:r>
      <w:r w:rsidR="00973124">
        <w:rPr>
          <w:sz w:val="22"/>
          <w:szCs w:val="22"/>
        </w:rPr>
        <w:t>19</w:t>
      </w:r>
      <w:r w:rsidRPr="00BE0615">
        <w:rPr>
          <w:sz w:val="22"/>
          <w:szCs w:val="22"/>
        </w:rPr>
        <w:t xml:space="preserve"> i 201</w:t>
      </w:r>
      <w:r w:rsidR="00973124">
        <w:rPr>
          <w:sz w:val="22"/>
          <w:szCs w:val="22"/>
        </w:rPr>
        <w:t>9</w:t>
      </w:r>
      <w:r w:rsidRPr="00BE0615">
        <w:rPr>
          <w:sz w:val="22"/>
          <w:szCs w:val="22"/>
        </w:rPr>
        <w:t>/20</w:t>
      </w:r>
      <w:r w:rsidR="00973124">
        <w:rPr>
          <w:sz w:val="22"/>
          <w:szCs w:val="22"/>
        </w:rPr>
        <w:t>20</w:t>
      </w:r>
      <w:bookmarkEnd w:id="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16"/>
        <w:gridCol w:w="2905"/>
        <w:gridCol w:w="2692"/>
      </w:tblGrid>
      <w:tr w:rsidR="008965D4" w:rsidRPr="00036FA9" w:rsidTr="00E4138C">
        <w:tc>
          <w:tcPr>
            <w:tcW w:w="2058" w:type="pct"/>
            <w:shd w:val="clear" w:color="auto" w:fill="auto"/>
          </w:tcPr>
          <w:p w:rsidR="008965D4" w:rsidRPr="00036FA9" w:rsidRDefault="008965D4" w:rsidP="00D40677">
            <w:pPr>
              <w:rPr>
                <w:rFonts w:eastAsia="Calibri"/>
                <w:b/>
                <w:bCs/>
                <w:sz w:val="22"/>
                <w:szCs w:val="22"/>
              </w:rPr>
            </w:pPr>
            <w:r w:rsidRPr="00036FA9">
              <w:rPr>
                <w:rFonts w:eastAsia="Calibri"/>
                <w:b/>
                <w:bCs/>
                <w:sz w:val="22"/>
                <w:szCs w:val="22"/>
              </w:rPr>
              <w:t>Liczba placówek</w:t>
            </w:r>
          </w:p>
        </w:tc>
        <w:tc>
          <w:tcPr>
            <w:tcW w:w="1527" w:type="pct"/>
            <w:shd w:val="clear" w:color="auto" w:fill="auto"/>
          </w:tcPr>
          <w:p w:rsidR="008965D4" w:rsidRPr="00036FA9" w:rsidRDefault="008965D4" w:rsidP="00E86E3F">
            <w:pPr>
              <w:tabs>
                <w:tab w:val="left" w:pos="1485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36FA9">
              <w:rPr>
                <w:rFonts w:eastAsia="Calibri"/>
                <w:b/>
                <w:bCs/>
                <w:sz w:val="22"/>
                <w:szCs w:val="22"/>
              </w:rPr>
              <w:t>201</w:t>
            </w:r>
            <w:r>
              <w:rPr>
                <w:rFonts w:eastAsia="Calibri"/>
                <w:b/>
                <w:bCs/>
                <w:sz w:val="22"/>
                <w:szCs w:val="22"/>
              </w:rPr>
              <w:t>8</w:t>
            </w:r>
            <w:r w:rsidRPr="00036FA9">
              <w:rPr>
                <w:rFonts w:eastAsia="Calibri"/>
                <w:b/>
                <w:bCs/>
                <w:sz w:val="22"/>
                <w:szCs w:val="22"/>
              </w:rPr>
              <w:t>/201</w:t>
            </w:r>
            <w:r>
              <w:rPr>
                <w:rFonts w:eastAsia="Calibr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415" w:type="pct"/>
            <w:shd w:val="clear" w:color="auto" w:fill="auto"/>
          </w:tcPr>
          <w:p w:rsidR="008965D4" w:rsidRPr="00036FA9" w:rsidRDefault="008965D4" w:rsidP="00E86E3F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36FA9">
              <w:rPr>
                <w:rFonts w:eastAsia="Calibri"/>
                <w:b/>
                <w:bCs/>
                <w:sz w:val="22"/>
                <w:szCs w:val="22"/>
              </w:rPr>
              <w:t>201</w:t>
            </w:r>
            <w:r>
              <w:rPr>
                <w:rFonts w:eastAsia="Calibri"/>
                <w:b/>
                <w:bCs/>
                <w:sz w:val="22"/>
                <w:szCs w:val="22"/>
              </w:rPr>
              <w:t>9</w:t>
            </w:r>
            <w:r w:rsidRPr="00036FA9">
              <w:rPr>
                <w:rFonts w:eastAsia="Calibri"/>
                <w:b/>
                <w:bCs/>
                <w:sz w:val="22"/>
                <w:szCs w:val="22"/>
              </w:rPr>
              <w:t>/20</w:t>
            </w:r>
            <w:r>
              <w:rPr>
                <w:rFonts w:eastAsia="Calibri"/>
                <w:b/>
                <w:bCs/>
                <w:sz w:val="22"/>
                <w:szCs w:val="22"/>
              </w:rPr>
              <w:t>20</w:t>
            </w:r>
          </w:p>
        </w:tc>
      </w:tr>
      <w:tr w:rsidR="008965D4" w:rsidRPr="00BC7B19" w:rsidTr="00E4138C">
        <w:tc>
          <w:tcPr>
            <w:tcW w:w="2058" w:type="pct"/>
            <w:shd w:val="clear" w:color="auto" w:fill="auto"/>
          </w:tcPr>
          <w:p w:rsidR="008965D4" w:rsidRPr="00036FA9" w:rsidRDefault="008965D4" w:rsidP="00D40677">
            <w:pPr>
              <w:rPr>
                <w:rFonts w:eastAsia="Calibri"/>
                <w:bCs/>
                <w:sz w:val="22"/>
                <w:szCs w:val="22"/>
              </w:rPr>
            </w:pPr>
            <w:r w:rsidRPr="00036FA9">
              <w:rPr>
                <w:rFonts w:eastAsia="Calibri"/>
                <w:bCs/>
                <w:sz w:val="22"/>
                <w:szCs w:val="22"/>
              </w:rPr>
              <w:t>Placówki wychowania przedszkolnego</w:t>
            </w:r>
          </w:p>
        </w:tc>
        <w:tc>
          <w:tcPr>
            <w:tcW w:w="1527" w:type="pct"/>
            <w:shd w:val="clear" w:color="auto" w:fill="auto"/>
          </w:tcPr>
          <w:p w:rsidR="008965D4" w:rsidRPr="00036FA9" w:rsidRDefault="008965D4" w:rsidP="00D40677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415" w:type="pct"/>
            <w:shd w:val="clear" w:color="auto" w:fill="auto"/>
          </w:tcPr>
          <w:p w:rsidR="008965D4" w:rsidRPr="00036FA9" w:rsidRDefault="008965D4" w:rsidP="00D40677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</w:t>
            </w:r>
          </w:p>
        </w:tc>
      </w:tr>
      <w:tr w:rsidR="008965D4" w:rsidRPr="00BC7B19" w:rsidTr="00E4138C">
        <w:tc>
          <w:tcPr>
            <w:tcW w:w="2058" w:type="pct"/>
            <w:shd w:val="clear" w:color="auto" w:fill="auto"/>
          </w:tcPr>
          <w:p w:rsidR="008965D4" w:rsidRPr="00036FA9" w:rsidRDefault="008965D4" w:rsidP="00D40677">
            <w:pPr>
              <w:rPr>
                <w:rFonts w:eastAsia="Calibri"/>
                <w:bCs/>
                <w:sz w:val="22"/>
                <w:szCs w:val="22"/>
              </w:rPr>
            </w:pPr>
            <w:r w:rsidRPr="00036FA9">
              <w:rPr>
                <w:rFonts w:eastAsia="Calibri"/>
                <w:bCs/>
                <w:sz w:val="22"/>
                <w:szCs w:val="22"/>
              </w:rPr>
              <w:t>Dzieci w placówkach wychowania przedszkolnego</w:t>
            </w:r>
          </w:p>
        </w:tc>
        <w:tc>
          <w:tcPr>
            <w:tcW w:w="1527" w:type="pct"/>
            <w:shd w:val="clear" w:color="auto" w:fill="auto"/>
          </w:tcPr>
          <w:p w:rsidR="008965D4" w:rsidRPr="00036FA9" w:rsidRDefault="008965D4" w:rsidP="00D40677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113</w:t>
            </w:r>
          </w:p>
        </w:tc>
        <w:tc>
          <w:tcPr>
            <w:tcW w:w="1415" w:type="pct"/>
            <w:shd w:val="clear" w:color="auto" w:fill="auto"/>
          </w:tcPr>
          <w:p w:rsidR="008965D4" w:rsidRPr="00036FA9" w:rsidRDefault="008965D4" w:rsidP="00D40677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114</w:t>
            </w:r>
          </w:p>
        </w:tc>
      </w:tr>
      <w:tr w:rsidR="008965D4" w:rsidRPr="00BC7B19" w:rsidTr="00E4138C">
        <w:tc>
          <w:tcPr>
            <w:tcW w:w="2058" w:type="pct"/>
            <w:shd w:val="clear" w:color="auto" w:fill="auto"/>
          </w:tcPr>
          <w:p w:rsidR="008965D4" w:rsidRDefault="008965D4" w:rsidP="00D40677">
            <w:pPr>
              <w:rPr>
                <w:rFonts w:eastAsia="Calibri"/>
                <w:bCs/>
                <w:sz w:val="22"/>
                <w:szCs w:val="22"/>
              </w:rPr>
            </w:pPr>
            <w:r w:rsidRPr="00036FA9">
              <w:rPr>
                <w:rFonts w:eastAsia="Calibri"/>
                <w:bCs/>
                <w:sz w:val="22"/>
                <w:szCs w:val="22"/>
              </w:rPr>
              <w:t>Szkoły podstawowe</w:t>
            </w:r>
          </w:p>
          <w:p w:rsidR="008965D4" w:rsidRPr="00036FA9" w:rsidRDefault="008965D4" w:rsidP="00D40677">
            <w:pPr>
              <w:rPr>
                <w:rFonts w:eastAsia="Calibri"/>
                <w:bCs/>
                <w:sz w:val="22"/>
                <w:szCs w:val="22"/>
              </w:rPr>
            </w:pPr>
          </w:p>
        </w:tc>
        <w:tc>
          <w:tcPr>
            <w:tcW w:w="1527" w:type="pct"/>
            <w:shd w:val="clear" w:color="auto" w:fill="auto"/>
          </w:tcPr>
          <w:p w:rsidR="008965D4" w:rsidRPr="00036FA9" w:rsidRDefault="008965D4" w:rsidP="00D40677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5" w:type="pct"/>
            <w:shd w:val="clear" w:color="auto" w:fill="auto"/>
          </w:tcPr>
          <w:p w:rsidR="008965D4" w:rsidRPr="00036FA9" w:rsidRDefault="008965D4" w:rsidP="00D40677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</w:p>
        </w:tc>
      </w:tr>
      <w:tr w:rsidR="008965D4" w:rsidRPr="00BC7B19" w:rsidTr="00E4138C">
        <w:tc>
          <w:tcPr>
            <w:tcW w:w="2058" w:type="pct"/>
            <w:shd w:val="clear" w:color="auto" w:fill="auto"/>
          </w:tcPr>
          <w:p w:rsidR="008965D4" w:rsidRPr="00036FA9" w:rsidRDefault="008965D4" w:rsidP="00D40677">
            <w:pPr>
              <w:rPr>
                <w:rFonts w:eastAsia="Calibri"/>
                <w:bCs/>
                <w:sz w:val="22"/>
                <w:szCs w:val="22"/>
              </w:rPr>
            </w:pPr>
            <w:r w:rsidRPr="00036FA9">
              <w:rPr>
                <w:rFonts w:eastAsia="Calibri"/>
                <w:bCs/>
                <w:sz w:val="22"/>
                <w:szCs w:val="22"/>
              </w:rPr>
              <w:t>Uczniowie szkół podstawowych</w:t>
            </w:r>
          </w:p>
        </w:tc>
        <w:tc>
          <w:tcPr>
            <w:tcW w:w="1527" w:type="pct"/>
            <w:shd w:val="clear" w:color="auto" w:fill="auto"/>
          </w:tcPr>
          <w:p w:rsidR="008965D4" w:rsidRPr="00036FA9" w:rsidRDefault="008965D4" w:rsidP="00D40677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307</w:t>
            </w:r>
          </w:p>
        </w:tc>
        <w:tc>
          <w:tcPr>
            <w:tcW w:w="1415" w:type="pct"/>
            <w:shd w:val="clear" w:color="auto" w:fill="auto"/>
          </w:tcPr>
          <w:p w:rsidR="008965D4" w:rsidRPr="00036FA9" w:rsidRDefault="008965D4" w:rsidP="00D40677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280</w:t>
            </w:r>
          </w:p>
        </w:tc>
      </w:tr>
      <w:tr w:rsidR="008965D4" w:rsidRPr="00BC7B19" w:rsidTr="00E4138C">
        <w:tc>
          <w:tcPr>
            <w:tcW w:w="2058" w:type="pct"/>
            <w:shd w:val="clear" w:color="auto" w:fill="auto"/>
          </w:tcPr>
          <w:p w:rsidR="008965D4" w:rsidRPr="00036FA9" w:rsidRDefault="008965D4" w:rsidP="00D40677">
            <w:pPr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Szkoły ponadpodstawowe</w:t>
            </w:r>
          </w:p>
        </w:tc>
        <w:tc>
          <w:tcPr>
            <w:tcW w:w="1527" w:type="pct"/>
            <w:shd w:val="clear" w:color="auto" w:fill="auto"/>
          </w:tcPr>
          <w:p w:rsidR="008965D4" w:rsidRPr="00036FA9" w:rsidRDefault="008965D4" w:rsidP="00D40677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1415" w:type="pct"/>
            <w:shd w:val="clear" w:color="auto" w:fill="auto"/>
          </w:tcPr>
          <w:p w:rsidR="008965D4" w:rsidRPr="00036FA9" w:rsidRDefault="008965D4" w:rsidP="00D40677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8965D4" w:rsidRPr="00BC7B19" w:rsidTr="00E4138C">
        <w:tc>
          <w:tcPr>
            <w:tcW w:w="2058" w:type="pct"/>
            <w:shd w:val="clear" w:color="auto" w:fill="auto"/>
          </w:tcPr>
          <w:p w:rsidR="008965D4" w:rsidRPr="00036FA9" w:rsidRDefault="008965D4" w:rsidP="00D40677">
            <w:pPr>
              <w:rPr>
                <w:rFonts w:eastAsia="Calibri"/>
                <w:bCs/>
                <w:sz w:val="22"/>
                <w:szCs w:val="22"/>
              </w:rPr>
            </w:pPr>
            <w:r w:rsidRPr="00036FA9">
              <w:rPr>
                <w:rFonts w:eastAsia="Calibri"/>
                <w:bCs/>
                <w:sz w:val="22"/>
                <w:szCs w:val="22"/>
              </w:rPr>
              <w:t xml:space="preserve">Uczniowie szkół </w:t>
            </w:r>
            <w:r>
              <w:rPr>
                <w:rFonts w:eastAsia="Calibri"/>
                <w:bCs/>
                <w:sz w:val="22"/>
                <w:szCs w:val="22"/>
              </w:rPr>
              <w:t>ponad</w:t>
            </w:r>
            <w:r w:rsidRPr="00036FA9">
              <w:rPr>
                <w:rFonts w:eastAsia="Calibri"/>
                <w:bCs/>
                <w:sz w:val="22"/>
                <w:szCs w:val="22"/>
              </w:rPr>
              <w:t>podstawowych</w:t>
            </w:r>
          </w:p>
        </w:tc>
        <w:tc>
          <w:tcPr>
            <w:tcW w:w="1527" w:type="pct"/>
            <w:shd w:val="clear" w:color="auto" w:fill="auto"/>
          </w:tcPr>
          <w:p w:rsidR="008965D4" w:rsidRPr="00036FA9" w:rsidRDefault="008965D4" w:rsidP="00D40677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1415" w:type="pct"/>
            <w:shd w:val="clear" w:color="auto" w:fill="auto"/>
          </w:tcPr>
          <w:p w:rsidR="008965D4" w:rsidRPr="00036FA9" w:rsidRDefault="008965D4" w:rsidP="00D40677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0</w:t>
            </w:r>
          </w:p>
        </w:tc>
      </w:tr>
    </w:tbl>
    <w:p w:rsidR="00523E94" w:rsidRDefault="002C23DD" w:rsidP="002C23DD">
      <w:pPr>
        <w:pStyle w:val="Tekstprzypisudolnego"/>
        <w:spacing w:line="312" w:lineRule="auto"/>
        <w:rPr>
          <w:rStyle w:val="Hipercze"/>
          <w:color w:val="000000"/>
          <w:sz w:val="22"/>
          <w:szCs w:val="22"/>
          <w:u w:val="none"/>
        </w:rPr>
      </w:pPr>
      <w:r w:rsidRPr="006660A1">
        <w:rPr>
          <w:rStyle w:val="Hipercze"/>
          <w:color w:val="000000"/>
          <w:sz w:val="22"/>
          <w:szCs w:val="22"/>
          <w:u w:val="none"/>
        </w:rPr>
        <w:t xml:space="preserve">Źródło: Urząd Gminy w </w:t>
      </w:r>
      <w:r w:rsidR="00F635A6">
        <w:rPr>
          <w:rStyle w:val="Hipercze"/>
          <w:color w:val="000000"/>
          <w:sz w:val="22"/>
          <w:szCs w:val="22"/>
          <w:u w:val="none"/>
        </w:rPr>
        <w:t>Skomlinie</w:t>
      </w:r>
      <w:r w:rsidR="00FC76F3">
        <w:rPr>
          <w:rStyle w:val="Hipercze"/>
          <w:color w:val="000000"/>
          <w:sz w:val="22"/>
          <w:szCs w:val="22"/>
          <w:u w:val="none"/>
        </w:rPr>
        <w:t>.</w:t>
      </w:r>
    </w:p>
    <w:p w:rsidR="00A92369" w:rsidRPr="006660A1" w:rsidRDefault="00A92369" w:rsidP="00CC3106">
      <w:pPr>
        <w:pStyle w:val="Nagwek3"/>
        <w:spacing w:line="312" w:lineRule="auto"/>
        <w:rPr>
          <w:rFonts w:ascii="Times New Roman" w:hAnsi="Times New Roman"/>
          <w:color w:val="000000"/>
          <w:sz w:val="22"/>
          <w:szCs w:val="22"/>
        </w:rPr>
      </w:pPr>
      <w:bookmarkStart w:id="42" w:name="_Toc65905897"/>
      <w:r w:rsidRPr="006660A1">
        <w:rPr>
          <w:rFonts w:ascii="Times New Roman" w:hAnsi="Times New Roman"/>
          <w:color w:val="000000"/>
          <w:sz w:val="22"/>
          <w:szCs w:val="22"/>
        </w:rPr>
        <w:lastRenderedPageBreak/>
        <w:t>Infrastruktura kulturalna</w:t>
      </w:r>
      <w:r w:rsidR="00BD456C" w:rsidRPr="006660A1">
        <w:rPr>
          <w:rFonts w:ascii="Times New Roman" w:hAnsi="Times New Roman"/>
          <w:color w:val="000000"/>
          <w:sz w:val="22"/>
          <w:szCs w:val="22"/>
        </w:rPr>
        <w:t xml:space="preserve"> i sportowa</w:t>
      </w:r>
      <w:bookmarkEnd w:id="42"/>
    </w:p>
    <w:p w:rsidR="00472347" w:rsidRDefault="00A92369" w:rsidP="00472347">
      <w:pPr>
        <w:spacing w:line="312" w:lineRule="auto"/>
        <w:ind w:firstLine="709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  Duże znaczenie w realizacji zadań w obszarze społecznym mają gminne instytucje kultury oraz instytucje upowszechniające wśród mieszkańców postawy aktywne zapewniając im możliwość uprawiania sportu i rekreacji.</w:t>
      </w:r>
      <w:r w:rsidR="00CD6032" w:rsidRPr="006660A1">
        <w:rPr>
          <w:color w:val="000000"/>
          <w:sz w:val="22"/>
          <w:szCs w:val="22"/>
        </w:rPr>
        <w:t xml:space="preserve"> </w:t>
      </w:r>
    </w:p>
    <w:p w:rsidR="00472347" w:rsidRDefault="00CD6032" w:rsidP="00472347">
      <w:pPr>
        <w:spacing w:line="312" w:lineRule="auto"/>
        <w:ind w:firstLine="709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Na terenie </w:t>
      </w:r>
      <w:r w:rsidR="0064349A" w:rsidRPr="006660A1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 xml:space="preserve">gminy </w:t>
      </w:r>
      <w:r w:rsidR="008C043C">
        <w:rPr>
          <w:color w:val="000000"/>
          <w:sz w:val="22"/>
          <w:szCs w:val="22"/>
        </w:rPr>
        <w:t>Skomlin</w:t>
      </w:r>
      <w:r w:rsidRPr="006660A1">
        <w:rPr>
          <w:color w:val="000000"/>
          <w:sz w:val="22"/>
          <w:szCs w:val="22"/>
        </w:rPr>
        <w:t xml:space="preserve"> aktywnie działa </w:t>
      </w:r>
      <w:r w:rsidR="00472347" w:rsidRPr="00472347">
        <w:rPr>
          <w:color w:val="000000"/>
          <w:sz w:val="22"/>
          <w:szCs w:val="22"/>
        </w:rPr>
        <w:t>Gminny Ośrodek Kultury</w:t>
      </w:r>
      <w:r w:rsidR="00472347">
        <w:rPr>
          <w:color w:val="000000"/>
          <w:sz w:val="22"/>
          <w:szCs w:val="22"/>
        </w:rPr>
        <w:t xml:space="preserve"> </w:t>
      </w:r>
      <w:r w:rsidR="00AB0BE7">
        <w:rPr>
          <w:color w:val="000000"/>
          <w:sz w:val="22"/>
          <w:szCs w:val="22"/>
        </w:rPr>
        <w:t xml:space="preserve">i Sportu </w:t>
      </w:r>
      <w:r w:rsidR="00472347" w:rsidRPr="00472347">
        <w:rPr>
          <w:color w:val="000000"/>
          <w:sz w:val="22"/>
          <w:szCs w:val="22"/>
        </w:rPr>
        <w:t xml:space="preserve">oraz świetlice </w:t>
      </w:r>
      <w:r w:rsidR="00E4138C">
        <w:rPr>
          <w:color w:val="000000"/>
          <w:sz w:val="22"/>
          <w:szCs w:val="22"/>
        </w:rPr>
        <w:t>wiejskie</w:t>
      </w:r>
      <w:r w:rsidR="00472347" w:rsidRPr="00472347">
        <w:rPr>
          <w:color w:val="000000"/>
          <w:sz w:val="22"/>
          <w:szCs w:val="22"/>
        </w:rPr>
        <w:t>. Do zadań Gminnego Ośrodka</w:t>
      </w:r>
      <w:r w:rsidR="00472347">
        <w:rPr>
          <w:color w:val="000000"/>
          <w:sz w:val="22"/>
          <w:szCs w:val="22"/>
        </w:rPr>
        <w:t xml:space="preserve"> </w:t>
      </w:r>
      <w:r w:rsidR="00472347" w:rsidRPr="00472347">
        <w:rPr>
          <w:color w:val="000000"/>
          <w:sz w:val="22"/>
          <w:szCs w:val="22"/>
        </w:rPr>
        <w:t xml:space="preserve">Kultury </w:t>
      </w:r>
      <w:r w:rsidR="00AB0BE7">
        <w:rPr>
          <w:color w:val="000000"/>
          <w:sz w:val="22"/>
          <w:szCs w:val="22"/>
        </w:rPr>
        <w:t xml:space="preserve">i Sportu </w:t>
      </w:r>
      <w:r w:rsidR="00472347" w:rsidRPr="00472347">
        <w:rPr>
          <w:color w:val="000000"/>
          <w:sz w:val="22"/>
          <w:szCs w:val="22"/>
        </w:rPr>
        <w:t>należy rozwijanie i zaspokajanie potrzeb oraz zainteresowań kulturalnych</w:t>
      </w:r>
      <w:r w:rsidR="00472347">
        <w:rPr>
          <w:color w:val="000000"/>
          <w:sz w:val="22"/>
          <w:szCs w:val="22"/>
        </w:rPr>
        <w:t xml:space="preserve"> </w:t>
      </w:r>
      <w:r w:rsidR="00472347" w:rsidRPr="00472347">
        <w:rPr>
          <w:color w:val="000000"/>
          <w:sz w:val="22"/>
          <w:szCs w:val="22"/>
        </w:rPr>
        <w:t>społeczeństwa, tworzenie warunków dla rozwoju amatorskich ruchów artystycznych.</w:t>
      </w:r>
      <w:r w:rsidR="00472347">
        <w:rPr>
          <w:color w:val="000000"/>
          <w:sz w:val="22"/>
          <w:szCs w:val="22"/>
        </w:rPr>
        <w:t xml:space="preserve"> </w:t>
      </w:r>
      <w:r w:rsidR="00472347" w:rsidRPr="00472347">
        <w:rPr>
          <w:color w:val="000000"/>
          <w:sz w:val="22"/>
          <w:szCs w:val="22"/>
        </w:rPr>
        <w:t>Organizowane są koncerty, spektakle, przeglądy, konkursy i warsztaty twórcze.</w:t>
      </w:r>
      <w:r w:rsidR="00472347">
        <w:rPr>
          <w:color w:val="000000"/>
          <w:sz w:val="22"/>
          <w:szCs w:val="22"/>
        </w:rPr>
        <w:t xml:space="preserve"> </w:t>
      </w:r>
      <w:r w:rsidR="00472347" w:rsidRPr="00472347">
        <w:rPr>
          <w:color w:val="000000"/>
          <w:sz w:val="22"/>
          <w:szCs w:val="22"/>
        </w:rPr>
        <w:t>Corocznie organizowane są liczne imprezy plenerowe, spotkania, wieczorki taneczne.</w:t>
      </w:r>
      <w:r w:rsidR="00472347">
        <w:rPr>
          <w:color w:val="000000"/>
          <w:sz w:val="22"/>
          <w:szCs w:val="22"/>
        </w:rPr>
        <w:t xml:space="preserve"> </w:t>
      </w:r>
      <w:r w:rsidR="00472347" w:rsidRPr="00472347">
        <w:rPr>
          <w:color w:val="000000"/>
          <w:sz w:val="22"/>
          <w:szCs w:val="22"/>
        </w:rPr>
        <w:t xml:space="preserve">Do stałych form działalności Gminnego Ośrodka Kultury </w:t>
      </w:r>
      <w:r w:rsidR="00AB0BE7">
        <w:rPr>
          <w:color w:val="000000"/>
          <w:sz w:val="22"/>
          <w:szCs w:val="22"/>
        </w:rPr>
        <w:t xml:space="preserve">i Sportu </w:t>
      </w:r>
      <w:r w:rsidR="00472347" w:rsidRPr="00472347">
        <w:rPr>
          <w:color w:val="000000"/>
          <w:sz w:val="22"/>
          <w:szCs w:val="22"/>
        </w:rPr>
        <w:t xml:space="preserve">w </w:t>
      </w:r>
      <w:r w:rsidR="00F635A6">
        <w:rPr>
          <w:color w:val="000000"/>
          <w:sz w:val="22"/>
          <w:szCs w:val="22"/>
        </w:rPr>
        <w:t>Skomlinie</w:t>
      </w:r>
      <w:r w:rsidR="00472347" w:rsidRPr="00472347">
        <w:rPr>
          <w:color w:val="000000"/>
          <w:sz w:val="22"/>
          <w:szCs w:val="22"/>
        </w:rPr>
        <w:t xml:space="preserve"> należy</w:t>
      </w:r>
      <w:r w:rsidR="00472347">
        <w:rPr>
          <w:color w:val="000000"/>
          <w:sz w:val="22"/>
          <w:szCs w:val="22"/>
        </w:rPr>
        <w:t xml:space="preserve"> m.in. </w:t>
      </w:r>
      <w:r w:rsidR="00472347" w:rsidRPr="00472347">
        <w:rPr>
          <w:color w:val="000000"/>
          <w:sz w:val="22"/>
          <w:szCs w:val="22"/>
        </w:rPr>
        <w:t>prowadzenie koła plastyczno-rękodzielniczego</w:t>
      </w:r>
      <w:r w:rsidR="00E4138C">
        <w:rPr>
          <w:color w:val="000000"/>
          <w:sz w:val="22"/>
          <w:szCs w:val="22"/>
        </w:rPr>
        <w:t>.</w:t>
      </w:r>
      <w:r w:rsidR="00472347" w:rsidRPr="00472347">
        <w:rPr>
          <w:color w:val="000000"/>
          <w:sz w:val="22"/>
          <w:szCs w:val="22"/>
        </w:rPr>
        <w:t xml:space="preserve"> </w:t>
      </w:r>
    </w:p>
    <w:p w:rsidR="00472347" w:rsidRDefault="00472347" w:rsidP="00472347">
      <w:pPr>
        <w:spacing w:line="312" w:lineRule="auto"/>
        <w:ind w:firstLine="709"/>
        <w:jc w:val="both"/>
        <w:rPr>
          <w:color w:val="000000"/>
          <w:sz w:val="22"/>
          <w:szCs w:val="22"/>
        </w:rPr>
      </w:pPr>
      <w:r w:rsidRPr="00472347">
        <w:rPr>
          <w:color w:val="000000"/>
          <w:sz w:val="22"/>
          <w:szCs w:val="22"/>
        </w:rPr>
        <w:t xml:space="preserve">Działalność upowszechniającą czytelnictwo prowadzi Gminna Biblioteka Publiczna </w:t>
      </w:r>
      <w:r w:rsidR="008F6096">
        <w:rPr>
          <w:color w:val="000000"/>
          <w:sz w:val="22"/>
          <w:szCs w:val="22"/>
        </w:rPr>
        <w:br/>
      </w:r>
      <w:r w:rsidRPr="00472347">
        <w:rPr>
          <w:color w:val="000000"/>
          <w:sz w:val="22"/>
          <w:szCs w:val="22"/>
        </w:rPr>
        <w:t>w</w:t>
      </w:r>
      <w:r>
        <w:rPr>
          <w:color w:val="000000"/>
          <w:sz w:val="22"/>
          <w:szCs w:val="22"/>
        </w:rPr>
        <w:t xml:space="preserve"> </w:t>
      </w:r>
      <w:r w:rsidR="00F635A6">
        <w:rPr>
          <w:color w:val="000000"/>
          <w:sz w:val="22"/>
          <w:szCs w:val="22"/>
        </w:rPr>
        <w:t>Skomlinie</w:t>
      </w:r>
      <w:r>
        <w:rPr>
          <w:color w:val="000000"/>
          <w:sz w:val="22"/>
          <w:szCs w:val="22"/>
        </w:rPr>
        <w:t>, która prowadzi lokalny księgozbiór, działania kulturalne oraz popularyzuje czytelnictwo.</w:t>
      </w:r>
    </w:p>
    <w:p w:rsidR="00523E94" w:rsidRPr="006660A1" w:rsidRDefault="00523E94" w:rsidP="00CC3106">
      <w:pPr>
        <w:spacing w:line="312" w:lineRule="auto"/>
        <w:jc w:val="both"/>
        <w:rPr>
          <w:b/>
          <w:bCs/>
          <w:color w:val="000000"/>
          <w:sz w:val="22"/>
          <w:szCs w:val="22"/>
        </w:rPr>
      </w:pPr>
    </w:p>
    <w:p w:rsidR="00531E75" w:rsidRPr="006660A1" w:rsidRDefault="00AE7689" w:rsidP="00CC3106">
      <w:pPr>
        <w:spacing w:line="312" w:lineRule="auto"/>
        <w:jc w:val="both"/>
        <w:rPr>
          <w:b/>
          <w:bCs/>
          <w:color w:val="000000"/>
          <w:sz w:val="22"/>
          <w:szCs w:val="22"/>
        </w:rPr>
      </w:pPr>
      <w:r w:rsidRPr="006660A1">
        <w:rPr>
          <w:b/>
          <w:bCs/>
          <w:color w:val="000000"/>
          <w:sz w:val="22"/>
          <w:szCs w:val="22"/>
        </w:rPr>
        <w:t>Pomoc społeczna</w:t>
      </w:r>
    </w:p>
    <w:p w:rsidR="00932AD9" w:rsidRPr="006660A1" w:rsidRDefault="00916CCA" w:rsidP="00CC3106">
      <w:pPr>
        <w:spacing w:line="312" w:lineRule="auto"/>
        <w:ind w:firstLine="709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Jednostką organizacyjną gminy realizującą zadania własne i zlecone z zakresu pomocy społecznej jest </w:t>
      </w:r>
      <w:r w:rsidR="00F801D1">
        <w:rPr>
          <w:color w:val="000000"/>
          <w:sz w:val="22"/>
          <w:szCs w:val="22"/>
        </w:rPr>
        <w:t xml:space="preserve">Gminny </w:t>
      </w:r>
      <w:r w:rsidRPr="006660A1">
        <w:rPr>
          <w:color w:val="000000"/>
          <w:sz w:val="22"/>
          <w:szCs w:val="22"/>
        </w:rPr>
        <w:t xml:space="preserve">Ośrodek Pomocy Społecznej z siedzibą w </w:t>
      </w:r>
      <w:r w:rsidR="00F635A6">
        <w:rPr>
          <w:color w:val="000000"/>
          <w:sz w:val="22"/>
          <w:szCs w:val="22"/>
        </w:rPr>
        <w:t>Skomlinie</w:t>
      </w:r>
      <w:r w:rsidRPr="006660A1">
        <w:rPr>
          <w:color w:val="000000"/>
          <w:sz w:val="22"/>
          <w:szCs w:val="22"/>
        </w:rPr>
        <w:t xml:space="preserve">. Celem Ośrodka jest podejmowanie wszelkich działań umożliwiających osobom i rodzinom przezwyciężanie trudnych sytuacji życiowych, których nie są one w stanie pokonać wykorzystując własne uprawnienia, zasoby </w:t>
      </w:r>
      <w:r w:rsidR="008F6096">
        <w:rPr>
          <w:color w:val="000000"/>
          <w:sz w:val="22"/>
          <w:szCs w:val="22"/>
        </w:rPr>
        <w:br/>
      </w:r>
      <w:r w:rsidRPr="006660A1">
        <w:rPr>
          <w:color w:val="000000"/>
          <w:sz w:val="22"/>
          <w:szCs w:val="22"/>
        </w:rPr>
        <w:t>i możliwości. Wspieranie osób i rodzin w wysiłkach zmierzających do zaspokojenia niezbędnych potrzeb i umożliwianie im życia w warunkach odpowiadających godnoś</w:t>
      </w:r>
      <w:r w:rsidR="00AB0BE7">
        <w:rPr>
          <w:color w:val="000000"/>
          <w:sz w:val="22"/>
          <w:szCs w:val="22"/>
        </w:rPr>
        <w:t>ci</w:t>
      </w:r>
      <w:r w:rsidRPr="006660A1">
        <w:rPr>
          <w:color w:val="000000"/>
          <w:sz w:val="22"/>
          <w:szCs w:val="22"/>
        </w:rPr>
        <w:t xml:space="preserve"> człowieka, a także podejmowanie działań zmierzających do życiowego usamodzielnienia osób i rodzin oraz ich integracji ze środowiskiem. </w:t>
      </w:r>
      <w:r w:rsidR="00932AD9" w:rsidRPr="006660A1">
        <w:rPr>
          <w:color w:val="000000"/>
          <w:sz w:val="22"/>
          <w:szCs w:val="22"/>
        </w:rPr>
        <w:t>Do zadań</w:t>
      </w:r>
      <w:r w:rsidR="00612F9F" w:rsidRPr="006660A1">
        <w:rPr>
          <w:color w:val="000000"/>
          <w:sz w:val="22"/>
          <w:szCs w:val="22"/>
        </w:rPr>
        <w:t xml:space="preserve"> </w:t>
      </w:r>
      <w:r w:rsidR="00F801D1">
        <w:rPr>
          <w:color w:val="000000"/>
          <w:sz w:val="22"/>
          <w:szCs w:val="22"/>
        </w:rPr>
        <w:t>G</w:t>
      </w:r>
      <w:r w:rsidR="00932AD9" w:rsidRPr="006660A1">
        <w:rPr>
          <w:color w:val="000000"/>
          <w:sz w:val="22"/>
          <w:szCs w:val="22"/>
        </w:rPr>
        <w:t>OPS należy w szczególności:</w:t>
      </w:r>
    </w:p>
    <w:p w:rsidR="00932AD9" w:rsidRPr="006660A1" w:rsidRDefault="00932AD9" w:rsidP="00045A10">
      <w:pPr>
        <w:pStyle w:val="Akapitzlist"/>
        <w:numPr>
          <w:ilvl w:val="0"/>
          <w:numId w:val="13"/>
        </w:numPr>
        <w:spacing w:line="312" w:lineRule="auto"/>
        <w:jc w:val="both"/>
        <w:rPr>
          <w:rFonts w:ascii="Times New Roman" w:eastAsia="Times New Roman" w:hAnsi="Times New Roman"/>
          <w:color w:val="000000"/>
          <w:lang w:eastAsia="pl-PL"/>
        </w:rPr>
      </w:pPr>
      <w:r w:rsidRPr="006660A1">
        <w:rPr>
          <w:rFonts w:ascii="Times New Roman" w:eastAsia="Times New Roman" w:hAnsi="Times New Roman"/>
          <w:color w:val="000000"/>
          <w:lang w:eastAsia="pl-PL"/>
        </w:rPr>
        <w:t xml:space="preserve">realizacja zadań własnych gminy takich jak: przyznawanie i wypłacanie przewidzianych ustawą świadczeń z zakresu pomocy społecznej m.in. zasiłków stałych, celowych, okresowych i innych, świadczenie usług opiekuńczych w tym specjalistycznych w miejscu zamieszkania, udzielanie pomocy w formie posiłków, schronienia i niezbędnego ubrania osobom tego pozbawionym </w:t>
      </w:r>
      <w:r w:rsidR="008F6096">
        <w:rPr>
          <w:rFonts w:ascii="Times New Roman" w:eastAsia="Times New Roman" w:hAnsi="Times New Roman"/>
          <w:color w:val="000000"/>
          <w:lang w:eastAsia="pl-PL"/>
        </w:rPr>
        <w:br/>
      </w:r>
      <w:r w:rsidRPr="006660A1">
        <w:rPr>
          <w:rFonts w:ascii="Times New Roman" w:eastAsia="Times New Roman" w:hAnsi="Times New Roman"/>
          <w:color w:val="000000"/>
          <w:lang w:eastAsia="pl-PL"/>
        </w:rPr>
        <w:t>w tym bezdomnym, dożywianie dzieci, sprawienie pogrzebu, w tym osobom bezdomnym, kierowanie do domu pomocy społecznej i ponoszenie odpłatności za pobyt mieszkańca, praca socjalna;</w:t>
      </w:r>
    </w:p>
    <w:p w:rsidR="00932AD9" w:rsidRPr="006660A1" w:rsidRDefault="00932AD9" w:rsidP="00045A10">
      <w:pPr>
        <w:pStyle w:val="Akapitzlist"/>
        <w:numPr>
          <w:ilvl w:val="0"/>
          <w:numId w:val="13"/>
        </w:numPr>
        <w:spacing w:line="312" w:lineRule="auto"/>
        <w:jc w:val="both"/>
        <w:rPr>
          <w:rFonts w:ascii="Times New Roman" w:eastAsia="Times New Roman" w:hAnsi="Times New Roman"/>
          <w:color w:val="000000"/>
          <w:lang w:eastAsia="pl-PL"/>
        </w:rPr>
      </w:pPr>
      <w:r w:rsidRPr="006660A1">
        <w:rPr>
          <w:rFonts w:ascii="Times New Roman" w:eastAsia="Times New Roman" w:hAnsi="Times New Roman"/>
          <w:color w:val="000000"/>
          <w:lang w:eastAsia="pl-PL"/>
        </w:rPr>
        <w:t>wspieranie rodziny i współfinansowanie pieczy zastępczej;</w:t>
      </w:r>
    </w:p>
    <w:p w:rsidR="00932AD9" w:rsidRPr="006660A1" w:rsidRDefault="00932AD9" w:rsidP="00045A10">
      <w:pPr>
        <w:pStyle w:val="Akapitzlist"/>
        <w:numPr>
          <w:ilvl w:val="0"/>
          <w:numId w:val="13"/>
        </w:numPr>
        <w:spacing w:line="312" w:lineRule="auto"/>
        <w:jc w:val="both"/>
        <w:rPr>
          <w:rFonts w:ascii="Times New Roman" w:eastAsia="Times New Roman" w:hAnsi="Times New Roman"/>
          <w:color w:val="000000"/>
          <w:lang w:eastAsia="pl-PL"/>
        </w:rPr>
      </w:pPr>
      <w:r w:rsidRPr="006660A1">
        <w:rPr>
          <w:rFonts w:ascii="Times New Roman" w:eastAsia="Times New Roman" w:hAnsi="Times New Roman"/>
          <w:color w:val="000000"/>
          <w:lang w:eastAsia="pl-PL"/>
        </w:rPr>
        <w:t>podejmowanie innych zadań z zakresu pomocy społecznej wynikających z rozeznanych potrzeb gminy, w tym tworzenie i realizacja programów osłonowych;</w:t>
      </w:r>
    </w:p>
    <w:p w:rsidR="00932AD9" w:rsidRPr="006660A1" w:rsidRDefault="00932AD9" w:rsidP="00045A10">
      <w:pPr>
        <w:pStyle w:val="Akapitzlist"/>
        <w:numPr>
          <w:ilvl w:val="0"/>
          <w:numId w:val="13"/>
        </w:numPr>
        <w:spacing w:line="312" w:lineRule="auto"/>
        <w:jc w:val="both"/>
        <w:rPr>
          <w:rFonts w:ascii="Times New Roman" w:eastAsia="Times New Roman" w:hAnsi="Times New Roman"/>
          <w:color w:val="000000"/>
          <w:lang w:eastAsia="pl-PL"/>
        </w:rPr>
      </w:pPr>
      <w:r w:rsidRPr="006660A1">
        <w:rPr>
          <w:rFonts w:ascii="Times New Roman" w:eastAsia="Times New Roman" w:hAnsi="Times New Roman"/>
          <w:color w:val="000000"/>
          <w:lang w:eastAsia="pl-PL"/>
        </w:rPr>
        <w:t>diagnoza potrzeb oraz sprawozdawczość.</w:t>
      </w:r>
    </w:p>
    <w:p w:rsidR="00BE0615" w:rsidRPr="006660A1" w:rsidRDefault="00932AD9" w:rsidP="00FC5FF7">
      <w:pPr>
        <w:spacing w:line="312" w:lineRule="auto"/>
        <w:ind w:firstLine="709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Do wydawania indywidualnych decyzji administracyjnych w sprawach należących do</w:t>
      </w:r>
      <w:r w:rsidR="00B70820" w:rsidRPr="006660A1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 xml:space="preserve">przedmiotu wszystkich działań </w:t>
      </w:r>
      <w:r w:rsidR="0016175D">
        <w:rPr>
          <w:color w:val="000000"/>
          <w:sz w:val="22"/>
          <w:szCs w:val="22"/>
        </w:rPr>
        <w:t xml:space="preserve">Gminnego </w:t>
      </w:r>
      <w:r w:rsidRPr="006660A1">
        <w:rPr>
          <w:color w:val="000000"/>
          <w:sz w:val="22"/>
          <w:szCs w:val="22"/>
        </w:rPr>
        <w:t xml:space="preserve">Ośrodka Pomocy Społecznej w </w:t>
      </w:r>
      <w:r w:rsidR="00F635A6">
        <w:rPr>
          <w:color w:val="000000"/>
          <w:sz w:val="22"/>
          <w:szCs w:val="22"/>
        </w:rPr>
        <w:t>Skomlinie</w:t>
      </w:r>
      <w:r w:rsidR="00F01FB3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 xml:space="preserve">upoważniony jest Kierownik. </w:t>
      </w:r>
      <w:r w:rsidR="00320172">
        <w:rPr>
          <w:color w:val="000000"/>
          <w:sz w:val="22"/>
          <w:szCs w:val="22"/>
        </w:rPr>
        <w:br/>
      </w:r>
      <w:r w:rsidR="002F6108" w:rsidRPr="006660A1">
        <w:rPr>
          <w:color w:val="000000"/>
          <w:sz w:val="22"/>
          <w:szCs w:val="22"/>
        </w:rPr>
        <w:t xml:space="preserve">W </w:t>
      </w:r>
      <w:r w:rsidR="00512C19">
        <w:rPr>
          <w:color w:val="000000"/>
          <w:sz w:val="22"/>
          <w:szCs w:val="22"/>
        </w:rPr>
        <w:t>2020</w:t>
      </w:r>
      <w:r w:rsidR="002F6108" w:rsidRPr="006660A1">
        <w:rPr>
          <w:color w:val="000000"/>
          <w:sz w:val="22"/>
          <w:szCs w:val="22"/>
        </w:rPr>
        <w:t xml:space="preserve"> r. w Ośrodku zatrudnienie stanowiło </w:t>
      </w:r>
      <w:r w:rsidR="003A1ABE" w:rsidRPr="006660A1">
        <w:rPr>
          <w:color w:val="000000"/>
          <w:sz w:val="22"/>
          <w:szCs w:val="22"/>
        </w:rPr>
        <w:t>łącznie</w:t>
      </w:r>
      <w:r w:rsidR="00512C19">
        <w:rPr>
          <w:color w:val="000000"/>
          <w:sz w:val="22"/>
          <w:szCs w:val="22"/>
        </w:rPr>
        <w:t xml:space="preserve"> </w:t>
      </w:r>
      <w:r w:rsidR="00E4138C">
        <w:rPr>
          <w:color w:val="000000"/>
          <w:sz w:val="22"/>
          <w:szCs w:val="22"/>
        </w:rPr>
        <w:t>7,7</w:t>
      </w:r>
      <w:r w:rsidR="00472347">
        <w:rPr>
          <w:color w:val="000000"/>
          <w:sz w:val="22"/>
          <w:szCs w:val="22"/>
        </w:rPr>
        <w:t>5</w:t>
      </w:r>
      <w:r w:rsidR="00512C19" w:rsidRPr="00512C19">
        <w:rPr>
          <w:color w:val="000000"/>
          <w:sz w:val="22"/>
          <w:szCs w:val="22"/>
        </w:rPr>
        <w:t xml:space="preserve"> </w:t>
      </w:r>
      <w:r w:rsidR="00472347">
        <w:rPr>
          <w:color w:val="000000"/>
          <w:sz w:val="22"/>
          <w:szCs w:val="22"/>
        </w:rPr>
        <w:t>etatu.</w:t>
      </w:r>
      <w:r w:rsidR="00512C19" w:rsidRPr="00512C19">
        <w:rPr>
          <w:color w:val="000000"/>
          <w:sz w:val="22"/>
          <w:szCs w:val="22"/>
        </w:rPr>
        <w:t xml:space="preserve"> </w:t>
      </w:r>
      <w:r w:rsidR="0069604A" w:rsidRPr="0069604A">
        <w:rPr>
          <w:color w:val="000000"/>
          <w:sz w:val="22"/>
          <w:szCs w:val="22"/>
        </w:rPr>
        <w:t>W 2020 roku</w:t>
      </w:r>
      <w:r w:rsidR="00472347">
        <w:rPr>
          <w:color w:val="000000"/>
          <w:sz w:val="22"/>
          <w:szCs w:val="22"/>
        </w:rPr>
        <w:t xml:space="preserve"> były </w:t>
      </w:r>
      <w:r w:rsidR="00E4138C">
        <w:rPr>
          <w:color w:val="000000"/>
          <w:sz w:val="22"/>
          <w:szCs w:val="22"/>
        </w:rPr>
        <w:t>3</w:t>
      </w:r>
      <w:r w:rsidR="00472347">
        <w:rPr>
          <w:color w:val="000000"/>
          <w:sz w:val="22"/>
          <w:szCs w:val="22"/>
        </w:rPr>
        <w:t xml:space="preserve"> etaty dla pracowników socjalnych, </w:t>
      </w:r>
      <w:r w:rsidR="00E4138C">
        <w:rPr>
          <w:color w:val="000000"/>
          <w:sz w:val="22"/>
          <w:szCs w:val="22"/>
        </w:rPr>
        <w:t xml:space="preserve">0,50 </w:t>
      </w:r>
      <w:r w:rsidR="00472347">
        <w:rPr>
          <w:color w:val="000000"/>
          <w:sz w:val="22"/>
          <w:szCs w:val="22"/>
        </w:rPr>
        <w:t xml:space="preserve">etaty dla pracowników wykonujących usługi opiekuńcze oraz </w:t>
      </w:r>
      <w:r w:rsidR="00E4138C">
        <w:rPr>
          <w:color w:val="000000"/>
          <w:sz w:val="22"/>
          <w:szCs w:val="22"/>
        </w:rPr>
        <w:t>3,25</w:t>
      </w:r>
      <w:r w:rsidR="00472347">
        <w:rPr>
          <w:color w:val="000000"/>
          <w:sz w:val="22"/>
          <w:szCs w:val="22"/>
        </w:rPr>
        <w:t xml:space="preserve"> etatu dla pozostałego personelu.</w:t>
      </w:r>
      <w:r w:rsidR="0069604A" w:rsidRPr="0069604A">
        <w:rPr>
          <w:color w:val="000000"/>
          <w:sz w:val="22"/>
          <w:szCs w:val="22"/>
        </w:rPr>
        <w:t xml:space="preserve"> </w:t>
      </w:r>
    </w:p>
    <w:p w:rsidR="00E34100" w:rsidRPr="006660A1" w:rsidRDefault="00E34100" w:rsidP="00E34100">
      <w:pPr>
        <w:spacing w:line="312" w:lineRule="auto"/>
        <w:ind w:firstLine="709"/>
        <w:jc w:val="both"/>
        <w:rPr>
          <w:color w:val="000000"/>
          <w:sz w:val="22"/>
          <w:szCs w:val="22"/>
        </w:rPr>
      </w:pPr>
    </w:p>
    <w:p w:rsidR="00A92369" w:rsidRPr="00BE0615" w:rsidRDefault="00A92369" w:rsidP="00045A10">
      <w:pPr>
        <w:pStyle w:val="Nagwek1"/>
        <w:numPr>
          <w:ilvl w:val="0"/>
          <w:numId w:val="10"/>
        </w:numPr>
        <w:jc w:val="both"/>
        <w:rPr>
          <w:sz w:val="22"/>
          <w:szCs w:val="22"/>
        </w:rPr>
      </w:pPr>
      <w:bookmarkStart w:id="43" w:name="_Toc65905898"/>
      <w:r w:rsidRPr="00BE0615">
        <w:rPr>
          <w:sz w:val="22"/>
          <w:szCs w:val="22"/>
        </w:rPr>
        <w:lastRenderedPageBreak/>
        <w:t>Problemy społeczne występujące na terenie</w:t>
      </w:r>
      <w:r w:rsidR="00667BB9" w:rsidRPr="00BE0615">
        <w:rPr>
          <w:sz w:val="22"/>
          <w:szCs w:val="22"/>
        </w:rPr>
        <w:t xml:space="preserve"> </w:t>
      </w:r>
      <w:r w:rsidR="0064349A" w:rsidRPr="00BE0615">
        <w:rPr>
          <w:sz w:val="22"/>
          <w:szCs w:val="22"/>
        </w:rPr>
        <w:t xml:space="preserve"> G</w:t>
      </w:r>
      <w:r w:rsidR="00667BB9" w:rsidRPr="00BE0615">
        <w:rPr>
          <w:sz w:val="22"/>
          <w:szCs w:val="22"/>
        </w:rPr>
        <w:t>miny</w:t>
      </w:r>
      <w:r w:rsidR="00AD50AC" w:rsidRPr="00BE0615">
        <w:rPr>
          <w:sz w:val="22"/>
          <w:szCs w:val="22"/>
        </w:rPr>
        <w:t xml:space="preserve"> </w:t>
      </w:r>
      <w:r w:rsidR="008C043C">
        <w:rPr>
          <w:sz w:val="22"/>
          <w:szCs w:val="22"/>
        </w:rPr>
        <w:t>Skomlin</w:t>
      </w:r>
      <w:bookmarkEnd w:id="43"/>
      <w:r w:rsidRPr="00BE0615">
        <w:rPr>
          <w:sz w:val="22"/>
          <w:szCs w:val="22"/>
        </w:rPr>
        <w:t xml:space="preserve"> </w:t>
      </w:r>
    </w:p>
    <w:p w:rsidR="00FB4C14" w:rsidRPr="00BE0615" w:rsidRDefault="00FB4C14" w:rsidP="00FB4C14">
      <w:pPr>
        <w:rPr>
          <w:sz w:val="22"/>
          <w:szCs w:val="22"/>
        </w:rPr>
      </w:pPr>
    </w:p>
    <w:p w:rsidR="004801D9" w:rsidRDefault="00A9737A" w:rsidP="00A9737A">
      <w:pPr>
        <w:spacing w:line="312" w:lineRule="auto"/>
        <w:ind w:firstLine="709"/>
        <w:jc w:val="both"/>
        <w:rPr>
          <w:color w:val="000000"/>
          <w:sz w:val="22"/>
          <w:szCs w:val="22"/>
        </w:rPr>
      </w:pPr>
      <w:r w:rsidRPr="00A9737A">
        <w:rPr>
          <w:color w:val="000000"/>
          <w:sz w:val="22"/>
          <w:szCs w:val="22"/>
        </w:rPr>
        <w:t>W 2020 r. ze świadczeń w ramach pomocy społecznej skorzystał</w:t>
      </w:r>
      <w:r w:rsidR="00D4168A">
        <w:rPr>
          <w:color w:val="000000"/>
          <w:sz w:val="22"/>
          <w:szCs w:val="22"/>
        </w:rPr>
        <w:t>y 102</w:t>
      </w:r>
      <w:r w:rsidRPr="00A9737A">
        <w:rPr>
          <w:color w:val="000000"/>
          <w:sz w:val="22"/>
          <w:szCs w:val="22"/>
        </w:rPr>
        <w:t xml:space="preserve"> os</w:t>
      </w:r>
      <w:r w:rsidR="00D4168A">
        <w:rPr>
          <w:color w:val="000000"/>
          <w:sz w:val="22"/>
          <w:szCs w:val="22"/>
        </w:rPr>
        <w:t>o</w:t>
      </w:r>
      <w:r w:rsidRPr="00A9737A">
        <w:rPr>
          <w:color w:val="000000"/>
          <w:sz w:val="22"/>
          <w:szCs w:val="22"/>
        </w:rPr>
        <w:t>b</w:t>
      </w:r>
      <w:r w:rsidR="00D4168A">
        <w:rPr>
          <w:color w:val="000000"/>
          <w:sz w:val="22"/>
          <w:szCs w:val="22"/>
        </w:rPr>
        <w:t>y</w:t>
      </w:r>
      <w:r w:rsidRPr="00A9737A">
        <w:rPr>
          <w:color w:val="000000"/>
          <w:sz w:val="22"/>
          <w:szCs w:val="22"/>
        </w:rPr>
        <w:t xml:space="preserve"> </w:t>
      </w:r>
      <w:r w:rsidR="004C1059">
        <w:rPr>
          <w:color w:val="000000"/>
          <w:sz w:val="22"/>
          <w:szCs w:val="22"/>
        </w:rPr>
        <w:t xml:space="preserve">z </w:t>
      </w:r>
      <w:r w:rsidR="00D4168A">
        <w:rPr>
          <w:color w:val="000000"/>
          <w:sz w:val="22"/>
          <w:szCs w:val="22"/>
        </w:rPr>
        <w:t>63</w:t>
      </w:r>
      <w:r w:rsidRPr="00A9737A">
        <w:rPr>
          <w:color w:val="000000"/>
          <w:sz w:val="22"/>
          <w:szCs w:val="22"/>
        </w:rPr>
        <w:t xml:space="preserve"> rodzin  (</w:t>
      </w:r>
      <w:r w:rsidR="00D4168A">
        <w:rPr>
          <w:color w:val="000000"/>
          <w:sz w:val="22"/>
          <w:szCs w:val="22"/>
        </w:rPr>
        <w:t>149</w:t>
      </w:r>
      <w:r w:rsidR="004C1059">
        <w:rPr>
          <w:color w:val="000000"/>
          <w:sz w:val="22"/>
          <w:szCs w:val="22"/>
        </w:rPr>
        <w:t xml:space="preserve"> </w:t>
      </w:r>
      <w:r w:rsidRPr="00A9737A">
        <w:rPr>
          <w:color w:val="000000"/>
          <w:sz w:val="22"/>
          <w:szCs w:val="22"/>
        </w:rPr>
        <w:t>osób w rodzinach).</w:t>
      </w:r>
      <w:r>
        <w:rPr>
          <w:color w:val="000000"/>
          <w:sz w:val="22"/>
          <w:szCs w:val="22"/>
        </w:rPr>
        <w:t xml:space="preserve"> </w:t>
      </w:r>
      <w:r w:rsidRPr="00A9737A">
        <w:rPr>
          <w:color w:val="000000"/>
          <w:sz w:val="22"/>
          <w:szCs w:val="22"/>
        </w:rPr>
        <w:t xml:space="preserve">Główne powody przyznawania pomocy: </w:t>
      </w:r>
    </w:p>
    <w:p w:rsidR="00D4168A" w:rsidRDefault="00D4168A" w:rsidP="00D4168A">
      <w:pPr>
        <w:pStyle w:val="Akapitzlist"/>
        <w:numPr>
          <w:ilvl w:val="0"/>
          <w:numId w:val="29"/>
        </w:numPr>
        <w:spacing w:line="312" w:lineRule="auto"/>
        <w:jc w:val="both"/>
        <w:rPr>
          <w:rFonts w:ascii="Times New Roman" w:eastAsia="Times New Roman" w:hAnsi="Times New Roman"/>
          <w:color w:val="000000"/>
          <w:lang w:eastAsia="pl-PL"/>
        </w:rPr>
      </w:pPr>
      <w:r>
        <w:rPr>
          <w:rFonts w:ascii="Times New Roman" w:eastAsia="Times New Roman" w:hAnsi="Times New Roman"/>
          <w:color w:val="000000"/>
          <w:lang w:eastAsia="pl-PL"/>
        </w:rPr>
        <w:t>niepełnosprawność</w:t>
      </w:r>
      <w:r w:rsidR="00A9737A" w:rsidRPr="004801D9">
        <w:rPr>
          <w:rFonts w:ascii="Times New Roman" w:eastAsia="Times New Roman" w:hAnsi="Times New Roman"/>
          <w:color w:val="000000"/>
          <w:lang w:eastAsia="pl-PL"/>
        </w:rPr>
        <w:t xml:space="preserve"> – </w:t>
      </w:r>
      <w:r>
        <w:rPr>
          <w:rFonts w:ascii="Times New Roman" w:eastAsia="Times New Roman" w:hAnsi="Times New Roman"/>
          <w:color w:val="000000"/>
          <w:lang w:eastAsia="pl-PL"/>
        </w:rPr>
        <w:t>53</w:t>
      </w:r>
      <w:r w:rsidR="00A9737A" w:rsidRPr="004801D9">
        <w:rPr>
          <w:rFonts w:ascii="Times New Roman" w:eastAsia="Times New Roman" w:hAnsi="Times New Roman"/>
          <w:color w:val="000000"/>
          <w:lang w:eastAsia="pl-PL"/>
        </w:rPr>
        <w:t xml:space="preserve"> </w:t>
      </w:r>
      <w:r>
        <w:rPr>
          <w:rFonts w:ascii="Times New Roman" w:eastAsia="Times New Roman" w:hAnsi="Times New Roman"/>
          <w:color w:val="000000"/>
          <w:lang w:eastAsia="pl-PL"/>
        </w:rPr>
        <w:t>osoby (27 gospodarstw domowych)</w:t>
      </w:r>
      <w:r w:rsidR="00A9737A" w:rsidRPr="004801D9">
        <w:rPr>
          <w:rFonts w:ascii="Times New Roman" w:eastAsia="Times New Roman" w:hAnsi="Times New Roman"/>
          <w:color w:val="000000"/>
          <w:lang w:eastAsia="pl-PL"/>
        </w:rPr>
        <w:t xml:space="preserve">, </w:t>
      </w:r>
    </w:p>
    <w:p w:rsidR="00D4168A" w:rsidRDefault="00D4168A" w:rsidP="00D4168A">
      <w:pPr>
        <w:pStyle w:val="Akapitzlist"/>
        <w:numPr>
          <w:ilvl w:val="0"/>
          <w:numId w:val="29"/>
        </w:numPr>
        <w:spacing w:line="312" w:lineRule="auto"/>
        <w:jc w:val="both"/>
        <w:rPr>
          <w:rFonts w:ascii="Times New Roman" w:eastAsia="Times New Roman" w:hAnsi="Times New Roman"/>
          <w:color w:val="000000"/>
          <w:lang w:eastAsia="pl-PL"/>
        </w:rPr>
      </w:pPr>
      <w:r w:rsidRPr="00D4168A">
        <w:rPr>
          <w:rFonts w:ascii="Times New Roman" w:eastAsia="Times New Roman" w:hAnsi="Times New Roman"/>
          <w:color w:val="000000"/>
          <w:lang w:eastAsia="pl-PL"/>
        </w:rPr>
        <w:t>bezradność w sprawach wychowawczo- opiekuńczych -</w:t>
      </w:r>
      <w:r w:rsidRPr="00D4168A">
        <w:rPr>
          <w:rFonts w:ascii="Times New Roman" w:eastAsia="Times New Roman" w:hAnsi="Times New Roman"/>
          <w:color w:val="000000"/>
          <w:lang w:eastAsia="pl-PL"/>
        </w:rPr>
        <w:tab/>
      </w:r>
      <w:r>
        <w:rPr>
          <w:rFonts w:ascii="Times New Roman" w:eastAsia="Times New Roman" w:hAnsi="Times New Roman"/>
          <w:color w:val="000000"/>
          <w:lang w:eastAsia="pl-PL"/>
        </w:rPr>
        <w:t xml:space="preserve"> </w:t>
      </w:r>
      <w:r w:rsidRPr="00D4168A">
        <w:rPr>
          <w:rFonts w:ascii="Times New Roman" w:eastAsia="Times New Roman" w:hAnsi="Times New Roman"/>
          <w:color w:val="000000"/>
          <w:lang w:eastAsia="pl-PL"/>
        </w:rPr>
        <w:t>56</w:t>
      </w:r>
      <w:r>
        <w:rPr>
          <w:rFonts w:ascii="Times New Roman" w:eastAsia="Times New Roman" w:hAnsi="Times New Roman"/>
          <w:color w:val="000000"/>
          <w:lang w:eastAsia="pl-PL"/>
        </w:rPr>
        <w:t xml:space="preserve"> osób (11 gospodarstw domowych);</w:t>
      </w:r>
    </w:p>
    <w:p w:rsidR="00D4168A" w:rsidRDefault="00D4168A" w:rsidP="00D4168A">
      <w:pPr>
        <w:pStyle w:val="Akapitzlist"/>
        <w:numPr>
          <w:ilvl w:val="0"/>
          <w:numId w:val="29"/>
        </w:numPr>
        <w:spacing w:line="312" w:lineRule="auto"/>
        <w:jc w:val="both"/>
        <w:rPr>
          <w:rFonts w:ascii="Times New Roman" w:eastAsia="Times New Roman" w:hAnsi="Times New Roman"/>
          <w:color w:val="000000"/>
          <w:lang w:eastAsia="pl-PL"/>
        </w:rPr>
      </w:pPr>
      <w:r>
        <w:rPr>
          <w:rFonts w:ascii="Times New Roman" w:eastAsia="Times New Roman" w:hAnsi="Times New Roman"/>
          <w:color w:val="000000"/>
          <w:lang w:eastAsia="pl-PL"/>
        </w:rPr>
        <w:t>długotrwała choroba – 20 osób (11 gospodarstw domowych);</w:t>
      </w:r>
    </w:p>
    <w:p w:rsidR="00D4168A" w:rsidRPr="00D4168A" w:rsidRDefault="00D4168A" w:rsidP="00D4168A">
      <w:pPr>
        <w:pStyle w:val="Akapitzlist"/>
        <w:numPr>
          <w:ilvl w:val="0"/>
          <w:numId w:val="29"/>
        </w:numPr>
        <w:spacing w:line="312" w:lineRule="auto"/>
        <w:jc w:val="both"/>
        <w:rPr>
          <w:rFonts w:ascii="Times New Roman" w:eastAsia="Times New Roman" w:hAnsi="Times New Roman"/>
          <w:color w:val="000000"/>
          <w:lang w:eastAsia="pl-PL"/>
        </w:rPr>
      </w:pPr>
      <w:r>
        <w:rPr>
          <w:rFonts w:ascii="Times New Roman" w:eastAsia="Times New Roman" w:hAnsi="Times New Roman"/>
          <w:color w:val="000000"/>
          <w:lang w:eastAsia="pl-PL"/>
        </w:rPr>
        <w:t>alkoholizm – 24 os</w:t>
      </w:r>
      <w:r w:rsidR="00AB0BE7">
        <w:rPr>
          <w:rFonts w:ascii="Times New Roman" w:eastAsia="Times New Roman" w:hAnsi="Times New Roman"/>
          <w:color w:val="000000"/>
          <w:lang w:eastAsia="pl-PL"/>
        </w:rPr>
        <w:t>o</w:t>
      </w:r>
      <w:r>
        <w:rPr>
          <w:rFonts w:ascii="Times New Roman" w:eastAsia="Times New Roman" w:hAnsi="Times New Roman"/>
          <w:color w:val="000000"/>
          <w:lang w:eastAsia="pl-PL"/>
        </w:rPr>
        <w:t>b</w:t>
      </w:r>
      <w:r w:rsidR="00AB0BE7">
        <w:rPr>
          <w:rFonts w:ascii="Times New Roman" w:eastAsia="Times New Roman" w:hAnsi="Times New Roman"/>
          <w:color w:val="000000"/>
          <w:lang w:eastAsia="pl-PL"/>
        </w:rPr>
        <w:t>y</w:t>
      </w:r>
      <w:r>
        <w:rPr>
          <w:rFonts w:ascii="Times New Roman" w:eastAsia="Times New Roman" w:hAnsi="Times New Roman"/>
          <w:color w:val="000000"/>
          <w:lang w:eastAsia="pl-PL"/>
        </w:rPr>
        <w:t xml:space="preserve"> (12 gospodarstw domowych).</w:t>
      </w:r>
    </w:p>
    <w:p w:rsidR="005E5300" w:rsidRPr="006660A1" w:rsidRDefault="005E5300" w:rsidP="00CC3106">
      <w:pPr>
        <w:pStyle w:val="Legenda"/>
        <w:keepNext/>
        <w:spacing w:line="312" w:lineRule="auto"/>
        <w:rPr>
          <w:color w:val="000000"/>
          <w:sz w:val="22"/>
          <w:szCs w:val="22"/>
        </w:rPr>
      </w:pPr>
      <w:bookmarkStart w:id="44" w:name="_Toc80776955"/>
      <w:r w:rsidRPr="006660A1">
        <w:rPr>
          <w:color w:val="000000"/>
          <w:sz w:val="22"/>
          <w:szCs w:val="22"/>
        </w:rPr>
        <w:t xml:space="preserve">Tabela </w:t>
      </w:r>
      <w:r w:rsidR="003257D4" w:rsidRPr="006660A1">
        <w:rPr>
          <w:color w:val="000000"/>
          <w:sz w:val="22"/>
          <w:szCs w:val="22"/>
        </w:rPr>
        <w:fldChar w:fldCharType="begin"/>
      </w:r>
      <w:r w:rsidR="00C872DB" w:rsidRPr="006660A1">
        <w:rPr>
          <w:color w:val="000000"/>
          <w:sz w:val="22"/>
          <w:szCs w:val="22"/>
        </w:rPr>
        <w:instrText xml:space="preserve"> SEQ Tabela \* ARABIC </w:instrText>
      </w:r>
      <w:r w:rsidR="003257D4" w:rsidRPr="006660A1">
        <w:rPr>
          <w:color w:val="000000"/>
          <w:sz w:val="22"/>
          <w:szCs w:val="22"/>
        </w:rPr>
        <w:fldChar w:fldCharType="separate"/>
      </w:r>
      <w:r w:rsidR="008D5D45">
        <w:rPr>
          <w:noProof/>
          <w:color w:val="000000"/>
          <w:sz w:val="22"/>
          <w:szCs w:val="22"/>
        </w:rPr>
        <w:t>3</w:t>
      </w:r>
      <w:r w:rsidR="003257D4" w:rsidRPr="006660A1">
        <w:rPr>
          <w:noProof/>
          <w:color w:val="000000"/>
          <w:sz w:val="22"/>
          <w:szCs w:val="22"/>
        </w:rPr>
        <w:fldChar w:fldCharType="end"/>
      </w:r>
      <w:r w:rsidRPr="006660A1">
        <w:rPr>
          <w:color w:val="000000"/>
          <w:sz w:val="22"/>
          <w:szCs w:val="22"/>
        </w:rPr>
        <w:t>. Liczba i rodzaj świadczeń</w:t>
      </w:r>
      <w:r w:rsidR="001B6B1A" w:rsidRPr="006660A1">
        <w:rPr>
          <w:color w:val="000000"/>
          <w:sz w:val="22"/>
          <w:szCs w:val="22"/>
        </w:rPr>
        <w:t xml:space="preserve"> </w:t>
      </w:r>
      <w:r w:rsidR="00DD0CFD" w:rsidRPr="006660A1">
        <w:rPr>
          <w:color w:val="000000"/>
          <w:sz w:val="22"/>
          <w:szCs w:val="22"/>
        </w:rPr>
        <w:t xml:space="preserve">pieniężnych </w:t>
      </w:r>
      <w:r w:rsidR="001B6B1A" w:rsidRPr="006660A1">
        <w:rPr>
          <w:color w:val="000000"/>
          <w:sz w:val="22"/>
          <w:szCs w:val="22"/>
        </w:rPr>
        <w:t>na terenie</w:t>
      </w:r>
      <w:r w:rsidR="0064349A" w:rsidRPr="006660A1">
        <w:rPr>
          <w:color w:val="000000"/>
          <w:sz w:val="22"/>
          <w:szCs w:val="22"/>
        </w:rPr>
        <w:t xml:space="preserve"> </w:t>
      </w:r>
      <w:r w:rsidR="001B6B1A" w:rsidRPr="006660A1">
        <w:rPr>
          <w:color w:val="000000"/>
          <w:sz w:val="22"/>
          <w:szCs w:val="22"/>
        </w:rPr>
        <w:t xml:space="preserve">gminy </w:t>
      </w:r>
      <w:r w:rsidR="008C043C">
        <w:rPr>
          <w:color w:val="000000"/>
          <w:sz w:val="22"/>
          <w:szCs w:val="22"/>
        </w:rPr>
        <w:t>Skomlin</w:t>
      </w:r>
      <w:r w:rsidRPr="006660A1">
        <w:rPr>
          <w:color w:val="000000"/>
          <w:sz w:val="22"/>
          <w:szCs w:val="22"/>
        </w:rPr>
        <w:t>. Stan na 20</w:t>
      </w:r>
      <w:r w:rsidR="004C1059">
        <w:rPr>
          <w:color w:val="000000"/>
          <w:sz w:val="22"/>
          <w:szCs w:val="22"/>
        </w:rPr>
        <w:t>20</w:t>
      </w:r>
      <w:r w:rsidRPr="006660A1">
        <w:rPr>
          <w:color w:val="000000"/>
          <w:sz w:val="22"/>
          <w:szCs w:val="22"/>
        </w:rPr>
        <w:t xml:space="preserve"> r.</w:t>
      </w:r>
      <w:bookmarkEnd w:id="44"/>
    </w:p>
    <w:tbl>
      <w:tblPr>
        <w:tblW w:w="102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70" w:type="dxa"/>
          <w:bottom w:w="85" w:type="dxa"/>
          <w:right w:w="70" w:type="dxa"/>
        </w:tblCellMar>
        <w:tblLook w:val="0000"/>
      </w:tblPr>
      <w:tblGrid>
        <w:gridCol w:w="3036"/>
        <w:gridCol w:w="1639"/>
        <w:gridCol w:w="1980"/>
        <w:gridCol w:w="1632"/>
        <w:gridCol w:w="1980"/>
      </w:tblGrid>
      <w:tr w:rsidR="00D4168A" w:rsidTr="00D4168A">
        <w:trPr>
          <w:jc w:val="center"/>
        </w:trPr>
        <w:tc>
          <w:tcPr>
            <w:tcW w:w="3036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D4168A" w:rsidRDefault="00D4168A" w:rsidP="00D40677">
            <w:pPr>
              <w:jc w:val="center"/>
            </w:pPr>
          </w:p>
        </w:tc>
        <w:tc>
          <w:tcPr>
            <w:tcW w:w="1639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/>
            <w:vAlign w:val="center"/>
          </w:tcPr>
          <w:p w:rsidR="00D4168A" w:rsidRPr="00442563" w:rsidRDefault="00D4168A" w:rsidP="00D40677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442563">
              <w:rPr>
                <w:b/>
                <w:bCs/>
                <w:smallCaps/>
                <w:sz w:val="20"/>
                <w:szCs w:val="20"/>
              </w:rPr>
              <w:t>Liczba gospodarstw domowych</w:t>
            </w:r>
          </w:p>
        </w:tc>
        <w:tc>
          <w:tcPr>
            <w:tcW w:w="1980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D4168A" w:rsidRPr="00442563" w:rsidRDefault="00D4168A" w:rsidP="00D40677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442563">
              <w:rPr>
                <w:b/>
                <w:bCs/>
                <w:smallCaps/>
                <w:sz w:val="20"/>
                <w:szCs w:val="20"/>
              </w:rPr>
              <w:t>Liczba osób w gospodarstwach domowych</w:t>
            </w:r>
          </w:p>
        </w:tc>
        <w:tc>
          <w:tcPr>
            <w:tcW w:w="1632" w:type="dxa"/>
            <w:tcBorders>
              <w:top w:val="double" w:sz="4" w:space="0" w:color="auto"/>
              <w:left w:val="thinThickSmallGap" w:sz="24" w:space="0" w:color="auto"/>
            </w:tcBorders>
            <w:shd w:val="clear" w:color="auto" w:fill="D9D9D9"/>
            <w:vAlign w:val="center"/>
          </w:tcPr>
          <w:p w:rsidR="00D4168A" w:rsidRPr="00442563" w:rsidRDefault="00D4168A" w:rsidP="00D40677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442563">
              <w:rPr>
                <w:b/>
                <w:bCs/>
                <w:smallCaps/>
                <w:sz w:val="20"/>
                <w:szCs w:val="20"/>
              </w:rPr>
              <w:t>Liczba gospodarstw domowych</w:t>
            </w:r>
          </w:p>
        </w:tc>
        <w:tc>
          <w:tcPr>
            <w:tcW w:w="1980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D4168A" w:rsidRPr="00442563" w:rsidRDefault="00D4168A" w:rsidP="00D40677">
            <w:pPr>
              <w:jc w:val="center"/>
              <w:rPr>
                <w:b/>
                <w:bCs/>
                <w:smallCaps/>
                <w:sz w:val="20"/>
                <w:szCs w:val="20"/>
              </w:rPr>
            </w:pPr>
            <w:r w:rsidRPr="00442563">
              <w:rPr>
                <w:b/>
                <w:bCs/>
                <w:smallCaps/>
                <w:sz w:val="20"/>
                <w:szCs w:val="20"/>
              </w:rPr>
              <w:t>Liczba osób w gospodarstwach domowych</w:t>
            </w:r>
          </w:p>
        </w:tc>
      </w:tr>
      <w:tr w:rsidR="00D4168A" w:rsidTr="00D40677">
        <w:trPr>
          <w:jc w:val="center"/>
        </w:trPr>
        <w:tc>
          <w:tcPr>
            <w:tcW w:w="3036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/>
          </w:tcPr>
          <w:p w:rsidR="00D4168A" w:rsidRPr="0005206E" w:rsidRDefault="00D4168A" w:rsidP="00D40677">
            <w:pPr>
              <w:pStyle w:val="Nagwek7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rok</w:t>
            </w:r>
          </w:p>
        </w:tc>
        <w:tc>
          <w:tcPr>
            <w:tcW w:w="3619" w:type="dxa"/>
            <w:gridSpan w:val="2"/>
            <w:vAlign w:val="center"/>
          </w:tcPr>
          <w:p w:rsidR="00D4168A" w:rsidRDefault="00D4168A" w:rsidP="00D40677">
            <w:pPr>
              <w:jc w:val="center"/>
            </w:pPr>
            <w:r>
              <w:t>2019</w:t>
            </w:r>
          </w:p>
        </w:tc>
        <w:tc>
          <w:tcPr>
            <w:tcW w:w="3612" w:type="dxa"/>
            <w:gridSpan w:val="2"/>
            <w:tcBorders>
              <w:left w:val="thinThickSmallGap" w:sz="24" w:space="0" w:color="auto"/>
            </w:tcBorders>
            <w:vAlign w:val="center"/>
          </w:tcPr>
          <w:p w:rsidR="00D4168A" w:rsidRDefault="00D4168A" w:rsidP="00D40677">
            <w:pPr>
              <w:jc w:val="center"/>
            </w:pPr>
            <w:r>
              <w:t>2020</w:t>
            </w:r>
          </w:p>
        </w:tc>
      </w:tr>
      <w:tr w:rsidR="00D4168A" w:rsidTr="00D4168A">
        <w:trPr>
          <w:jc w:val="center"/>
        </w:trPr>
        <w:tc>
          <w:tcPr>
            <w:tcW w:w="3036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/>
          </w:tcPr>
          <w:p w:rsidR="00D4168A" w:rsidRPr="0005206E" w:rsidRDefault="00D4168A" w:rsidP="00D40677">
            <w:pPr>
              <w:pStyle w:val="Nagwek7"/>
              <w:jc w:val="right"/>
              <w:rPr>
                <w:rFonts w:ascii="Times New Roman" w:hAnsi="Times New Roman"/>
                <w:b/>
              </w:rPr>
            </w:pPr>
            <w:r w:rsidRPr="0005206E">
              <w:rPr>
                <w:rFonts w:ascii="Times New Roman" w:hAnsi="Times New Roman"/>
                <w:b/>
              </w:rPr>
              <w:t>Ubóstwo</w:t>
            </w:r>
          </w:p>
        </w:tc>
        <w:tc>
          <w:tcPr>
            <w:tcW w:w="1639" w:type="dxa"/>
            <w:vAlign w:val="center"/>
          </w:tcPr>
          <w:p w:rsidR="00D4168A" w:rsidRDefault="00D4168A" w:rsidP="00D40677">
            <w:pPr>
              <w:jc w:val="center"/>
            </w:pPr>
            <w:r>
              <w:t>0</w:t>
            </w:r>
          </w:p>
        </w:tc>
        <w:tc>
          <w:tcPr>
            <w:tcW w:w="1980" w:type="dxa"/>
            <w:vAlign w:val="center"/>
          </w:tcPr>
          <w:p w:rsidR="00D4168A" w:rsidRDefault="00D4168A" w:rsidP="00D40677">
            <w:pPr>
              <w:jc w:val="center"/>
            </w:pPr>
            <w:r>
              <w:t>2</w:t>
            </w:r>
          </w:p>
        </w:tc>
        <w:tc>
          <w:tcPr>
            <w:tcW w:w="1632" w:type="dxa"/>
            <w:tcBorders>
              <w:left w:val="thinThickSmallGap" w:sz="24" w:space="0" w:color="auto"/>
            </w:tcBorders>
            <w:vAlign w:val="center"/>
          </w:tcPr>
          <w:p w:rsidR="00D4168A" w:rsidRDefault="00D4168A" w:rsidP="00D40677">
            <w:pPr>
              <w:jc w:val="center"/>
            </w:pPr>
            <w:r>
              <w:t>2</w:t>
            </w:r>
          </w:p>
        </w:tc>
        <w:tc>
          <w:tcPr>
            <w:tcW w:w="1980" w:type="dxa"/>
            <w:vAlign w:val="center"/>
          </w:tcPr>
          <w:p w:rsidR="00D4168A" w:rsidRDefault="00D4168A" w:rsidP="00D40677">
            <w:pPr>
              <w:jc w:val="center"/>
            </w:pPr>
            <w:r>
              <w:t>2</w:t>
            </w:r>
          </w:p>
        </w:tc>
      </w:tr>
      <w:tr w:rsidR="00D4168A" w:rsidTr="00D4168A">
        <w:trPr>
          <w:jc w:val="center"/>
        </w:trPr>
        <w:tc>
          <w:tcPr>
            <w:tcW w:w="3036" w:type="dxa"/>
            <w:tcBorders>
              <w:left w:val="double" w:sz="4" w:space="0" w:color="auto"/>
            </w:tcBorders>
            <w:shd w:val="clear" w:color="auto" w:fill="D9D9D9"/>
          </w:tcPr>
          <w:p w:rsidR="00D4168A" w:rsidRPr="00442563" w:rsidRDefault="00D4168A" w:rsidP="00D40677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442563">
              <w:rPr>
                <w:b/>
                <w:bCs/>
                <w:smallCaps/>
                <w:sz w:val="20"/>
                <w:szCs w:val="20"/>
              </w:rPr>
              <w:t>Sieroctwo</w:t>
            </w:r>
          </w:p>
        </w:tc>
        <w:tc>
          <w:tcPr>
            <w:tcW w:w="1639" w:type="dxa"/>
            <w:vAlign w:val="center"/>
          </w:tcPr>
          <w:p w:rsidR="00D4168A" w:rsidRDefault="00D4168A" w:rsidP="00D40677">
            <w:pPr>
              <w:jc w:val="center"/>
            </w:pPr>
            <w:r>
              <w:t>2</w:t>
            </w:r>
          </w:p>
        </w:tc>
        <w:tc>
          <w:tcPr>
            <w:tcW w:w="1980" w:type="dxa"/>
            <w:vAlign w:val="center"/>
          </w:tcPr>
          <w:p w:rsidR="00D4168A" w:rsidRDefault="00D4168A" w:rsidP="00D40677">
            <w:pPr>
              <w:jc w:val="center"/>
            </w:pPr>
            <w:r>
              <w:t>0</w:t>
            </w:r>
          </w:p>
        </w:tc>
        <w:tc>
          <w:tcPr>
            <w:tcW w:w="1632" w:type="dxa"/>
            <w:tcBorders>
              <w:left w:val="thinThickSmallGap" w:sz="24" w:space="0" w:color="auto"/>
            </w:tcBorders>
            <w:vAlign w:val="center"/>
          </w:tcPr>
          <w:p w:rsidR="00D4168A" w:rsidRDefault="00D4168A" w:rsidP="00D40677">
            <w:pPr>
              <w:jc w:val="center"/>
            </w:pPr>
            <w:r>
              <w:t>0</w:t>
            </w:r>
          </w:p>
        </w:tc>
        <w:tc>
          <w:tcPr>
            <w:tcW w:w="1980" w:type="dxa"/>
            <w:vAlign w:val="center"/>
          </w:tcPr>
          <w:p w:rsidR="00D4168A" w:rsidRDefault="00D4168A" w:rsidP="00D40677">
            <w:pPr>
              <w:jc w:val="center"/>
            </w:pPr>
            <w:r>
              <w:t>0</w:t>
            </w:r>
          </w:p>
        </w:tc>
      </w:tr>
      <w:tr w:rsidR="00D4168A" w:rsidTr="00D4168A">
        <w:trPr>
          <w:jc w:val="center"/>
        </w:trPr>
        <w:tc>
          <w:tcPr>
            <w:tcW w:w="3036" w:type="dxa"/>
            <w:tcBorders>
              <w:left w:val="double" w:sz="4" w:space="0" w:color="auto"/>
            </w:tcBorders>
            <w:shd w:val="clear" w:color="auto" w:fill="D9D9D9"/>
          </w:tcPr>
          <w:p w:rsidR="00D4168A" w:rsidRPr="00442563" w:rsidRDefault="00D4168A" w:rsidP="00D40677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442563">
              <w:rPr>
                <w:b/>
                <w:bCs/>
                <w:smallCaps/>
                <w:sz w:val="20"/>
                <w:szCs w:val="20"/>
              </w:rPr>
              <w:t>Ochrona macierzyństwa</w:t>
            </w:r>
          </w:p>
        </w:tc>
        <w:tc>
          <w:tcPr>
            <w:tcW w:w="1639" w:type="dxa"/>
            <w:vAlign w:val="center"/>
          </w:tcPr>
          <w:p w:rsidR="00D4168A" w:rsidRDefault="00D4168A" w:rsidP="00D40677">
            <w:pPr>
              <w:jc w:val="center"/>
            </w:pPr>
            <w:r>
              <w:t>1</w:t>
            </w:r>
          </w:p>
        </w:tc>
        <w:tc>
          <w:tcPr>
            <w:tcW w:w="1980" w:type="dxa"/>
            <w:vAlign w:val="center"/>
          </w:tcPr>
          <w:p w:rsidR="00D4168A" w:rsidRDefault="00D4168A" w:rsidP="00D40677">
            <w:pPr>
              <w:jc w:val="center"/>
            </w:pPr>
            <w:r>
              <w:t>12</w:t>
            </w:r>
          </w:p>
        </w:tc>
        <w:tc>
          <w:tcPr>
            <w:tcW w:w="1632" w:type="dxa"/>
            <w:tcBorders>
              <w:left w:val="thinThickSmallGap" w:sz="24" w:space="0" w:color="auto"/>
            </w:tcBorders>
            <w:vAlign w:val="center"/>
          </w:tcPr>
          <w:p w:rsidR="00D4168A" w:rsidRDefault="00D4168A" w:rsidP="00D40677">
            <w:pPr>
              <w:jc w:val="center"/>
            </w:pPr>
            <w:r>
              <w:t>3</w:t>
            </w:r>
          </w:p>
        </w:tc>
        <w:tc>
          <w:tcPr>
            <w:tcW w:w="1980" w:type="dxa"/>
            <w:vAlign w:val="center"/>
          </w:tcPr>
          <w:p w:rsidR="00D4168A" w:rsidRDefault="00D4168A" w:rsidP="00D40677">
            <w:pPr>
              <w:jc w:val="center"/>
            </w:pPr>
            <w:r>
              <w:t>12</w:t>
            </w:r>
          </w:p>
        </w:tc>
      </w:tr>
      <w:tr w:rsidR="00D4168A" w:rsidTr="00D4168A">
        <w:trPr>
          <w:jc w:val="center"/>
        </w:trPr>
        <w:tc>
          <w:tcPr>
            <w:tcW w:w="3036" w:type="dxa"/>
            <w:tcBorders>
              <w:left w:val="double" w:sz="4" w:space="0" w:color="auto"/>
            </w:tcBorders>
            <w:shd w:val="clear" w:color="auto" w:fill="D9D9D9"/>
          </w:tcPr>
          <w:p w:rsidR="00D4168A" w:rsidRPr="00442563" w:rsidRDefault="00D4168A" w:rsidP="00D40677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442563">
              <w:rPr>
                <w:b/>
                <w:bCs/>
                <w:smallCaps/>
                <w:sz w:val="20"/>
                <w:szCs w:val="20"/>
              </w:rPr>
              <w:t>Niepełnosprawność</w:t>
            </w:r>
          </w:p>
        </w:tc>
        <w:tc>
          <w:tcPr>
            <w:tcW w:w="1639" w:type="dxa"/>
            <w:vAlign w:val="center"/>
          </w:tcPr>
          <w:p w:rsidR="00D4168A" w:rsidRDefault="00D4168A" w:rsidP="00D40677">
            <w:pPr>
              <w:jc w:val="center"/>
            </w:pPr>
            <w:r>
              <w:t>14</w:t>
            </w:r>
          </w:p>
        </w:tc>
        <w:tc>
          <w:tcPr>
            <w:tcW w:w="1980" w:type="dxa"/>
            <w:vAlign w:val="center"/>
          </w:tcPr>
          <w:p w:rsidR="00D4168A" w:rsidRDefault="00D4168A" w:rsidP="00D40677">
            <w:pPr>
              <w:jc w:val="center"/>
            </w:pPr>
            <w:r>
              <w:t>40</w:t>
            </w:r>
          </w:p>
        </w:tc>
        <w:tc>
          <w:tcPr>
            <w:tcW w:w="1632" w:type="dxa"/>
            <w:tcBorders>
              <w:left w:val="thinThickSmallGap" w:sz="24" w:space="0" w:color="auto"/>
            </w:tcBorders>
            <w:vAlign w:val="center"/>
          </w:tcPr>
          <w:p w:rsidR="00D4168A" w:rsidRDefault="00D4168A" w:rsidP="00D40677">
            <w:pPr>
              <w:jc w:val="center"/>
            </w:pPr>
            <w:r>
              <w:t>27</w:t>
            </w:r>
          </w:p>
        </w:tc>
        <w:tc>
          <w:tcPr>
            <w:tcW w:w="1980" w:type="dxa"/>
            <w:vAlign w:val="center"/>
          </w:tcPr>
          <w:p w:rsidR="00D4168A" w:rsidRDefault="00D4168A" w:rsidP="00D40677">
            <w:pPr>
              <w:jc w:val="center"/>
            </w:pPr>
            <w:r>
              <w:t>53</w:t>
            </w:r>
          </w:p>
        </w:tc>
      </w:tr>
      <w:tr w:rsidR="00D4168A" w:rsidTr="00D4168A">
        <w:trPr>
          <w:jc w:val="center"/>
        </w:trPr>
        <w:tc>
          <w:tcPr>
            <w:tcW w:w="3036" w:type="dxa"/>
            <w:tcBorders>
              <w:left w:val="double" w:sz="4" w:space="0" w:color="auto"/>
            </w:tcBorders>
            <w:shd w:val="clear" w:color="auto" w:fill="D9D9D9"/>
          </w:tcPr>
          <w:p w:rsidR="00D4168A" w:rsidRPr="00442563" w:rsidRDefault="00D4168A" w:rsidP="00D40677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442563">
              <w:rPr>
                <w:b/>
                <w:bCs/>
                <w:smallCaps/>
                <w:sz w:val="20"/>
                <w:szCs w:val="20"/>
              </w:rPr>
              <w:t>Bezradność</w:t>
            </w:r>
          </w:p>
        </w:tc>
        <w:tc>
          <w:tcPr>
            <w:tcW w:w="1639" w:type="dxa"/>
            <w:vAlign w:val="center"/>
          </w:tcPr>
          <w:p w:rsidR="00D4168A" w:rsidRDefault="00D4168A" w:rsidP="00D40677">
            <w:pPr>
              <w:jc w:val="center"/>
            </w:pPr>
            <w:r>
              <w:t>13</w:t>
            </w:r>
          </w:p>
        </w:tc>
        <w:tc>
          <w:tcPr>
            <w:tcW w:w="1980" w:type="dxa"/>
            <w:vAlign w:val="center"/>
          </w:tcPr>
          <w:p w:rsidR="00D4168A" w:rsidRDefault="00D4168A" w:rsidP="00D40677">
            <w:pPr>
              <w:jc w:val="center"/>
            </w:pPr>
            <w:r>
              <w:t>73</w:t>
            </w:r>
          </w:p>
        </w:tc>
        <w:tc>
          <w:tcPr>
            <w:tcW w:w="1632" w:type="dxa"/>
            <w:tcBorders>
              <w:left w:val="thinThickSmallGap" w:sz="24" w:space="0" w:color="auto"/>
            </w:tcBorders>
            <w:vAlign w:val="center"/>
          </w:tcPr>
          <w:p w:rsidR="00D4168A" w:rsidRDefault="00D4168A" w:rsidP="00D40677">
            <w:pPr>
              <w:jc w:val="center"/>
            </w:pPr>
            <w:r>
              <w:t>11</w:t>
            </w:r>
          </w:p>
        </w:tc>
        <w:tc>
          <w:tcPr>
            <w:tcW w:w="1980" w:type="dxa"/>
            <w:vAlign w:val="center"/>
          </w:tcPr>
          <w:p w:rsidR="00D4168A" w:rsidRDefault="00D4168A" w:rsidP="00D40677">
            <w:pPr>
              <w:jc w:val="center"/>
            </w:pPr>
            <w:r>
              <w:t>56</w:t>
            </w:r>
          </w:p>
        </w:tc>
      </w:tr>
      <w:tr w:rsidR="00D4168A" w:rsidTr="00D4168A">
        <w:trPr>
          <w:jc w:val="center"/>
        </w:trPr>
        <w:tc>
          <w:tcPr>
            <w:tcW w:w="3036" w:type="dxa"/>
            <w:tcBorders>
              <w:left w:val="double" w:sz="4" w:space="0" w:color="auto"/>
            </w:tcBorders>
            <w:shd w:val="clear" w:color="auto" w:fill="D9D9D9"/>
          </w:tcPr>
          <w:p w:rsidR="00D4168A" w:rsidRPr="00442563" w:rsidRDefault="00D4168A" w:rsidP="00D40677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442563">
              <w:rPr>
                <w:b/>
                <w:bCs/>
                <w:smallCaps/>
                <w:sz w:val="20"/>
                <w:szCs w:val="20"/>
              </w:rPr>
              <w:t>Długotrwała choroba</w:t>
            </w:r>
          </w:p>
        </w:tc>
        <w:tc>
          <w:tcPr>
            <w:tcW w:w="1639" w:type="dxa"/>
            <w:vAlign w:val="center"/>
          </w:tcPr>
          <w:p w:rsidR="00D4168A" w:rsidRDefault="00D4168A" w:rsidP="00D40677">
            <w:pPr>
              <w:jc w:val="center"/>
            </w:pPr>
            <w:r>
              <w:t>16</w:t>
            </w:r>
          </w:p>
        </w:tc>
        <w:tc>
          <w:tcPr>
            <w:tcW w:w="1980" w:type="dxa"/>
            <w:vAlign w:val="center"/>
          </w:tcPr>
          <w:p w:rsidR="00D4168A" w:rsidRDefault="00D4168A" w:rsidP="00D40677">
            <w:pPr>
              <w:jc w:val="center"/>
            </w:pPr>
            <w:r>
              <w:t>20</w:t>
            </w:r>
          </w:p>
        </w:tc>
        <w:tc>
          <w:tcPr>
            <w:tcW w:w="1632" w:type="dxa"/>
            <w:tcBorders>
              <w:left w:val="thinThickSmallGap" w:sz="24" w:space="0" w:color="auto"/>
            </w:tcBorders>
            <w:vAlign w:val="center"/>
          </w:tcPr>
          <w:p w:rsidR="00D4168A" w:rsidRDefault="00D4168A" w:rsidP="00D40677">
            <w:pPr>
              <w:jc w:val="center"/>
            </w:pPr>
            <w:r>
              <w:t>11</w:t>
            </w:r>
          </w:p>
        </w:tc>
        <w:tc>
          <w:tcPr>
            <w:tcW w:w="1980" w:type="dxa"/>
            <w:vAlign w:val="center"/>
          </w:tcPr>
          <w:p w:rsidR="00D4168A" w:rsidRDefault="00D4168A" w:rsidP="00D40677">
            <w:pPr>
              <w:jc w:val="center"/>
            </w:pPr>
            <w:r>
              <w:t>20</w:t>
            </w:r>
          </w:p>
        </w:tc>
      </w:tr>
      <w:tr w:rsidR="00D4168A" w:rsidTr="00D4168A">
        <w:trPr>
          <w:jc w:val="center"/>
        </w:trPr>
        <w:tc>
          <w:tcPr>
            <w:tcW w:w="3036" w:type="dxa"/>
            <w:tcBorders>
              <w:left w:val="double" w:sz="4" w:space="0" w:color="auto"/>
            </w:tcBorders>
            <w:shd w:val="clear" w:color="auto" w:fill="D9D9D9"/>
          </w:tcPr>
          <w:p w:rsidR="00D4168A" w:rsidRPr="00442563" w:rsidRDefault="00D4168A" w:rsidP="00D40677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442563">
              <w:rPr>
                <w:b/>
                <w:bCs/>
                <w:smallCaps/>
                <w:sz w:val="20"/>
                <w:szCs w:val="20"/>
              </w:rPr>
              <w:t>Alkoholizm</w:t>
            </w:r>
          </w:p>
        </w:tc>
        <w:tc>
          <w:tcPr>
            <w:tcW w:w="1639" w:type="dxa"/>
            <w:vAlign w:val="center"/>
          </w:tcPr>
          <w:p w:rsidR="00D4168A" w:rsidRDefault="00D4168A" w:rsidP="00D40677">
            <w:pPr>
              <w:jc w:val="center"/>
            </w:pPr>
            <w:r>
              <w:t>0</w:t>
            </w:r>
          </w:p>
        </w:tc>
        <w:tc>
          <w:tcPr>
            <w:tcW w:w="1980" w:type="dxa"/>
            <w:vAlign w:val="center"/>
          </w:tcPr>
          <w:p w:rsidR="00D4168A" w:rsidRDefault="00D4168A" w:rsidP="00D40677">
            <w:pPr>
              <w:jc w:val="center"/>
            </w:pPr>
            <w:r>
              <w:t>29</w:t>
            </w:r>
          </w:p>
        </w:tc>
        <w:tc>
          <w:tcPr>
            <w:tcW w:w="1632" w:type="dxa"/>
            <w:tcBorders>
              <w:left w:val="thinThickSmallGap" w:sz="24" w:space="0" w:color="auto"/>
            </w:tcBorders>
            <w:vAlign w:val="center"/>
          </w:tcPr>
          <w:p w:rsidR="00D4168A" w:rsidRDefault="00D4168A" w:rsidP="00D40677">
            <w:pPr>
              <w:jc w:val="center"/>
            </w:pPr>
            <w:r>
              <w:t>12</w:t>
            </w:r>
          </w:p>
        </w:tc>
        <w:tc>
          <w:tcPr>
            <w:tcW w:w="1980" w:type="dxa"/>
            <w:vAlign w:val="center"/>
          </w:tcPr>
          <w:p w:rsidR="00D4168A" w:rsidRDefault="00D4168A" w:rsidP="00D40677">
            <w:pPr>
              <w:jc w:val="center"/>
            </w:pPr>
            <w:r>
              <w:t>24</w:t>
            </w:r>
          </w:p>
        </w:tc>
      </w:tr>
      <w:tr w:rsidR="00D4168A" w:rsidTr="00D4168A">
        <w:trPr>
          <w:jc w:val="center"/>
        </w:trPr>
        <w:tc>
          <w:tcPr>
            <w:tcW w:w="3036" w:type="dxa"/>
            <w:tcBorders>
              <w:left w:val="double" w:sz="4" w:space="0" w:color="auto"/>
            </w:tcBorders>
            <w:shd w:val="clear" w:color="auto" w:fill="D9D9D9"/>
          </w:tcPr>
          <w:p w:rsidR="00D4168A" w:rsidRPr="00442563" w:rsidRDefault="00D4168A" w:rsidP="00D40677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442563">
              <w:rPr>
                <w:b/>
                <w:bCs/>
                <w:smallCaps/>
                <w:sz w:val="20"/>
                <w:szCs w:val="20"/>
              </w:rPr>
              <w:t>Narkomania</w:t>
            </w:r>
          </w:p>
        </w:tc>
        <w:tc>
          <w:tcPr>
            <w:tcW w:w="1639" w:type="dxa"/>
            <w:tcBorders>
              <w:bottom w:val="double" w:sz="4" w:space="0" w:color="auto"/>
            </w:tcBorders>
            <w:vAlign w:val="center"/>
          </w:tcPr>
          <w:p w:rsidR="00D4168A" w:rsidRDefault="00D4168A" w:rsidP="00D40677">
            <w:pPr>
              <w:jc w:val="center"/>
            </w:pPr>
            <w:r>
              <w:t>0</w:t>
            </w:r>
          </w:p>
        </w:tc>
        <w:tc>
          <w:tcPr>
            <w:tcW w:w="1980" w:type="dxa"/>
            <w:vAlign w:val="center"/>
          </w:tcPr>
          <w:p w:rsidR="00D4168A" w:rsidRDefault="00D4168A" w:rsidP="00D40677">
            <w:pPr>
              <w:jc w:val="center"/>
            </w:pPr>
            <w:r>
              <w:t>0</w:t>
            </w:r>
          </w:p>
        </w:tc>
        <w:tc>
          <w:tcPr>
            <w:tcW w:w="1632" w:type="dxa"/>
            <w:tcBorders>
              <w:left w:val="thinThickSmallGap" w:sz="24" w:space="0" w:color="auto"/>
            </w:tcBorders>
            <w:vAlign w:val="center"/>
          </w:tcPr>
          <w:p w:rsidR="00D4168A" w:rsidRDefault="00D4168A" w:rsidP="00D40677">
            <w:pPr>
              <w:jc w:val="center"/>
            </w:pPr>
            <w:r>
              <w:t>0</w:t>
            </w:r>
          </w:p>
        </w:tc>
        <w:tc>
          <w:tcPr>
            <w:tcW w:w="1980" w:type="dxa"/>
            <w:vAlign w:val="center"/>
          </w:tcPr>
          <w:p w:rsidR="00D4168A" w:rsidRDefault="00D4168A" w:rsidP="00D40677">
            <w:pPr>
              <w:jc w:val="center"/>
            </w:pPr>
            <w:r>
              <w:t>0</w:t>
            </w:r>
          </w:p>
        </w:tc>
      </w:tr>
      <w:tr w:rsidR="00D4168A" w:rsidTr="00D4168A">
        <w:trPr>
          <w:jc w:val="center"/>
        </w:trPr>
        <w:tc>
          <w:tcPr>
            <w:tcW w:w="3036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/>
          </w:tcPr>
          <w:p w:rsidR="00D4168A" w:rsidRPr="00442563" w:rsidRDefault="00D4168A" w:rsidP="00D40677">
            <w:pPr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442563">
              <w:rPr>
                <w:b/>
                <w:bCs/>
                <w:smallCaps/>
                <w:sz w:val="20"/>
                <w:szCs w:val="20"/>
              </w:rPr>
              <w:t>Trudności w przystosowaniu do życia po opuszczeniu zakładu karnego</w:t>
            </w:r>
          </w:p>
        </w:tc>
        <w:tc>
          <w:tcPr>
            <w:tcW w:w="1639" w:type="dxa"/>
            <w:tcBorders>
              <w:bottom w:val="double" w:sz="4" w:space="0" w:color="auto"/>
            </w:tcBorders>
            <w:vAlign w:val="center"/>
          </w:tcPr>
          <w:p w:rsidR="00D4168A" w:rsidRDefault="00D4168A" w:rsidP="00D40677">
            <w:pPr>
              <w:jc w:val="center"/>
            </w:pPr>
          </w:p>
        </w:tc>
        <w:tc>
          <w:tcPr>
            <w:tcW w:w="1980" w:type="dxa"/>
            <w:tcBorders>
              <w:bottom w:val="double" w:sz="4" w:space="0" w:color="auto"/>
            </w:tcBorders>
            <w:vAlign w:val="center"/>
          </w:tcPr>
          <w:p w:rsidR="00D4168A" w:rsidRDefault="00D4168A" w:rsidP="00D40677">
            <w:pPr>
              <w:jc w:val="center"/>
            </w:pPr>
          </w:p>
        </w:tc>
        <w:tc>
          <w:tcPr>
            <w:tcW w:w="1632" w:type="dxa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D4168A" w:rsidRDefault="00D4168A" w:rsidP="00D40677">
            <w:pPr>
              <w:jc w:val="center"/>
            </w:pPr>
          </w:p>
        </w:tc>
        <w:tc>
          <w:tcPr>
            <w:tcW w:w="1980" w:type="dxa"/>
            <w:tcBorders>
              <w:bottom w:val="double" w:sz="4" w:space="0" w:color="auto"/>
            </w:tcBorders>
            <w:vAlign w:val="center"/>
          </w:tcPr>
          <w:p w:rsidR="00D4168A" w:rsidRDefault="00D4168A" w:rsidP="00D40677">
            <w:pPr>
              <w:jc w:val="center"/>
            </w:pPr>
          </w:p>
        </w:tc>
      </w:tr>
    </w:tbl>
    <w:p w:rsidR="00E8675C" w:rsidRPr="006660A1" w:rsidRDefault="002F7970" w:rsidP="00FC5FF7">
      <w:pPr>
        <w:spacing w:line="312" w:lineRule="auto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Źródło: </w:t>
      </w:r>
      <w:r w:rsidR="004E20A7" w:rsidRPr="006660A1">
        <w:rPr>
          <w:color w:val="000000"/>
          <w:sz w:val="22"/>
          <w:szCs w:val="22"/>
        </w:rPr>
        <w:t xml:space="preserve">Sprawozdanie z działalności </w:t>
      </w:r>
      <w:r w:rsidR="002B1131" w:rsidRPr="006660A1">
        <w:rPr>
          <w:color w:val="000000"/>
          <w:sz w:val="22"/>
          <w:szCs w:val="22"/>
        </w:rPr>
        <w:t xml:space="preserve"> </w:t>
      </w:r>
      <w:r w:rsidR="004E20A7" w:rsidRPr="006660A1">
        <w:rPr>
          <w:color w:val="000000"/>
          <w:sz w:val="22"/>
          <w:szCs w:val="22"/>
        </w:rPr>
        <w:t xml:space="preserve">Ośrodka Pomocy Społecznej w </w:t>
      </w:r>
      <w:r w:rsidR="00F635A6">
        <w:rPr>
          <w:color w:val="000000"/>
          <w:sz w:val="22"/>
          <w:szCs w:val="22"/>
        </w:rPr>
        <w:t>Skomlinie</w:t>
      </w:r>
      <w:r w:rsidR="00AD50AC" w:rsidRPr="006660A1">
        <w:rPr>
          <w:color w:val="000000"/>
          <w:sz w:val="22"/>
          <w:szCs w:val="22"/>
        </w:rPr>
        <w:t xml:space="preserve"> </w:t>
      </w:r>
      <w:r w:rsidR="004E20A7" w:rsidRPr="006660A1">
        <w:rPr>
          <w:color w:val="000000"/>
          <w:sz w:val="22"/>
          <w:szCs w:val="22"/>
        </w:rPr>
        <w:t>za 20</w:t>
      </w:r>
      <w:r w:rsidR="004C1059">
        <w:rPr>
          <w:color w:val="000000"/>
          <w:sz w:val="22"/>
          <w:szCs w:val="22"/>
        </w:rPr>
        <w:t xml:space="preserve">20 </w:t>
      </w:r>
      <w:r w:rsidR="004E20A7" w:rsidRPr="006660A1">
        <w:rPr>
          <w:color w:val="000000"/>
          <w:sz w:val="22"/>
          <w:szCs w:val="22"/>
        </w:rPr>
        <w:t>rok.</w:t>
      </w:r>
    </w:p>
    <w:p w:rsidR="002C630C" w:rsidRPr="006660A1" w:rsidRDefault="002C630C" w:rsidP="00CC3106">
      <w:pPr>
        <w:pStyle w:val="Nagwek3"/>
        <w:spacing w:line="312" w:lineRule="auto"/>
        <w:rPr>
          <w:rFonts w:ascii="Times New Roman" w:hAnsi="Times New Roman"/>
          <w:color w:val="000000"/>
          <w:sz w:val="22"/>
          <w:szCs w:val="22"/>
        </w:rPr>
      </w:pPr>
      <w:bookmarkStart w:id="45" w:name="_Toc65905899"/>
      <w:r w:rsidRPr="006660A1">
        <w:rPr>
          <w:rFonts w:ascii="Times New Roman" w:hAnsi="Times New Roman"/>
          <w:color w:val="000000"/>
          <w:sz w:val="22"/>
          <w:szCs w:val="22"/>
        </w:rPr>
        <w:t>Wspieranie rodziny i piecza zastępcza</w:t>
      </w:r>
      <w:bookmarkEnd w:id="45"/>
    </w:p>
    <w:p w:rsidR="00C71588" w:rsidRPr="006660A1" w:rsidRDefault="00C71588" w:rsidP="00CC3106">
      <w:pPr>
        <w:spacing w:line="312" w:lineRule="auto"/>
        <w:ind w:firstLine="708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Sytuacja rodzin została przedstawiona w oparciu o dane statystyczne w zbiorach</w:t>
      </w:r>
      <w:r w:rsidR="00FC5FF7">
        <w:rPr>
          <w:color w:val="000000"/>
          <w:sz w:val="22"/>
          <w:szCs w:val="22"/>
        </w:rPr>
        <w:t xml:space="preserve"> Gminnego</w:t>
      </w:r>
      <w:r w:rsidRPr="006660A1">
        <w:rPr>
          <w:color w:val="000000"/>
          <w:sz w:val="22"/>
          <w:szCs w:val="22"/>
        </w:rPr>
        <w:t xml:space="preserve"> </w:t>
      </w:r>
      <w:r w:rsidR="00785CA8" w:rsidRPr="006660A1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>Ośrodka Pomocy Społecznej</w:t>
      </w:r>
      <w:r w:rsidR="00CC7325" w:rsidRPr="006660A1">
        <w:rPr>
          <w:color w:val="000000"/>
          <w:sz w:val="22"/>
          <w:szCs w:val="22"/>
        </w:rPr>
        <w:t xml:space="preserve"> w </w:t>
      </w:r>
      <w:r w:rsidR="00F635A6">
        <w:rPr>
          <w:color w:val="000000"/>
          <w:sz w:val="22"/>
          <w:szCs w:val="22"/>
        </w:rPr>
        <w:t>Skomlinie</w:t>
      </w:r>
      <w:r w:rsidR="00297308" w:rsidRPr="006660A1">
        <w:rPr>
          <w:color w:val="000000"/>
          <w:sz w:val="22"/>
          <w:szCs w:val="22"/>
        </w:rPr>
        <w:t>,</w:t>
      </w:r>
      <w:r w:rsidRPr="006660A1">
        <w:rPr>
          <w:color w:val="000000"/>
          <w:sz w:val="22"/>
          <w:szCs w:val="22"/>
        </w:rPr>
        <w:t xml:space="preserve"> który ewidencjonuje informacj</w:t>
      </w:r>
      <w:r w:rsidR="00AB0BE7">
        <w:rPr>
          <w:color w:val="000000"/>
          <w:sz w:val="22"/>
          <w:szCs w:val="22"/>
        </w:rPr>
        <w:t>e</w:t>
      </w:r>
      <w:r w:rsidR="00094B34" w:rsidRPr="006660A1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>o rodzinach</w:t>
      </w:r>
      <w:r w:rsidR="00E86E3F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 xml:space="preserve">doświadczających różnych problemów oraz udzielanych rodzinom formach wsparcia. Wybrane dane statystyczne pokazują, że na terenie gminy </w:t>
      </w:r>
      <w:r w:rsidR="008C043C">
        <w:rPr>
          <w:color w:val="000000"/>
          <w:sz w:val="22"/>
          <w:szCs w:val="22"/>
        </w:rPr>
        <w:t>Skomlin</w:t>
      </w:r>
      <w:r w:rsidRPr="006660A1">
        <w:rPr>
          <w:color w:val="000000"/>
          <w:sz w:val="22"/>
          <w:szCs w:val="22"/>
        </w:rPr>
        <w:t xml:space="preserve"> problemy rodzin wychowujących dzieci, w tym rodzin wykazujących </w:t>
      </w:r>
      <w:r w:rsidR="00AD7355" w:rsidRPr="006660A1">
        <w:rPr>
          <w:color w:val="000000"/>
          <w:sz w:val="22"/>
          <w:szCs w:val="22"/>
        </w:rPr>
        <w:t>konieczność ochrony macierzyństwa</w:t>
      </w:r>
      <w:r w:rsidRPr="006660A1">
        <w:rPr>
          <w:color w:val="000000"/>
          <w:sz w:val="22"/>
          <w:szCs w:val="22"/>
        </w:rPr>
        <w:t xml:space="preserve"> plasują się na </w:t>
      </w:r>
      <w:r w:rsidR="00AD7355" w:rsidRPr="006660A1">
        <w:rPr>
          <w:color w:val="000000"/>
          <w:sz w:val="22"/>
          <w:szCs w:val="22"/>
        </w:rPr>
        <w:t xml:space="preserve">drugim </w:t>
      </w:r>
      <w:r w:rsidRPr="006660A1">
        <w:rPr>
          <w:color w:val="000000"/>
          <w:sz w:val="22"/>
          <w:szCs w:val="22"/>
        </w:rPr>
        <w:t>miejscu w hierarchii problemów społecznych</w:t>
      </w:r>
      <w:r w:rsidR="00AA561C" w:rsidRPr="006660A1">
        <w:rPr>
          <w:color w:val="000000"/>
          <w:sz w:val="22"/>
          <w:szCs w:val="22"/>
        </w:rPr>
        <w:t xml:space="preserve"> pod względem liczby osób objętych świadczeniami</w:t>
      </w:r>
      <w:r w:rsidR="00C872DB" w:rsidRPr="006660A1">
        <w:rPr>
          <w:color w:val="000000"/>
          <w:sz w:val="22"/>
          <w:szCs w:val="22"/>
        </w:rPr>
        <w:t>.</w:t>
      </w:r>
    </w:p>
    <w:p w:rsidR="00C71588" w:rsidRPr="006660A1" w:rsidRDefault="00C71588" w:rsidP="00CC3106">
      <w:pPr>
        <w:spacing w:line="312" w:lineRule="auto"/>
        <w:ind w:firstLine="708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W gminie obserwuje się wzrost ogólnej liczby rodzin objętych pomocą i wsparciem.</w:t>
      </w:r>
      <w:r w:rsidR="00AD7355" w:rsidRPr="006660A1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 xml:space="preserve">Udzielane rodzinom wsparcie ma na celu pomoc </w:t>
      </w:r>
      <w:r w:rsidR="00AA561C" w:rsidRPr="006660A1">
        <w:rPr>
          <w:color w:val="000000"/>
          <w:sz w:val="22"/>
          <w:szCs w:val="22"/>
        </w:rPr>
        <w:t>w</w:t>
      </w:r>
      <w:r w:rsidRPr="006660A1">
        <w:rPr>
          <w:color w:val="000000"/>
          <w:sz w:val="22"/>
          <w:szCs w:val="22"/>
        </w:rPr>
        <w:t xml:space="preserve"> rozwiązaniu trudnych życiowych problemów oraz zapobieganie niekorzystnym zjawiskom powodującym trudności rozwojowe dzieci i młodzieży. Priorytetem </w:t>
      </w:r>
      <w:r w:rsidR="008F6096">
        <w:rPr>
          <w:color w:val="000000"/>
          <w:sz w:val="22"/>
          <w:szCs w:val="22"/>
        </w:rPr>
        <w:br/>
      </w:r>
      <w:r w:rsidRPr="006660A1">
        <w:rPr>
          <w:color w:val="000000"/>
          <w:sz w:val="22"/>
          <w:szCs w:val="22"/>
        </w:rPr>
        <w:t xml:space="preserve">w działaniu lokalnych podmiotów wspierających rodziny wychowujące dzieci jest przede wszystkim </w:t>
      </w:r>
      <w:r w:rsidRPr="006660A1">
        <w:rPr>
          <w:color w:val="000000"/>
          <w:sz w:val="22"/>
          <w:szCs w:val="22"/>
        </w:rPr>
        <w:lastRenderedPageBreak/>
        <w:t xml:space="preserve">zapewnienie bezpieczeństwa socjalnego w rożnych formach, co jest priorytetowym działaniem współczesnych społeczności lokalnych w dobie zmniejszającej się dzietności rodzin. </w:t>
      </w:r>
    </w:p>
    <w:p w:rsidR="00AD7355" w:rsidRPr="006660A1" w:rsidRDefault="00C71588" w:rsidP="00CC3106">
      <w:pPr>
        <w:pStyle w:val="Bezodstpw"/>
        <w:spacing w:line="312" w:lineRule="auto"/>
        <w:ind w:firstLine="708"/>
        <w:jc w:val="both"/>
        <w:rPr>
          <w:rFonts w:ascii="Times New Roman" w:hAnsi="Times New Roman"/>
          <w:color w:val="000000"/>
        </w:rPr>
      </w:pPr>
      <w:r w:rsidRPr="006660A1">
        <w:rPr>
          <w:rFonts w:ascii="Times New Roman" w:hAnsi="Times New Roman"/>
          <w:color w:val="000000"/>
        </w:rPr>
        <w:t xml:space="preserve">Problemy rodzin niepełnych, podobnie jak wielodzietnych dotyczą zarówno sfery niedostatku, zaniedbań opiekuńczych powiązanych z niewydolnością wychowawczą rodziców, ale też schorzeniami, niepełnosprawnością i innymi problemami utrudniającymi prawidłowe funkcjonowanie </w:t>
      </w:r>
      <w:r w:rsidR="008F6096">
        <w:rPr>
          <w:rFonts w:ascii="Times New Roman" w:hAnsi="Times New Roman"/>
          <w:color w:val="000000"/>
        </w:rPr>
        <w:br/>
      </w:r>
      <w:r w:rsidRPr="006660A1">
        <w:rPr>
          <w:rFonts w:ascii="Times New Roman" w:hAnsi="Times New Roman"/>
          <w:color w:val="000000"/>
        </w:rPr>
        <w:t>w</w:t>
      </w:r>
      <w:r w:rsidR="008F6096">
        <w:rPr>
          <w:rFonts w:ascii="Times New Roman" w:hAnsi="Times New Roman"/>
          <w:color w:val="000000"/>
        </w:rPr>
        <w:t xml:space="preserve"> </w:t>
      </w:r>
      <w:r w:rsidRPr="006660A1">
        <w:rPr>
          <w:rFonts w:ascii="Times New Roman" w:hAnsi="Times New Roman"/>
          <w:color w:val="000000"/>
        </w:rPr>
        <w:t xml:space="preserve">społeczeństwie. </w:t>
      </w:r>
    </w:p>
    <w:p w:rsidR="003F0DFD" w:rsidRPr="000033F8" w:rsidRDefault="00C71588" w:rsidP="004C1059">
      <w:pPr>
        <w:pStyle w:val="Bezodstpw"/>
        <w:spacing w:line="312" w:lineRule="auto"/>
        <w:ind w:firstLine="708"/>
        <w:jc w:val="both"/>
        <w:rPr>
          <w:rFonts w:ascii="Times New Roman" w:hAnsi="Times New Roman"/>
          <w:color w:val="000000"/>
        </w:rPr>
      </w:pPr>
      <w:r w:rsidRPr="006660A1">
        <w:rPr>
          <w:rFonts w:ascii="Times New Roman" w:hAnsi="Times New Roman"/>
          <w:color w:val="000000"/>
        </w:rPr>
        <w:t xml:space="preserve">Wielość problemów z jakimi borykają się rodziny zamieszkujące na terenie gminy </w:t>
      </w:r>
      <w:r w:rsidR="008C043C">
        <w:rPr>
          <w:rFonts w:ascii="Times New Roman" w:hAnsi="Times New Roman"/>
          <w:color w:val="000000"/>
        </w:rPr>
        <w:t>Skomlin</w:t>
      </w:r>
      <w:r w:rsidRPr="006660A1">
        <w:rPr>
          <w:rFonts w:ascii="Times New Roman" w:hAnsi="Times New Roman"/>
          <w:color w:val="000000"/>
        </w:rPr>
        <w:t xml:space="preserve"> jest zróżnicowana, ale najwyraźniej rysują się problemy socjalne, które znajdują wyraz w formach pomocy oferowanych dzieciom. Jedną z takich form stanowi dożywianie dzieci w szkołach i placówkach edukacyjnych. Na terenie </w:t>
      </w:r>
      <w:r w:rsidR="0064349A" w:rsidRPr="006660A1">
        <w:rPr>
          <w:rFonts w:ascii="Times New Roman" w:hAnsi="Times New Roman"/>
          <w:color w:val="000000"/>
        </w:rPr>
        <w:t xml:space="preserve"> </w:t>
      </w:r>
      <w:proofErr w:type="spellStart"/>
      <w:r w:rsidRPr="006660A1">
        <w:rPr>
          <w:rFonts w:ascii="Times New Roman" w:hAnsi="Times New Roman"/>
          <w:color w:val="000000"/>
        </w:rPr>
        <w:t>gminy</w:t>
      </w:r>
      <w:proofErr w:type="spellEnd"/>
      <w:r w:rsidRPr="006660A1">
        <w:rPr>
          <w:rFonts w:ascii="Times New Roman" w:hAnsi="Times New Roman"/>
          <w:color w:val="000000"/>
        </w:rPr>
        <w:t xml:space="preserve"> </w:t>
      </w:r>
      <w:r w:rsidR="008C043C">
        <w:rPr>
          <w:rFonts w:ascii="Times New Roman" w:hAnsi="Times New Roman"/>
          <w:color w:val="000000"/>
        </w:rPr>
        <w:t>Skomlin</w:t>
      </w:r>
      <w:r w:rsidRPr="006660A1">
        <w:rPr>
          <w:rFonts w:ascii="Times New Roman" w:hAnsi="Times New Roman"/>
          <w:color w:val="000000"/>
        </w:rPr>
        <w:t xml:space="preserve"> pomoc ta udzielana jest </w:t>
      </w:r>
      <w:r w:rsidR="003F0DFD">
        <w:rPr>
          <w:rFonts w:ascii="Times New Roman" w:hAnsi="Times New Roman"/>
          <w:color w:val="000000"/>
        </w:rPr>
        <w:t>w formie</w:t>
      </w:r>
      <w:r w:rsidR="004C1059">
        <w:rPr>
          <w:rFonts w:ascii="Times New Roman" w:hAnsi="Times New Roman"/>
          <w:color w:val="000000"/>
        </w:rPr>
        <w:t xml:space="preserve"> </w:t>
      </w:r>
      <w:r w:rsidR="003F0DFD" w:rsidRPr="000033F8">
        <w:rPr>
          <w:rFonts w:ascii="Times New Roman" w:hAnsi="Times New Roman"/>
          <w:color w:val="000000"/>
        </w:rPr>
        <w:t>posiłk</w:t>
      </w:r>
      <w:r w:rsidR="004C1059">
        <w:rPr>
          <w:rFonts w:ascii="Times New Roman" w:hAnsi="Times New Roman"/>
          <w:color w:val="000000"/>
        </w:rPr>
        <w:t>u</w:t>
      </w:r>
      <w:r w:rsidR="003F0DFD" w:rsidRPr="000033F8">
        <w:rPr>
          <w:rFonts w:ascii="Times New Roman" w:hAnsi="Times New Roman"/>
          <w:color w:val="000000"/>
        </w:rPr>
        <w:t xml:space="preserve"> w szkole </w:t>
      </w:r>
      <w:r w:rsidR="008F6096">
        <w:rPr>
          <w:rFonts w:ascii="Times New Roman" w:hAnsi="Times New Roman"/>
          <w:color w:val="000000"/>
        </w:rPr>
        <w:br/>
      </w:r>
      <w:r w:rsidR="003F0DFD" w:rsidRPr="000033F8">
        <w:rPr>
          <w:rFonts w:ascii="Times New Roman" w:hAnsi="Times New Roman"/>
          <w:color w:val="000000"/>
        </w:rPr>
        <w:t xml:space="preserve">– programem objęto </w:t>
      </w:r>
      <w:r w:rsidR="00D4168A">
        <w:rPr>
          <w:rFonts w:ascii="Times New Roman" w:hAnsi="Times New Roman"/>
          <w:color w:val="000000"/>
        </w:rPr>
        <w:t>39</w:t>
      </w:r>
      <w:r w:rsidR="003F0DFD" w:rsidRPr="000033F8">
        <w:rPr>
          <w:rFonts w:ascii="Times New Roman" w:hAnsi="Times New Roman"/>
          <w:color w:val="000000"/>
        </w:rPr>
        <w:t xml:space="preserve"> dzieci, liczba posiłków – </w:t>
      </w:r>
      <w:r w:rsidR="00D4168A">
        <w:rPr>
          <w:rFonts w:ascii="Times New Roman" w:hAnsi="Times New Roman"/>
          <w:color w:val="000000"/>
        </w:rPr>
        <w:t>2506</w:t>
      </w:r>
      <w:r w:rsidR="003F0DFD" w:rsidRPr="000033F8">
        <w:rPr>
          <w:rFonts w:ascii="Times New Roman" w:hAnsi="Times New Roman"/>
          <w:color w:val="000000"/>
        </w:rPr>
        <w:t xml:space="preserve"> w 2020 r.</w:t>
      </w:r>
    </w:p>
    <w:p w:rsidR="00CF4B1B" w:rsidRPr="006660A1" w:rsidRDefault="00C71588" w:rsidP="00CC3106">
      <w:pPr>
        <w:spacing w:line="312" w:lineRule="auto"/>
        <w:ind w:firstLine="708"/>
        <w:jc w:val="both"/>
        <w:rPr>
          <w:color w:val="000000"/>
          <w:sz w:val="22"/>
          <w:szCs w:val="22"/>
        </w:rPr>
      </w:pPr>
      <w:r w:rsidRPr="006660A1">
        <w:rPr>
          <w:rFonts w:eastAsia="Calibri"/>
          <w:color w:val="000000"/>
          <w:sz w:val="22"/>
          <w:szCs w:val="22"/>
          <w:lang w:eastAsia="en-US"/>
        </w:rPr>
        <w:t>Przedstawiona powyżej diagnoza pokazuje, że problemy rodzin</w:t>
      </w:r>
      <w:r w:rsidRPr="006660A1">
        <w:rPr>
          <w:color w:val="000000"/>
          <w:sz w:val="22"/>
          <w:szCs w:val="22"/>
        </w:rPr>
        <w:t xml:space="preserve"> z dziećmi na terenie gminy </w:t>
      </w:r>
      <w:r w:rsidR="008C043C">
        <w:rPr>
          <w:color w:val="000000"/>
          <w:sz w:val="22"/>
          <w:szCs w:val="22"/>
        </w:rPr>
        <w:t>Skomlin</w:t>
      </w:r>
      <w:r w:rsidRPr="006660A1">
        <w:rPr>
          <w:color w:val="000000"/>
          <w:sz w:val="22"/>
          <w:szCs w:val="22"/>
        </w:rPr>
        <w:t xml:space="preserve"> dotyczą najczęściej kwestii socjalnych, na kolejnych miejscach plasuje się wielodzietność lub niepełne rodzicielstwo, marginalnie występuje problem zaniedbań opiekuńczych powodujący konieczność umieszczania dzieci w systemie pieczy zastępczej.</w:t>
      </w:r>
    </w:p>
    <w:p w:rsidR="00C872DB" w:rsidRPr="006660A1" w:rsidRDefault="00C872DB" w:rsidP="00CC3106">
      <w:pPr>
        <w:spacing w:line="312" w:lineRule="auto"/>
        <w:rPr>
          <w:bCs/>
          <w:color w:val="000000"/>
          <w:sz w:val="22"/>
          <w:szCs w:val="22"/>
        </w:rPr>
      </w:pPr>
    </w:p>
    <w:p w:rsidR="00331CDC" w:rsidRPr="00BE0615" w:rsidRDefault="00F31FD9" w:rsidP="00045A10">
      <w:pPr>
        <w:pStyle w:val="Nagwek1"/>
        <w:numPr>
          <w:ilvl w:val="0"/>
          <w:numId w:val="10"/>
        </w:numPr>
        <w:jc w:val="left"/>
        <w:rPr>
          <w:sz w:val="22"/>
          <w:szCs w:val="22"/>
        </w:rPr>
      </w:pPr>
      <w:bookmarkStart w:id="46" w:name="_Toc65905900"/>
      <w:r w:rsidRPr="00BE0615">
        <w:rPr>
          <w:sz w:val="22"/>
          <w:szCs w:val="22"/>
        </w:rPr>
        <w:t>D</w:t>
      </w:r>
      <w:r w:rsidR="00226437" w:rsidRPr="00BE0615">
        <w:rPr>
          <w:sz w:val="22"/>
          <w:szCs w:val="22"/>
        </w:rPr>
        <w:t>iagnoz</w:t>
      </w:r>
      <w:r w:rsidRPr="00BE0615">
        <w:rPr>
          <w:sz w:val="22"/>
          <w:szCs w:val="22"/>
        </w:rPr>
        <w:t>a</w:t>
      </w:r>
      <w:r w:rsidR="00226437" w:rsidRPr="00BE0615">
        <w:rPr>
          <w:sz w:val="22"/>
          <w:szCs w:val="22"/>
        </w:rPr>
        <w:t xml:space="preserve"> problemów społecznych</w:t>
      </w:r>
      <w:bookmarkEnd w:id="46"/>
    </w:p>
    <w:p w:rsidR="00CC7325" w:rsidRPr="006660A1" w:rsidRDefault="00CC7325" w:rsidP="00CC3106">
      <w:pPr>
        <w:spacing w:line="312" w:lineRule="auto"/>
        <w:rPr>
          <w:color w:val="000000"/>
          <w:sz w:val="22"/>
          <w:szCs w:val="22"/>
        </w:rPr>
      </w:pPr>
    </w:p>
    <w:p w:rsidR="00D34F2B" w:rsidRPr="006660A1" w:rsidRDefault="004378A5" w:rsidP="00D34F2B">
      <w:pPr>
        <w:spacing w:line="312" w:lineRule="auto"/>
        <w:ind w:firstLine="709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Na podstawie raportu z diagnozy społecznej, zrealizowanej na zlecenie</w:t>
      </w:r>
      <w:r w:rsidR="0064349A" w:rsidRPr="006660A1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 xml:space="preserve">Gminy </w:t>
      </w:r>
      <w:r w:rsidR="008C043C">
        <w:rPr>
          <w:color w:val="000000"/>
          <w:sz w:val="22"/>
          <w:szCs w:val="22"/>
        </w:rPr>
        <w:t>Skomlin</w:t>
      </w:r>
      <w:r w:rsidRPr="006660A1">
        <w:rPr>
          <w:color w:val="000000"/>
          <w:sz w:val="22"/>
          <w:szCs w:val="22"/>
        </w:rPr>
        <w:t xml:space="preserve">, przedstawia się </w:t>
      </w:r>
      <w:r w:rsidR="00090047" w:rsidRPr="006660A1">
        <w:rPr>
          <w:color w:val="000000"/>
          <w:sz w:val="22"/>
          <w:szCs w:val="22"/>
        </w:rPr>
        <w:t xml:space="preserve">obraz </w:t>
      </w:r>
      <w:r w:rsidRPr="006660A1">
        <w:rPr>
          <w:color w:val="000000"/>
          <w:sz w:val="22"/>
          <w:szCs w:val="22"/>
        </w:rPr>
        <w:t xml:space="preserve">problemów społecznych na terenie gminy </w:t>
      </w:r>
      <w:r w:rsidR="00090047" w:rsidRPr="006660A1">
        <w:rPr>
          <w:color w:val="000000"/>
          <w:sz w:val="22"/>
          <w:szCs w:val="22"/>
        </w:rPr>
        <w:t xml:space="preserve">z perspektywy jego </w:t>
      </w:r>
      <w:r w:rsidRPr="006660A1">
        <w:rPr>
          <w:color w:val="000000"/>
          <w:sz w:val="22"/>
          <w:szCs w:val="22"/>
        </w:rPr>
        <w:t xml:space="preserve">mieszkańców. </w:t>
      </w:r>
    </w:p>
    <w:p w:rsidR="00FB2F8E" w:rsidRDefault="008A64B2" w:rsidP="00FB2F8E">
      <w:pPr>
        <w:spacing w:line="312" w:lineRule="auto"/>
        <w:ind w:firstLine="709"/>
        <w:jc w:val="both"/>
        <w:rPr>
          <w:color w:val="000000"/>
          <w:sz w:val="22"/>
          <w:szCs w:val="22"/>
        </w:rPr>
      </w:pPr>
      <w:r w:rsidRPr="008A64B2">
        <w:rPr>
          <w:color w:val="000000"/>
          <w:sz w:val="22"/>
          <w:szCs w:val="22"/>
        </w:rPr>
        <w:t xml:space="preserve">Badania realizowano </w:t>
      </w:r>
      <w:r w:rsidR="00421662">
        <w:rPr>
          <w:color w:val="000000"/>
          <w:sz w:val="22"/>
          <w:szCs w:val="22"/>
        </w:rPr>
        <w:t>od</w:t>
      </w:r>
      <w:r w:rsidR="00FB2F8E">
        <w:rPr>
          <w:color w:val="000000"/>
          <w:sz w:val="22"/>
          <w:szCs w:val="22"/>
        </w:rPr>
        <w:t xml:space="preserve"> </w:t>
      </w:r>
      <w:r w:rsidR="00421662" w:rsidRPr="00421662">
        <w:rPr>
          <w:color w:val="000000"/>
          <w:sz w:val="22"/>
          <w:szCs w:val="22"/>
        </w:rPr>
        <w:t>lut</w:t>
      </w:r>
      <w:r w:rsidR="00421662">
        <w:rPr>
          <w:color w:val="000000"/>
          <w:sz w:val="22"/>
          <w:szCs w:val="22"/>
        </w:rPr>
        <w:t>ego</w:t>
      </w:r>
      <w:r w:rsidR="00421662" w:rsidRPr="00421662">
        <w:rPr>
          <w:color w:val="000000"/>
          <w:sz w:val="22"/>
          <w:szCs w:val="22"/>
        </w:rPr>
        <w:t xml:space="preserve"> </w:t>
      </w:r>
      <w:r w:rsidR="00421662">
        <w:rPr>
          <w:color w:val="000000"/>
          <w:sz w:val="22"/>
          <w:szCs w:val="22"/>
        </w:rPr>
        <w:t>do</w:t>
      </w:r>
      <w:r w:rsidR="00421662" w:rsidRPr="00421662">
        <w:rPr>
          <w:color w:val="000000"/>
          <w:sz w:val="22"/>
          <w:szCs w:val="22"/>
        </w:rPr>
        <w:t xml:space="preserve"> kwie</w:t>
      </w:r>
      <w:r w:rsidR="00421662">
        <w:rPr>
          <w:color w:val="000000"/>
          <w:sz w:val="22"/>
          <w:szCs w:val="22"/>
        </w:rPr>
        <w:t>tnia</w:t>
      </w:r>
      <w:r w:rsidR="00421662" w:rsidRPr="00421662">
        <w:rPr>
          <w:color w:val="000000"/>
          <w:sz w:val="22"/>
          <w:szCs w:val="22"/>
        </w:rPr>
        <w:t xml:space="preserve"> 2021 roku</w:t>
      </w:r>
      <w:r w:rsidRPr="008A64B2">
        <w:rPr>
          <w:color w:val="000000"/>
          <w:sz w:val="22"/>
          <w:szCs w:val="22"/>
        </w:rPr>
        <w:t xml:space="preserve">. W badaniu łącznie wzięło udział </w:t>
      </w:r>
      <w:r w:rsidR="00421662">
        <w:rPr>
          <w:color w:val="000000"/>
          <w:sz w:val="22"/>
          <w:szCs w:val="22"/>
        </w:rPr>
        <w:t>82</w:t>
      </w:r>
      <w:r w:rsidRPr="008A64B2">
        <w:rPr>
          <w:color w:val="000000"/>
          <w:sz w:val="22"/>
          <w:szCs w:val="22"/>
        </w:rPr>
        <w:t xml:space="preserve"> o</w:t>
      </w:r>
      <w:r w:rsidR="00FB2F8E">
        <w:rPr>
          <w:color w:val="000000"/>
          <w:sz w:val="22"/>
          <w:szCs w:val="22"/>
        </w:rPr>
        <w:t>s</w:t>
      </w:r>
      <w:r w:rsidR="00421662">
        <w:rPr>
          <w:color w:val="000000"/>
          <w:sz w:val="22"/>
          <w:szCs w:val="22"/>
        </w:rPr>
        <w:t>o</w:t>
      </w:r>
      <w:r w:rsidR="00FB2F8E">
        <w:rPr>
          <w:color w:val="000000"/>
          <w:sz w:val="22"/>
          <w:szCs w:val="22"/>
        </w:rPr>
        <w:t>b</w:t>
      </w:r>
      <w:r w:rsidR="00421662">
        <w:rPr>
          <w:color w:val="000000"/>
          <w:sz w:val="22"/>
          <w:szCs w:val="22"/>
        </w:rPr>
        <w:t>y</w:t>
      </w:r>
      <w:r w:rsidR="00FB2F8E">
        <w:rPr>
          <w:color w:val="000000"/>
          <w:sz w:val="22"/>
          <w:szCs w:val="22"/>
        </w:rPr>
        <w:t xml:space="preserve"> dorosł</w:t>
      </w:r>
      <w:r w:rsidR="00421662">
        <w:rPr>
          <w:color w:val="000000"/>
          <w:sz w:val="22"/>
          <w:szCs w:val="22"/>
        </w:rPr>
        <w:t>e</w:t>
      </w:r>
      <w:r w:rsidR="00FB2F8E">
        <w:rPr>
          <w:color w:val="000000"/>
          <w:sz w:val="22"/>
          <w:szCs w:val="22"/>
        </w:rPr>
        <w:t xml:space="preserve">, </w:t>
      </w:r>
      <w:r w:rsidR="00421662">
        <w:rPr>
          <w:color w:val="000000"/>
          <w:sz w:val="22"/>
          <w:szCs w:val="22"/>
        </w:rPr>
        <w:t>96</w:t>
      </w:r>
      <w:r w:rsidR="00FB2F8E">
        <w:rPr>
          <w:color w:val="000000"/>
          <w:sz w:val="22"/>
          <w:szCs w:val="22"/>
        </w:rPr>
        <w:t xml:space="preserve"> uczniów szkół, 8 sprzedawców.</w:t>
      </w:r>
      <w:r w:rsidRPr="008A64B2">
        <w:rPr>
          <w:color w:val="000000"/>
          <w:sz w:val="22"/>
          <w:szCs w:val="22"/>
        </w:rPr>
        <w:t xml:space="preserve"> </w:t>
      </w:r>
      <w:r w:rsidR="0072409E" w:rsidRPr="0072409E">
        <w:rPr>
          <w:color w:val="000000"/>
          <w:sz w:val="22"/>
          <w:szCs w:val="22"/>
        </w:rPr>
        <w:t>Spośród ankietowanych</w:t>
      </w:r>
      <w:r w:rsidR="00FB2F8E">
        <w:rPr>
          <w:color w:val="000000"/>
          <w:sz w:val="22"/>
          <w:szCs w:val="22"/>
        </w:rPr>
        <w:t xml:space="preserve"> dorosłych</w:t>
      </w:r>
      <w:r w:rsidR="0072409E" w:rsidRPr="0072409E">
        <w:rPr>
          <w:color w:val="000000"/>
          <w:sz w:val="22"/>
          <w:szCs w:val="22"/>
        </w:rPr>
        <w:t xml:space="preserve"> </w:t>
      </w:r>
      <w:r w:rsidR="00421662">
        <w:rPr>
          <w:color w:val="000000"/>
          <w:sz w:val="22"/>
          <w:szCs w:val="22"/>
        </w:rPr>
        <w:t>60,98</w:t>
      </w:r>
      <w:r w:rsidR="00FB2F8E" w:rsidRPr="00FB2F8E">
        <w:rPr>
          <w:color w:val="000000"/>
          <w:sz w:val="22"/>
          <w:szCs w:val="22"/>
        </w:rPr>
        <w:t xml:space="preserve">% </w:t>
      </w:r>
      <w:r w:rsidR="00FB2F8E">
        <w:rPr>
          <w:color w:val="000000"/>
          <w:sz w:val="22"/>
          <w:szCs w:val="22"/>
        </w:rPr>
        <w:t xml:space="preserve">stanowili </w:t>
      </w:r>
      <w:r w:rsidR="00FB2F8E" w:rsidRPr="00FB2F8E">
        <w:rPr>
          <w:color w:val="000000"/>
          <w:sz w:val="22"/>
          <w:szCs w:val="22"/>
        </w:rPr>
        <w:t>mężczy</w:t>
      </w:r>
      <w:r w:rsidR="00FB2F8E">
        <w:rPr>
          <w:color w:val="000000"/>
          <w:sz w:val="22"/>
          <w:szCs w:val="22"/>
        </w:rPr>
        <w:t>źni</w:t>
      </w:r>
      <w:r w:rsidR="00FB2F8E" w:rsidRPr="00FB2F8E">
        <w:rPr>
          <w:color w:val="000000"/>
          <w:sz w:val="22"/>
          <w:szCs w:val="22"/>
        </w:rPr>
        <w:t xml:space="preserve"> i </w:t>
      </w:r>
      <w:r w:rsidR="00421662">
        <w:rPr>
          <w:color w:val="000000"/>
          <w:sz w:val="22"/>
          <w:szCs w:val="22"/>
        </w:rPr>
        <w:t>39,02</w:t>
      </w:r>
      <w:r w:rsidR="00FB2F8E" w:rsidRPr="00FB2F8E">
        <w:rPr>
          <w:color w:val="000000"/>
          <w:sz w:val="22"/>
          <w:szCs w:val="22"/>
        </w:rPr>
        <w:t>% kobiet.</w:t>
      </w:r>
      <w:r w:rsidR="00421662" w:rsidRPr="00421662">
        <w:t xml:space="preserve"> </w:t>
      </w:r>
      <w:r w:rsidRPr="008A64B2">
        <w:rPr>
          <w:color w:val="000000"/>
          <w:sz w:val="22"/>
          <w:szCs w:val="22"/>
        </w:rPr>
        <w:t xml:space="preserve">Zróżnicowany dobór próby umożliwił pogłębienie badanych zjawisk związanych bezpośrednio z zagrożeniami społecznymi na terenie </w:t>
      </w:r>
      <w:proofErr w:type="spellStart"/>
      <w:r w:rsidRPr="008A64B2">
        <w:rPr>
          <w:color w:val="000000"/>
          <w:sz w:val="22"/>
          <w:szCs w:val="22"/>
        </w:rPr>
        <w:t>gminy</w:t>
      </w:r>
      <w:proofErr w:type="spellEnd"/>
      <w:r w:rsidRPr="008A64B2">
        <w:rPr>
          <w:color w:val="000000"/>
          <w:sz w:val="22"/>
          <w:szCs w:val="22"/>
        </w:rPr>
        <w:t xml:space="preserve"> oraz uzyskanie informacji </w:t>
      </w:r>
      <w:r w:rsidR="008F6096">
        <w:rPr>
          <w:color w:val="000000"/>
          <w:sz w:val="22"/>
          <w:szCs w:val="22"/>
        </w:rPr>
        <w:br/>
      </w:r>
      <w:r w:rsidRPr="008A64B2">
        <w:rPr>
          <w:color w:val="000000"/>
          <w:sz w:val="22"/>
          <w:szCs w:val="22"/>
        </w:rPr>
        <w:t xml:space="preserve">i opinii mieszkańców z różnych środowisk. </w:t>
      </w:r>
      <w:r w:rsidR="004E4474">
        <w:rPr>
          <w:color w:val="000000"/>
          <w:sz w:val="22"/>
          <w:szCs w:val="22"/>
        </w:rPr>
        <w:t>Poniżej przedstawiono główne wyniki badania osób dorosłych</w:t>
      </w:r>
      <w:r w:rsidR="004E4474">
        <w:rPr>
          <w:rStyle w:val="Odwoanieprzypisudolnego"/>
          <w:color w:val="000000"/>
          <w:sz w:val="22"/>
          <w:szCs w:val="22"/>
        </w:rPr>
        <w:footnoteReference w:id="3"/>
      </w:r>
      <w:r w:rsidR="004E4474">
        <w:rPr>
          <w:color w:val="000000"/>
          <w:sz w:val="22"/>
          <w:szCs w:val="22"/>
        </w:rPr>
        <w:t>.</w:t>
      </w:r>
    </w:p>
    <w:p w:rsidR="00346032" w:rsidRDefault="00FB2F8E" w:rsidP="00FB2F8E">
      <w:pPr>
        <w:spacing w:line="312" w:lineRule="auto"/>
        <w:ind w:firstLine="709"/>
        <w:jc w:val="both"/>
        <w:rPr>
          <w:color w:val="000000"/>
          <w:sz w:val="22"/>
          <w:szCs w:val="22"/>
        </w:rPr>
      </w:pPr>
      <w:r w:rsidRPr="00FB2F8E">
        <w:rPr>
          <w:color w:val="000000"/>
          <w:sz w:val="22"/>
          <w:szCs w:val="22"/>
        </w:rPr>
        <w:t xml:space="preserve">Na początek mieszkańców zapytano jak często zdarza im się spożywać alkohol. </w:t>
      </w:r>
      <w:r w:rsidR="00421662" w:rsidRPr="00421662">
        <w:rPr>
          <w:color w:val="000000"/>
          <w:sz w:val="22"/>
          <w:szCs w:val="22"/>
        </w:rPr>
        <w:t>Spośród ankietowanych, 30,49% deklaruje, że w ogóle nie pije alkoholu, zaś 40,24% badanych pije napoje alkoholowe kilka razy w roku. 19,51% respondentów sięga po alkohol kilka razy w miesiącu, a 8,54% kilka razy w tygodniu. 1,22% ankietowanych po napoje alkoholowe sięga codziennie.</w:t>
      </w:r>
    </w:p>
    <w:p w:rsidR="00421662" w:rsidRDefault="00421662" w:rsidP="00FB2F8E">
      <w:pPr>
        <w:spacing w:line="312" w:lineRule="auto"/>
        <w:ind w:firstLine="709"/>
        <w:jc w:val="both"/>
        <w:rPr>
          <w:color w:val="000000"/>
          <w:sz w:val="22"/>
          <w:szCs w:val="22"/>
        </w:rPr>
      </w:pPr>
    </w:p>
    <w:p w:rsidR="00421662" w:rsidRPr="00346032" w:rsidRDefault="00421662" w:rsidP="00FB2F8E">
      <w:pPr>
        <w:spacing w:line="312" w:lineRule="auto"/>
        <w:ind w:firstLine="709"/>
        <w:jc w:val="both"/>
        <w:rPr>
          <w:color w:val="000000"/>
          <w:sz w:val="22"/>
          <w:szCs w:val="22"/>
        </w:rPr>
      </w:pPr>
    </w:p>
    <w:p w:rsidR="00346032" w:rsidRDefault="00346032" w:rsidP="00346032">
      <w:pPr>
        <w:pStyle w:val="Legenda"/>
        <w:keepNext/>
      </w:pPr>
      <w:bookmarkStart w:id="47" w:name="_Toc80776962"/>
      <w:r>
        <w:lastRenderedPageBreak/>
        <w:t xml:space="preserve">Wykres </w:t>
      </w:r>
      <w:fldSimple w:instr=" SEQ Wykres \* ARABIC ">
        <w:r w:rsidR="008D5D45">
          <w:rPr>
            <w:noProof/>
          </w:rPr>
          <w:t>7</w:t>
        </w:r>
      </w:fldSimple>
      <w:r>
        <w:t xml:space="preserve">. </w:t>
      </w:r>
      <w:r w:rsidRPr="00346032">
        <w:t xml:space="preserve">Jak </w:t>
      </w:r>
      <w:r w:rsidR="00FB2F8E">
        <w:t>często spożywa Pan/ Pani alkohol?</w:t>
      </w:r>
      <w:bookmarkEnd w:id="47"/>
    </w:p>
    <w:p w:rsidR="00346032" w:rsidRDefault="00421662" w:rsidP="00346032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i/>
          <w:color w:val="44546A"/>
          <w:sz w:val="18"/>
          <w:szCs w:val="18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5760410" cy="2425700"/>
            <wp:effectExtent l="0" t="0" r="0" b="0"/>
            <wp:docPr id="852" name="image85.png" descr="Wykr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 descr="Wykres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032" w:rsidRPr="005272E8" w:rsidRDefault="00346032" w:rsidP="00346032">
      <w:pPr>
        <w:rPr>
          <w:sz w:val="22"/>
          <w:szCs w:val="22"/>
        </w:rPr>
      </w:pPr>
      <w:r w:rsidRPr="005272E8">
        <w:rPr>
          <w:sz w:val="22"/>
          <w:szCs w:val="22"/>
        </w:rPr>
        <w:t>Źródło: Opracowanie własne.</w:t>
      </w:r>
    </w:p>
    <w:p w:rsidR="00346032" w:rsidRDefault="00346032" w:rsidP="00346032"/>
    <w:p w:rsidR="00FB2F8E" w:rsidRDefault="00FB2F8E" w:rsidP="00421662">
      <w:pPr>
        <w:spacing w:line="312" w:lineRule="auto"/>
        <w:ind w:firstLine="709"/>
        <w:jc w:val="both"/>
        <w:rPr>
          <w:color w:val="000000"/>
          <w:sz w:val="22"/>
          <w:szCs w:val="22"/>
        </w:rPr>
      </w:pPr>
      <w:r w:rsidRPr="00FB2F8E">
        <w:rPr>
          <w:color w:val="000000"/>
          <w:sz w:val="22"/>
          <w:szCs w:val="22"/>
        </w:rPr>
        <w:t xml:space="preserve">Z punktu widzenia niniejszej diagnozy społecznej istotne wydaje się nie tylko jak często badani sięgają po alkohol, ale także ile alkoholu wypijają jednorazowo. Co ważne, </w:t>
      </w:r>
      <w:r w:rsidR="00421662" w:rsidRPr="00421662">
        <w:rPr>
          <w:color w:val="000000"/>
          <w:sz w:val="22"/>
          <w:szCs w:val="22"/>
        </w:rPr>
        <w:t>66,67% wypija zwykle 1 - 2 jednostki alkoholu w ciągu dnia, w którym go spożywają, 21,05% ankietowanych 3 - 4 porcje, a 7,02% badanych deklaruje spożycie 5 - 7 porcji dziennie w ciągu dnia, w którym go piją. 3,51% mieszkańców wskazało 8 - 10 porcji, zaś 1,75% podało 11 - 13 i więcej porcji.</w:t>
      </w:r>
    </w:p>
    <w:p w:rsidR="00421662" w:rsidRPr="00346032" w:rsidRDefault="00421662" w:rsidP="00421662">
      <w:pPr>
        <w:spacing w:line="312" w:lineRule="auto"/>
        <w:ind w:firstLine="709"/>
        <w:jc w:val="both"/>
        <w:rPr>
          <w:color w:val="000000"/>
          <w:sz w:val="22"/>
          <w:szCs w:val="22"/>
        </w:rPr>
      </w:pPr>
    </w:p>
    <w:p w:rsidR="00FB2F8E" w:rsidRDefault="00346032" w:rsidP="00FB2F8E">
      <w:pPr>
        <w:pStyle w:val="Legenda"/>
        <w:keepNext/>
        <w:jc w:val="both"/>
      </w:pPr>
      <w:bookmarkStart w:id="48" w:name="_Toc80776963"/>
      <w:r>
        <w:t xml:space="preserve">Wykres </w:t>
      </w:r>
      <w:fldSimple w:instr=" SEQ Wykres \* ARABIC ">
        <w:r w:rsidR="008D5D45">
          <w:rPr>
            <w:noProof/>
          </w:rPr>
          <w:t>8</w:t>
        </w:r>
      </w:fldSimple>
      <w:r>
        <w:t xml:space="preserve">. </w:t>
      </w:r>
      <w:r w:rsidR="00FB2F8E">
        <w:t>Ile porcji alkoholu wypija Pan/i w ciągu całego dnia, w którym Pan/i pije? Porcja to szklanka</w:t>
      </w:r>
      <w:bookmarkEnd w:id="48"/>
    </w:p>
    <w:p w:rsidR="00FB2F8E" w:rsidRDefault="00FB2F8E" w:rsidP="00FB2F8E">
      <w:pPr>
        <w:pStyle w:val="Legenda"/>
        <w:keepNext/>
        <w:jc w:val="both"/>
      </w:pPr>
      <w:r>
        <w:t>piwa (250ml ), lampka wina (100 ml), kieliszek wódki (30 ml).</w:t>
      </w:r>
    </w:p>
    <w:p w:rsidR="00346032" w:rsidRDefault="00421662" w:rsidP="00FB2F8E">
      <w:pPr>
        <w:pStyle w:val="Legenda"/>
        <w:keepNext/>
        <w:jc w:val="both"/>
        <w:rPr>
          <w:i/>
          <w:color w:val="44546A"/>
          <w:sz w:val="18"/>
          <w:szCs w:val="18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60410" cy="2540000"/>
            <wp:effectExtent l="0" t="0" r="0" b="0"/>
            <wp:docPr id="834" name="image68.png" descr="Wykr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 descr="Wykres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032" w:rsidRPr="005272E8" w:rsidRDefault="00346032" w:rsidP="00346032">
      <w:pPr>
        <w:rPr>
          <w:sz w:val="22"/>
          <w:szCs w:val="22"/>
        </w:rPr>
      </w:pPr>
      <w:r w:rsidRPr="005272E8">
        <w:rPr>
          <w:sz w:val="22"/>
          <w:szCs w:val="22"/>
        </w:rPr>
        <w:t>Źródło: Opracowanie własne.</w:t>
      </w:r>
    </w:p>
    <w:p w:rsidR="00346032" w:rsidRPr="005272E8" w:rsidRDefault="00346032" w:rsidP="00346032">
      <w:pPr>
        <w:rPr>
          <w:sz w:val="22"/>
          <w:szCs w:val="22"/>
        </w:rPr>
      </w:pPr>
    </w:p>
    <w:p w:rsidR="00421662" w:rsidRDefault="009C2564" w:rsidP="00421662">
      <w:pPr>
        <w:spacing w:line="360" w:lineRule="auto"/>
        <w:ind w:firstLine="709"/>
        <w:jc w:val="both"/>
        <w:rPr>
          <w:color w:val="000000"/>
          <w:sz w:val="22"/>
          <w:szCs w:val="22"/>
        </w:rPr>
      </w:pPr>
      <w:r w:rsidRPr="009C2564">
        <w:rPr>
          <w:color w:val="000000"/>
          <w:sz w:val="22"/>
          <w:szCs w:val="22"/>
        </w:rPr>
        <w:t xml:space="preserve">Kolejnym analizowanym problemem był problem uzależnień od substancji psychoaktywnych. </w:t>
      </w:r>
      <w:r w:rsidR="00421662" w:rsidRPr="00421662">
        <w:rPr>
          <w:color w:val="000000"/>
          <w:sz w:val="22"/>
          <w:szCs w:val="22"/>
        </w:rPr>
        <w:t xml:space="preserve">Celem było poznanie opinii oraz doświadczeń respondentów związanych z używaniem substancji psychoaktywnych. W pierwszym pytaniu ankietowani zostali zapytani o zażywanie narkotyków. Mieszkańcy biorący udział w badaniu w większości przyznali, iż nigdy nie sięgnęli po środki psychoaktywne – takiej odpowiedzi udzieliło 87,80% osób. Wśród tych osób, które zażywały narkotyki </w:t>
      </w:r>
      <w:r w:rsidR="00421662" w:rsidRPr="00421662">
        <w:rPr>
          <w:color w:val="000000"/>
          <w:sz w:val="22"/>
          <w:szCs w:val="22"/>
        </w:rPr>
        <w:lastRenderedPageBreak/>
        <w:t>7,32% badanych zadeklarowało, iż zrobiły to jednokrotnie, 2,44% kilka razy w roku oraz 1,22% - kilka razy w miesiącu, a 1,22% respondentów raz w miesiąc</w:t>
      </w:r>
      <w:r w:rsidR="00AB0BE7">
        <w:rPr>
          <w:color w:val="000000"/>
          <w:sz w:val="22"/>
          <w:szCs w:val="22"/>
        </w:rPr>
        <w:t>u.</w:t>
      </w:r>
    </w:p>
    <w:p w:rsidR="00421662" w:rsidRPr="00346032" w:rsidRDefault="00421662" w:rsidP="009C2564">
      <w:pPr>
        <w:spacing w:line="360" w:lineRule="auto"/>
        <w:ind w:firstLine="709"/>
        <w:jc w:val="both"/>
        <w:rPr>
          <w:color w:val="000000"/>
          <w:sz w:val="22"/>
          <w:szCs w:val="22"/>
        </w:rPr>
      </w:pPr>
    </w:p>
    <w:p w:rsidR="00346032" w:rsidRDefault="00346032" w:rsidP="00346032">
      <w:pPr>
        <w:pStyle w:val="Legenda"/>
        <w:keepNext/>
        <w:jc w:val="both"/>
      </w:pPr>
      <w:bookmarkStart w:id="49" w:name="_Toc80776964"/>
      <w:r>
        <w:t xml:space="preserve">Wykres </w:t>
      </w:r>
      <w:fldSimple w:instr=" SEQ Wykres \* ARABIC ">
        <w:r w:rsidR="008D5D45">
          <w:rPr>
            <w:noProof/>
          </w:rPr>
          <w:t>9</w:t>
        </w:r>
      </w:fldSimple>
      <w:r>
        <w:t xml:space="preserve">. </w:t>
      </w:r>
      <w:r w:rsidR="009C2564" w:rsidRPr="009C2564">
        <w:t>Jak często zażywa Pan/i środki psychoaktywne (narkotyki, dopalacze, leki w celu odurzania)?</w:t>
      </w:r>
      <w:bookmarkEnd w:id="49"/>
    </w:p>
    <w:p w:rsidR="00346032" w:rsidRDefault="00421662" w:rsidP="00346032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i/>
          <w:color w:val="44546A"/>
          <w:sz w:val="18"/>
          <w:szCs w:val="18"/>
        </w:rPr>
      </w:pPr>
      <w:r>
        <w:rPr>
          <w:noProof/>
        </w:rPr>
        <w:drawing>
          <wp:inline distT="114300" distB="114300" distL="114300" distR="114300">
            <wp:extent cx="5760410" cy="2578100"/>
            <wp:effectExtent l="0" t="0" r="0" b="0"/>
            <wp:docPr id="830" name="image72.png" descr="Wykr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 descr="Wykres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032" w:rsidRPr="005272E8" w:rsidRDefault="00346032" w:rsidP="00346032">
      <w:pPr>
        <w:rPr>
          <w:sz w:val="22"/>
          <w:szCs w:val="22"/>
        </w:rPr>
      </w:pPr>
      <w:r w:rsidRPr="005272E8">
        <w:rPr>
          <w:sz w:val="22"/>
          <w:szCs w:val="22"/>
        </w:rPr>
        <w:t>Źródło: Opracowanie własne.</w:t>
      </w:r>
    </w:p>
    <w:p w:rsidR="00346032" w:rsidRPr="005272E8" w:rsidRDefault="00346032" w:rsidP="00346032">
      <w:pPr>
        <w:rPr>
          <w:sz w:val="22"/>
          <w:szCs w:val="22"/>
        </w:rPr>
      </w:pPr>
    </w:p>
    <w:p w:rsidR="00346032" w:rsidRDefault="00346032" w:rsidP="00346032">
      <w:pPr>
        <w:spacing w:line="360" w:lineRule="auto"/>
        <w:ind w:firstLine="709"/>
        <w:jc w:val="both"/>
        <w:rPr>
          <w:color w:val="000000"/>
          <w:sz w:val="22"/>
          <w:szCs w:val="22"/>
        </w:rPr>
      </w:pPr>
      <w:r w:rsidRPr="00346032">
        <w:rPr>
          <w:color w:val="000000"/>
          <w:sz w:val="22"/>
          <w:szCs w:val="22"/>
        </w:rPr>
        <w:t>Zdaniem ankietowanych</w:t>
      </w:r>
      <w:r w:rsidR="00421662">
        <w:rPr>
          <w:color w:val="000000"/>
          <w:sz w:val="22"/>
          <w:szCs w:val="22"/>
        </w:rPr>
        <w:t xml:space="preserve">, </w:t>
      </w:r>
      <w:r w:rsidR="00421662" w:rsidRPr="00421662">
        <w:rPr>
          <w:color w:val="000000"/>
          <w:sz w:val="22"/>
          <w:szCs w:val="22"/>
        </w:rPr>
        <w:t>główny</w:t>
      </w:r>
      <w:r w:rsidR="00421662">
        <w:rPr>
          <w:color w:val="000000"/>
          <w:sz w:val="22"/>
          <w:szCs w:val="22"/>
        </w:rPr>
        <w:t>mi</w:t>
      </w:r>
      <w:r w:rsidR="00421662" w:rsidRPr="00421662">
        <w:rPr>
          <w:color w:val="000000"/>
          <w:sz w:val="22"/>
          <w:szCs w:val="22"/>
        </w:rPr>
        <w:t xml:space="preserve"> przyczyn</w:t>
      </w:r>
      <w:r w:rsidR="00421662">
        <w:rPr>
          <w:color w:val="000000"/>
          <w:sz w:val="22"/>
          <w:szCs w:val="22"/>
        </w:rPr>
        <w:t>ami</w:t>
      </w:r>
      <w:r w:rsidR="00421662" w:rsidRPr="00421662">
        <w:rPr>
          <w:color w:val="000000"/>
          <w:sz w:val="22"/>
          <w:szCs w:val="22"/>
        </w:rPr>
        <w:t xml:space="preserve"> problemów społecznych, które powodują trudne warunki życia w gminie </w:t>
      </w:r>
      <w:r w:rsidR="00AB0BE7">
        <w:rPr>
          <w:color w:val="000000"/>
          <w:sz w:val="22"/>
          <w:szCs w:val="22"/>
        </w:rPr>
        <w:t>w</w:t>
      </w:r>
      <w:r w:rsidR="00421662" w:rsidRPr="00421662">
        <w:rPr>
          <w:color w:val="000000"/>
          <w:sz w:val="22"/>
          <w:szCs w:val="22"/>
        </w:rPr>
        <w:t xml:space="preserve">iększość mieszkańców, jako przyczynę wskazało niezaradność życiową (85,37%), alkoholizm (79,27%) oraz bezradność w sprawach opiekuńczo - wychowawczych (62,20%). 47,56% ankietowanych wskazało długotrwałą lub ciężką chorobę, zaś 45,12% badanych </w:t>
      </w:r>
      <w:r w:rsidR="008F6096">
        <w:rPr>
          <w:color w:val="000000"/>
          <w:sz w:val="22"/>
          <w:szCs w:val="22"/>
        </w:rPr>
        <w:br/>
      </w:r>
      <w:r w:rsidR="00421662" w:rsidRPr="00421662">
        <w:rPr>
          <w:color w:val="000000"/>
          <w:sz w:val="22"/>
          <w:szCs w:val="22"/>
        </w:rPr>
        <w:t>- niepełnosprawność.</w:t>
      </w:r>
    </w:p>
    <w:p w:rsidR="00421662" w:rsidRPr="00346032" w:rsidRDefault="00421662" w:rsidP="00346032">
      <w:pPr>
        <w:spacing w:line="360" w:lineRule="auto"/>
        <w:ind w:firstLine="709"/>
        <w:jc w:val="both"/>
        <w:rPr>
          <w:color w:val="000000"/>
          <w:sz w:val="22"/>
          <w:szCs w:val="22"/>
        </w:rPr>
      </w:pPr>
    </w:p>
    <w:p w:rsidR="00346032" w:rsidRDefault="00346032" w:rsidP="009C2564">
      <w:pPr>
        <w:pStyle w:val="Legenda"/>
        <w:keepNext/>
        <w:jc w:val="both"/>
        <w:rPr>
          <w:i/>
          <w:noProof/>
          <w:color w:val="44546A"/>
          <w:sz w:val="18"/>
          <w:szCs w:val="18"/>
        </w:rPr>
      </w:pPr>
      <w:bookmarkStart w:id="50" w:name="_Toc80776965"/>
      <w:r>
        <w:lastRenderedPageBreak/>
        <w:t xml:space="preserve">Wykres </w:t>
      </w:r>
      <w:fldSimple w:instr=" SEQ Wykres \* ARABIC ">
        <w:r w:rsidR="008D5D45">
          <w:rPr>
            <w:noProof/>
          </w:rPr>
          <w:t>10</w:t>
        </w:r>
      </w:fldSimple>
      <w:r>
        <w:t xml:space="preserve">. </w:t>
      </w:r>
      <w:r w:rsidR="00C82BF5" w:rsidRPr="00C82BF5">
        <w:t>Jakie są według Pana/i główne przyczyny problemów społecznych mieszkańców powodujące trudne warunki życia?</w:t>
      </w:r>
      <w:bookmarkEnd w:id="50"/>
    </w:p>
    <w:p w:rsidR="00421662" w:rsidRPr="00421662" w:rsidRDefault="00421662" w:rsidP="00421662">
      <w:r>
        <w:rPr>
          <w:noProof/>
          <w:sz w:val="21"/>
          <w:szCs w:val="21"/>
        </w:rPr>
        <w:drawing>
          <wp:inline distT="114300" distB="114300" distL="114300" distR="114300">
            <wp:extent cx="5760410" cy="3949700"/>
            <wp:effectExtent l="0" t="0" r="0" b="0"/>
            <wp:docPr id="845" name="image70.png" descr="Wykr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 descr="Wykres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94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6032" w:rsidRPr="005272E8" w:rsidRDefault="00346032" w:rsidP="00346032">
      <w:pPr>
        <w:rPr>
          <w:sz w:val="22"/>
          <w:szCs w:val="22"/>
        </w:rPr>
      </w:pPr>
      <w:r w:rsidRPr="005272E8">
        <w:rPr>
          <w:sz w:val="22"/>
          <w:szCs w:val="22"/>
        </w:rPr>
        <w:t>Źródło: Opracowanie własne.</w:t>
      </w:r>
    </w:p>
    <w:p w:rsidR="00346032" w:rsidRDefault="00346032" w:rsidP="00346032"/>
    <w:p w:rsidR="00C82BF5" w:rsidRDefault="009C2564" w:rsidP="004E4474">
      <w:pPr>
        <w:spacing w:line="360" w:lineRule="auto"/>
        <w:ind w:firstLine="709"/>
        <w:jc w:val="both"/>
        <w:rPr>
          <w:sz w:val="22"/>
          <w:szCs w:val="22"/>
        </w:rPr>
      </w:pPr>
      <w:r w:rsidRPr="009C2564">
        <w:rPr>
          <w:sz w:val="22"/>
          <w:szCs w:val="22"/>
        </w:rPr>
        <w:t>Następnie ankietowanych poproszono o ocenę</w:t>
      </w:r>
      <w:r w:rsidR="00C82BF5" w:rsidRPr="00C82BF5">
        <w:rPr>
          <w:sz w:val="22"/>
          <w:szCs w:val="22"/>
        </w:rPr>
        <w:t>, z jakimi problemami społecznymi najczęściej mogą spotykać się osoby niepełnosprawnie w gminie. Najczęściej były to: bariery architektoniczne (92,68%), izolacja (74,39%) oraz bezrobocie (60,98%).</w:t>
      </w:r>
    </w:p>
    <w:p w:rsidR="00C82BF5" w:rsidRPr="009C2564" w:rsidRDefault="00C82BF5" w:rsidP="004E4474">
      <w:pPr>
        <w:spacing w:line="360" w:lineRule="auto"/>
        <w:ind w:firstLine="709"/>
        <w:jc w:val="both"/>
        <w:rPr>
          <w:sz w:val="22"/>
          <w:szCs w:val="22"/>
        </w:rPr>
      </w:pPr>
    </w:p>
    <w:p w:rsidR="00C82BF5" w:rsidRDefault="000033F8" w:rsidP="00C82BF5">
      <w:pPr>
        <w:pStyle w:val="Legenda"/>
        <w:keepNext/>
        <w:jc w:val="both"/>
      </w:pPr>
      <w:bookmarkStart w:id="51" w:name="_Toc80776966"/>
      <w:r>
        <w:lastRenderedPageBreak/>
        <w:t xml:space="preserve">Wykres </w:t>
      </w:r>
      <w:fldSimple w:instr=" SEQ Wykres \* ARABIC ">
        <w:r w:rsidR="008D5D45">
          <w:rPr>
            <w:noProof/>
          </w:rPr>
          <w:t>11</w:t>
        </w:r>
      </w:fldSimple>
      <w:r>
        <w:t xml:space="preserve">. </w:t>
      </w:r>
      <w:r w:rsidR="00C82BF5">
        <w:t>Według Pana/i z jakimi problemami społecznymi najczęściej spotykają się osoby</w:t>
      </w:r>
      <w:bookmarkEnd w:id="51"/>
    </w:p>
    <w:p w:rsidR="00346032" w:rsidRDefault="00C82BF5" w:rsidP="00C82BF5">
      <w:pPr>
        <w:pStyle w:val="Legenda"/>
        <w:keepNext/>
        <w:jc w:val="both"/>
        <w:rPr>
          <w:noProof/>
        </w:rPr>
      </w:pPr>
      <w:r>
        <w:t xml:space="preserve"> niepełnosprawne?</w:t>
      </w:r>
    </w:p>
    <w:p w:rsidR="000033F8" w:rsidRPr="00C82BF5" w:rsidRDefault="00C82BF5" w:rsidP="000033F8">
      <w:r>
        <w:rPr>
          <w:b/>
          <w:noProof/>
          <w:sz w:val="20"/>
          <w:szCs w:val="20"/>
        </w:rPr>
        <w:drawing>
          <wp:inline distT="114300" distB="114300" distL="114300" distR="114300">
            <wp:extent cx="5760410" cy="3009900"/>
            <wp:effectExtent l="0" t="0" r="0" b="0"/>
            <wp:docPr id="794" name="image28.png" descr="Wykr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Wykres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033F8" w:rsidRPr="005272E8">
        <w:rPr>
          <w:sz w:val="22"/>
          <w:szCs w:val="22"/>
        </w:rPr>
        <w:t>Źródło: Opracowanie własne.</w:t>
      </w:r>
    </w:p>
    <w:p w:rsidR="000033F8" w:rsidRDefault="000033F8" w:rsidP="00346032">
      <w:pPr>
        <w:spacing w:line="360" w:lineRule="auto"/>
        <w:jc w:val="both"/>
        <w:rPr>
          <w:i/>
          <w:color w:val="44546A"/>
          <w:sz w:val="18"/>
          <w:szCs w:val="18"/>
        </w:rPr>
      </w:pPr>
    </w:p>
    <w:p w:rsidR="008A4CD0" w:rsidRDefault="008A4CD0" w:rsidP="00C82BF5">
      <w:pPr>
        <w:spacing w:line="360" w:lineRule="auto"/>
        <w:ind w:firstLine="709"/>
        <w:jc w:val="both"/>
      </w:pPr>
      <w:r w:rsidRPr="008A4CD0">
        <w:rPr>
          <w:sz w:val="22"/>
          <w:szCs w:val="22"/>
        </w:rPr>
        <w:t xml:space="preserve">W kolejnym pytaniu ankietowanych zapytano, co ich zdaniem jest najczęstszą przyczyną przemocy w rodzinie. </w:t>
      </w:r>
      <w:r w:rsidR="00C82BF5" w:rsidRPr="00C82BF5">
        <w:rPr>
          <w:sz w:val="22"/>
          <w:szCs w:val="22"/>
        </w:rPr>
        <w:t xml:space="preserve">Większość badanych twierdzi, że problem przemocy związany jest </w:t>
      </w:r>
      <w:r w:rsidR="008F6096">
        <w:rPr>
          <w:sz w:val="22"/>
          <w:szCs w:val="22"/>
        </w:rPr>
        <w:br/>
      </w:r>
      <w:r w:rsidR="00C82BF5" w:rsidRPr="00C82BF5">
        <w:rPr>
          <w:sz w:val="22"/>
          <w:szCs w:val="22"/>
        </w:rPr>
        <w:t>z nadużywaniem alkoholu – 92,68%. 52,44% ankietowanych stosowanie przemocy wiąże z zażywaniem narkotyków czy z zażywaniem dopalaczy (45,12%). Według 1,22% respondentów problem przemocy domowej związany jest ze stresem.</w:t>
      </w:r>
    </w:p>
    <w:p w:rsidR="000033F8" w:rsidRDefault="000033F8" w:rsidP="000033F8">
      <w:pPr>
        <w:pStyle w:val="Legenda"/>
        <w:keepNext/>
        <w:jc w:val="both"/>
      </w:pPr>
      <w:bookmarkStart w:id="52" w:name="_Toc80776967"/>
      <w:r>
        <w:t xml:space="preserve">Wykres </w:t>
      </w:r>
      <w:fldSimple w:instr=" SEQ Wykres \* ARABIC ">
        <w:r w:rsidR="008D5D45">
          <w:rPr>
            <w:noProof/>
          </w:rPr>
          <w:t>12</w:t>
        </w:r>
      </w:fldSimple>
      <w:r>
        <w:t xml:space="preserve">. </w:t>
      </w:r>
      <w:r w:rsidR="00C82BF5" w:rsidRPr="00C82BF5">
        <w:t>Czy Pana/i zdaniem problem przemocy domowej związany jest z:</w:t>
      </w:r>
      <w:bookmarkEnd w:id="52"/>
    </w:p>
    <w:p w:rsidR="00346032" w:rsidRDefault="00C82BF5" w:rsidP="00346032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i/>
          <w:color w:val="44546A"/>
          <w:sz w:val="18"/>
          <w:szCs w:val="18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5760410" cy="2692400"/>
            <wp:effectExtent l="0" t="0" r="0" b="0"/>
            <wp:docPr id="910" name="image18.png" descr="Wykr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Wykres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33F8" w:rsidRPr="005272E8" w:rsidRDefault="000033F8" w:rsidP="000033F8">
      <w:pPr>
        <w:rPr>
          <w:sz w:val="22"/>
          <w:szCs w:val="22"/>
        </w:rPr>
      </w:pPr>
      <w:r w:rsidRPr="005272E8">
        <w:rPr>
          <w:sz w:val="22"/>
          <w:szCs w:val="22"/>
        </w:rPr>
        <w:t>Źródło: Opracowanie własne.</w:t>
      </w:r>
    </w:p>
    <w:p w:rsidR="00346032" w:rsidRPr="005272E8" w:rsidRDefault="00346032" w:rsidP="000033F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i/>
          <w:color w:val="44546A"/>
          <w:sz w:val="16"/>
          <w:szCs w:val="16"/>
        </w:rPr>
      </w:pPr>
    </w:p>
    <w:p w:rsidR="00A97DB4" w:rsidRDefault="00A9397A" w:rsidP="00A97DB4">
      <w:pPr>
        <w:spacing w:line="360" w:lineRule="auto"/>
        <w:ind w:firstLine="709"/>
        <w:jc w:val="both"/>
        <w:rPr>
          <w:sz w:val="22"/>
          <w:szCs w:val="22"/>
        </w:rPr>
      </w:pPr>
      <w:r w:rsidRPr="00A9397A">
        <w:rPr>
          <w:sz w:val="22"/>
          <w:szCs w:val="22"/>
        </w:rPr>
        <w:t xml:space="preserve">Niepokojący jest fakt, iż 43,40% ankietowanych osób przyznało, że zna przypadki występowania przemocy w rodzinie, natomiast 41,50% osób słyszało o takich rodzinach. Jedynie 15,10% </w:t>
      </w:r>
      <w:r w:rsidRPr="00A9397A">
        <w:rPr>
          <w:sz w:val="22"/>
          <w:szCs w:val="22"/>
        </w:rPr>
        <w:lastRenderedPageBreak/>
        <w:t>ankietowanych nie zna takich rodzin. Dane te pokazują, iż zjawisko przemocy domowej jest obecne na terenie gminy.</w:t>
      </w:r>
    </w:p>
    <w:p w:rsidR="00A9397A" w:rsidRPr="00A97DB4" w:rsidRDefault="00A9397A" w:rsidP="00A97DB4">
      <w:pPr>
        <w:spacing w:line="360" w:lineRule="auto"/>
        <w:ind w:firstLine="709"/>
        <w:jc w:val="both"/>
        <w:rPr>
          <w:sz w:val="22"/>
          <w:szCs w:val="22"/>
        </w:rPr>
      </w:pPr>
    </w:p>
    <w:p w:rsidR="00A97DB4" w:rsidRDefault="00A97DB4" w:rsidP="00A97DB4">
      <w:pPr>
        <w:pStyle w:val="Legenda"/>
        <w:keepNext/>
        <w:jc w:val="both"/>
      </w:pPr>
      <w:bookmarkStart w:id="53" w:name="_Toc80776968"/>
      <w:r>
        <w:t xml:space="preserve">Wykres </w:t>
      </w:r>
      <w:fldSimple w:instr=" SEQ Wykres \* ARABIC ">
        <w:r w:rsidR="008D5D45">
          <w:rPr>
            <w:noProof/>
          </w:rPr>
          <w:t>13</w:t>
        </w:r>
      </w:fldSimple>
      <w:r>
        <w:t xml:space="preserve">. </w:t>
      </w:r>
      <w:r w:rsidR="00A9397A" w:rsidRPr="00A9397A">
        <w:t>Czy znasz przypadki występowania przemocy w rodzinie w Twojej okolicy lub o nich słyszałeś/aś?</w:t>
      </w:r>
      <w:bookmarkEnd w:id="53"/>
    </w:p>
    <w:p w:rsidR="00346032" w:rsidRDefault="00A9397A" w:rsidP="00346032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i/>
          <w:color w:val="44546A"/>
          <w:sz w:val="18"/>
          <w:szCs w:val="18"/>
        </w:rPr>
      </w:pPr>
      <w:r>
        <w:rPr>
          <w:noProof/>
        </w:rPr>
        <w:drawing>
          <wp:inline distT="0" distB="0" distL="0" distR="0">
            <wp:extent cx="5903595" cy="2212956"/>
            <wp:effectExtent l="0" t="0" r="1905" b="16510"/>
            <wp:docPr id="58" name="Wykres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346032" w:rsidRDefault="00A97DB4" w:rsidP="00A97DB4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i/>
          <w:color w:val="44546A"/>
          <w:sz w:val="16"/>
          <w:szCs w:val="16"/>
        </w:rPr>
      </w:pPr>
      <w:r w:rsidRPr="00A97DB4">
        <w:rPr>
          <w:sz w:val="22"/>
          <w:szCs w:val="22"/>
        </w:rPr>
        <w:t>Źródło: Opracowanie własne.</w:t>
      </w:r>
    </w:p>
    <w:p w:rsidR="00A97DB4" w:rsidRPr="00A97DB4" w:rsidRDefault="00A97DB4" w:rsidP="00A97DB4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i/>
          <w:color w:val="44546A"/>
          <w:sz w:val="16"/>
          <w:szCs w:val="16"/>
        </w:rPr>
      </w:pPr>
    </w:p>
    <w:p w:rsidR="00A9397A" w:rsidRDefault="00A9397A" w:rsidP="00A97DB4">
      <w:pPr>
        <w:spacing w:line="360" w:lineRule="auto"/>
        <w:ind w:firstLine="709"/>
        <w:jc w:val="both"/>
        <w:rPr>
          <w:sz w:val="22"/>
          <w:szCs w:val="22"/>
        </w:rPr>
      </w:pPr>
      <w:r w:rsidRPr="00A9397A">
        <w:rPr>
          <w:sz w:val="22"/>
          <w:szCs w:val="22"/>
        </w:rPr>
        <w:t>Blisko połowa ankietowanych (45,30%) uważa, że zdecydowanie nigdy nie doświadczyli przemocy bezpośrednio od członka swojej rodziny. Co dziesiąty ankietowany wskazał odpowiedź ,,raczej nie”, 29,20% osób doświadcza przemocy od czasu do czasu, 8,00% osób raczej doświadcza przemocy od członków rodziny, a 7,10% badanych zdecydowanie doświadcza przemocy.</w:t>
      </w:r>
    </w:p>
    <w:p w:rsidR="005A6BBC" w:rsidRDefault="005A6BBC" w:rsidP="00A97DB4">
      <w:pPr>
        <w:spacing w:line="360" w:lineRule="auto"/>
        <w:ind w:firstLine="709"/>
        <w:jc w:val="both"/>
        <w:rPr>
          <w:sz w:val="22"/>
          <w:szCs w:val="22"/>
        </w:rPr>
      </w:pPr>
    </w:p>
    <w:p w:rsidR="00A97DB4" w:rsidRDefault="00A97DB4" w:rsidP="00A97DB4">
      <w:pPr>
        <w:pStyle w:val="Legenda"/>
        <w:keepNext/>
        <w:jc w:val="both"/>
      </w:pPr>
      <w:bookmarkStart w:id="54" w:name="_Toc80776969"/>
      <w:r>
        <w:t xml:space="preserve">Wykres </w:t>
      </w:r>
      <w:fldSimple w:instr=" SEQ Wykres \* ARABIC ">
        <w:r w:rsidR="008D5D45">
          <w:rPr>
            <w:noProof/>
          </w:rPr>
          <w:t>14</w:t>
        </w:r>
      </w:fldSimple>
      <w:r>
        <w:t xml:space="preserve">. </w:t>
      </w:r>
      <w:r w:rsidR="00A9397A" w:rsidRPr="00A9397A">
        <w:t>Czy doświadczasz przemocy bezpośrednio ze strony członka Twojej rodziny?</w:t>
      </w:r>
      <w:bookmarkEnd w:id="54"/>
    </w:p>
    <w:p w:rsidR="00346032" w:rsidRDefault="00A9397A" w:rsidP="00346032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i/>
          <w:color w:val="44546A"/>
          <w:sz w:val="18"/>
          <w:szCs w:val="18"/>
        </w:rPr>
      </w:pPr>
      <w:r>
        <w:rPr>
          <w:noProof/>
        </w:rPr>
        <w:drawing>
          <wp:inline distT="0" distB="0" distL="0" distR="0">
            <wp:extent cx="5903595" cy="2514494"/>
            <wp:effectExtent l="0" t="0" r="1905" b="635"/>
            <wp:docPr id="60" name="Wykres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97DB4" w:rsidRDefault="00A97DB4" w:rsidP="00A97DB4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i/>
          <w:color w:val="44546A"/>
          <w:sz w:val="16"/>
          <w:szCs w:val="16"/>
        </w:rPr>
      </w:pPr>
      <w:r w:rsidRPr="00A97DB4">
        <w:rPr>
          <w:sz w:val="22"/>
          <w:szCs w:val="22"/>
        </w:rPr>
        <w:t>Źródło: Opracowanie własne.</w:t>
      </w:r>
    </w:p>
    <w:p w:rsidR="00346032" w:rsidRDefault="00346032" w:rsidP="00A97DB4">
      <w:pPr>
        <w:spacing w:line="360" w:lineRule="auto"/>
        <w:ind w:firstLine="709"/>
        <w:jc w:val="both"/>
        <w:rPr>
          <w:sz w:val="22"/>
          <w:szCs w:val="22"/>
        </w:rPr>
      </w:pPr>
      <w:r w:rsidRPr="00A97DB4">
        <w:rPr>
          <w:sz w:val="22"/>
          <w:szCs w:val="22"/>
        </w:rPr>
        <w:t xml:space="preserve">Analizując negatywne zjawiska odnoszące się do dzieci i młodzieży, można zauważyć, iż zdaniem mieszkańców największym problemem jest między innymi: uzależnienie od komputera </w:t>
      </w:r>
      <w:r w:rsidR="008F6096">
        <w:rPr>
          <w:sz w:val="22"/>
          <w:szCs w:val="22"/>
        </w:rPr>
        <w:br/>
      </w:r>
      <w:r w:rsidRPr="00A97DB4">
        <w:rPr>
          <w:sz w:val="22"/>
          <w:szCs w:val="22"/>
        </w:rPr>
        <w:lastRenderedPageBreak/>
        <w:t>i Internetu (72,34%), brak autorytetów w otoczeniu (47,87%), zaniedbanie wychowawcze (42,55%), przemoc ze strony rówieśników (32,98%) czy też alkohol i papierosy (25,53%).</w:t>
      </w:r>
    </w:p>
    <w:p w:rsidR="00A97DB4" w:rsidRPr="00A97DB4" w:rsidRDefault="00A97DB4" w:rsidP="00A97DB4">
      <w:pPr>
        <w:spacing w:line="360" w:lineRule="auto"/>
        <w:ind w:firstLine="709"/>
        <w:jc w:val="both"/>
        <w:rPr>
          <w:sz w:val="22"/>
          <w:szCs w:val="22"/>
        </w:rPr>
      </w:pPr>
    </w:p>
    <w:p w:rsidR="00A97DB4" w:rsidRDefault="00A97DB4" w:rsidP="00A97DB4">
      <w:pPr>
        <w:pStyle w:val="Legenda"/>
        <w:keepNext/>
        <w:jc w:val="both"/>
      </w:pPr>
      <w:bookmarkStart w:id="55" w:name="_Toc80776970"/>
      <w:r>
        <w:t xml:space="preserve">Wykres </w:t>
      </w:r>
      <w:fldSimple w:instr=" SEQ Wykres \* ARABIC ">
        <w:r w:rsidR="008D5D45">
          <w:rPr>
            <w:noProof/>
          </w:rPr>
          <w:t>15</w:t>
        </w:r>
      </w:fldSimple>
      <w:r>
        <w:t xml:space="preserve">. </w:t>
      </w:r>
      <w:r w:rsidRPr="00A97DB4">
        <w:t>Jakie negatywne zjawiska odnoszące się do dzieci i młodzieży dostrzega Pan/i najczęściej? (Pytanie wielokrotnego wyboru).</w:t>
      </w:r>
      <w:bookmarkEnd w:id="55"/>
    </w:p>
    <w:p w:rsidR="00346032" w:rsidRDefault="00346032" w:rsidP="00346032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i/>
          <w:color w:val="44546A"/>
          <w:sz w:val="18"/>
          <w:szCs w:val="18"/>
        </w:rPr>
      </w:pPr>
      <w:r>
        <w:rPr>
          <w:i/>
          <w:noProof/>
          <w:color w:val="44546A"/>
          <w:sz w:val="18"/>
          <w:szCs w:val="18"/>
        </w:rPr>
        <w:drawing>
          <wp:inline distT="114300" distB="114300" distL="114300" distR="114300">
            <wp:extent cx="5760410" cy="3289300"/>
            <wp:effectExtent l="0" t="0" r="0" b="0"/>
            <wp:docPr id="477" name="image5.png" descr="Wykr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Wykres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7DB4" w:rsidRDefault="00A97DB4" w:rsidP="00A97DB4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i/>
          <w:color w:val="44546A"/>
          <w:sz w:val="16"/>
          <w:szCs w:val="16"/>
        </w:rPr>
      </w:pPr>
      <w:r w:rsidRPr="00A97DB4">
        <w:rPr>
          <w:sz w:val="22"/>
          <w:szCs w:val="22"/>
        </w:rPr>
        <w:t>Źródło: Opracowanie własne.</w:t>
      </w:r>
    </w:p>
    <w:p w:rsidR="00A97DB4" w:rsidRDefault="00A97DB4" w:rsidP="00346032">
      <w:pPr>
        <w:spacing w:line="360" w:lineRule="auto"/>
        <w:jc w:val="both"/>
        <w:rPr>
          <w:i/>
          <w:color w:val="44546A"/>
          <w:sz w:val="18"/>
          <w:szCs w:val="18"/>
        </w:rPr>
      </w:pPr>
    </w:p>
    <w:p w:rsidR="00A97DB4" w:rsidRDefault="00A9397A" w:rsidP="00A9397A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 w:rsidRPr="00A9397A">
        <w:rPr>
          <w:sz w:val="22"/>
          <w:szCs w:val="22"/>
        </w:rPr>
        <w:t>nkietowanych poproszono o wskazanie form przemocy, jakie mają miejsce w ich rodzinach. Na to pytanie odpowiedzi udzielali Ci ankietowani, którzy doświadczyli którejś z wymienionych form przemocy lub ich bliscy doświadczyli danego rodzaju przemocy. Respondenci wskazywali na następujące formy przemocy: obrażanie, obrzucanie wyzwiskami, przekleństwami (17,00%), zawstydzanie</w:t>
      </w:r>
      <w:r w:rsidR="00AB0BE7">
        <w:rPr>
          <w:sz w:val="22"/>
          <w:szCs w:val="22"/>
        </w:rPr>
        <w:t xml:space="preserve"> w</w:t>
      </w:r>
      <w:r w:rsidRPr="00A9397A">
        <w:rPr>
          <w:sz w:val="22"/>
          <w:szCs w:val="22"/>
        </w:rPr>
        <w:t xml:space="preserve"> obecności innych (11,00%), podkreślanie, że osoba doświadczająca przemocy jest nic nie warta i nie ma z niej pożytku (11,00%), nadmierną kontrolę tego z kim się ankietowany spotyka, co robi i z kim wychodzi (6,00%), wyśmiewanie opinii, poglądów, sposobu, w jaki się wypowiada (6,00%), stałe narzucanie swojego zdani</w:t>
      </w:r>
      <w:r w:rsidR="00AB0BE7">
        <w:rPr>
          <w:sz w:val="22"/>
          <w:szCs w:val="22"/>
        </w:rPr>
        <w:t>a,</w:t>
      </w:r>
      <w:r w:rsidRPr="00A9397A">
        <w:rPr>
          <w:sz w:val="22"/>
          <w:szCs w:val="22"/>
        </w:rPr>
        <w:t xml:space="preserve"> rozkazy, wydawanie poleceń (5,00%), zabieranie pieniędzy lub nadmierne rozliczanie</w:t>
      </w:r>
      <w:r w:rsidR="00AB0BE7">
        <w:rPr>
          <w:sz w:val="22"/>
          <w:szCs w:val="22"/>
        </w:rPr>
        <w:t xml:space="preserve"> </w:t>
      </w:r>
      <w:r w:rsidRPr="00A9397A">
        <w:rPr>
          <w:sz w:val="22"/>
          <w:szCs w:val="22"/>
        </w:rPr>
        <w:t>z wydatków (5,00%), stosowanie przemocy również wobec dzieci (4,00%), podkreślaniem, że ankietowany zasługuje wyłącznie na złe traktowanie (4,00%), zakazywanie kontaktów z rodziną</w:t>
      </w:r>
      <w:r w:rsidR="00AB0BE7">
        <w:rPr>
          <w:sz w:val="22"/>
          <w:szCs w:val="22"/>
        </w:rPr>
        <w:t xml:space="preserve"> </w:t>
      </w:r>
      <w:r w:rsidRPr="00A9397A">
        <w:rPr>
          <w:sz w:val="22"/>
          <w:szCs w:val="22"/>
        </w:rPr>
        <w:t xml:space="preserve">i znajomymi (3,00%), zmuszanie do robienia rzeczy, które są uwłaczające (2,00%), skłanianie do kontaktów seksualnych wbrew woli (2,00%), obwinianie o agresywne zachowanie osoby stosującej przemoc (2,00%), wyrzucanie z mieszkania lub nie wpuszczanie do mieszkania (1,00%), zaprzeczanie stosowania przemocy (1,00%), niszczenie własności ankietowanego, nie pozwalanie na posiadanie czegoś wyłącznie dla siebie (1,00%), stałe oskarżanie o zdradę (1,00%), groźby dotyczące wyrządzenia </w:t>
      </w:r>
      <w:r w:rsidRPr="00A9397A">
        <w:rPr>
          <w:sz w:val="22"/>
          <w:szCs w:val="22"/>
        </w:rPr>
        <w:lastRenderedPageBreak/>
        <w:t>krzywdy ankietowanemu lub bliskiej jej osobie (1,00%), zadawanie bólu fizycznego pod postacią bicia, szarpania, ciągnięcia za włosy, popychania lub policzkowania (1,00%).</w:t>
      </w:r>
    </w:p>
    <w:p w:rsidR="00A97DB4" w:rsidRDefault="00A97DB4" w:rsidP="00A97DB4">
      <w:pPr>
        <w:pStyle w:val="Legenda"/>
        <w:keepNext/>
        <w:tabs>
          <w:tab w:val="left" w:pos="1524"/>
        </w:tabs>
        <w:jc w:val="both"/>
      </w:pPr>
      <w:bookmarkStart w:id="56" w:name="_Toc80776971"/>
      <w:r>
        <w:t xml:space="preserve">Wykres </w:t>
      </w:r>
      <w:fldSimple w:instr=" SEQ Wykres \* ARABIC ">
        <w:r w:rsidR="008D5D45">
          <w:rPr>
            <w:noProof/>
          </w:rPr>
          <w:t>16</w:t>
        </w:r>
      </w:fldSimple>
      <w:r>
        <w:t xml:space="preserve">. </w:t>
      </w:r>
      <w:r w:rsidR="00A9397A" w:rsidRPr="00A9397A">
        <w:t>Poniżej wymieniono różne formy przemocy, jakie mogą mieć miejsce w rodzinie. Proszę zaznaczyć odpowiedź, jeśli doświadczyłeś/aś którejś z poniższych form. Czy zdarza się, że ktoś bliski:</w:t>
      </w:r>
      <w:bookmarkEnd w:id="56"/>
    </w:p>
    <w:p w:rsidR="00346032" w:rsidRDefault="00A9397A" w:rsidP="00346032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i/>
          <w:color w:val="44546A"/>
          <w:sz w:val="18"/>
          <w:szCs w:val="18"/>
        </w:rPr>
      </w:pPr>
      <w:r>
        <w:rPr>
          <w:noProof/>
        </w:rPr>
        <w:drawing>
          <wp:inline distT="0" distB="0" distL="0" distR="0">
            <wp:extent cx="5903595" cy="7118572"/>
            <wp:effectExtent l="0" t="0" r="1905" b="6350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97DB4" w:rsidRDefault="00A97DB4" w:rsidP="00A97DB4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i/>
          <w:color w:val="44546A"/>
          <w:sz w:val="16"/>
          <w:szCs w:val="16"/>
        </w:rPr>
      </w:pPr>
      <w:r w:rsidRPr="00A97DB4">
        <w:rPr>
          <w:sz w:val="22"/>
          <w:szCs w:val="22"/>
        </w:rPr>
        <w:t>Źródło: Opracowanie własne.</w:t>
      </w:r>
    </w:p>
    <w:p w:rsidR="004E4474" w:rsidRDefault="00A9397A" w:rsidP="00E97E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sz w:val="22"/>
          <w:szCs w:val="22"/>
        </w:rPr>
      </w:pPr>
      <w:r w:rsidRPr="00A9397A">
        <w:rPr>
          <w:sz w:val="22"/>
          <w:szCs w:val="22"/>
        </w:rPr>
        <w:t xml:space="preserve">Ankietowani uważają, że osoby doświadczające przemocy mogą liczyć na pomoc: Policji (77,40%), Ośrodka Pomocy Społecznej (49,10%), Zespołu Interdyscyplinarnego ds. przeciwdziałania </w:t>
      </w:r>
      <w:r w:rsidRPr="00A9397A">
        <w:rPr>
          <w:sz w:val="22"/>
          <w:szCs w:val="22"/>
        </w:rPr>
        <w:lastRenderedPageBreak/>
        <w:t>przemocy w rodzinie (43,40%), Komisji Rozwiązywania Problemów Alkoholowych (14,20%), Powiatowego Centrum Pomocy Rodzinie (12,30%), Sądu (10,40%), szkoły (6,60%), Kościoła (1,90%), ośrodka zdrowia (1,90%) oraz innych instytucji (0,90%).</w:t>
      </w:r>
    </w:p>
    <w:p w:rsidR="00A9397A" w:rsidRDefault="00A9397A" w:rsidP="004E44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R</w:t>
      </w:r>
      <w:r w:rsidRPr="00A9397A">
        <w:rPr>
          <w:sz w:val="22"/>
          <w:szCs w:val="22"/>
        </w:rPr>
        <w:t xml:space="preserve">espondentów zapytano, czy kiedykolwiek doświadczyli wykluczenia w swoim środowisku. Zdecydowana większość osób nigdy osobiście nie doświadczyła wykluczenia (63,50%). Natomiast pozostałe osoby doświadczały wykluczenia ze względu na: uzależnienie (11,50%), ubóstwo (5,80%), starszy wiek (5,80%), niepełnosprawność (5,80%), długotrwałe bezrobocie (2,90%), chorobę psychiczną (2,90%) oraz wielodzietność rodziny (1,90%).  </w:t>
      </w:r>
    </w:p>
    <w:p w:rsidR="00A9397A" w:rsidRDefault="00A9397A" w:rsidP="00A9397A">
      <w:pPr>
        <w:pStyle w:val="Legenda"/>
        <w:keepNext/>
        <w:jc w:val="both"/>
      </w:pPr>
      <w:bookmarkStart w:id="57" w:name="_Toc80776972"/>
      <w:r>
        <w:t xml:space="preserve">Wykres </w:t>
      </w:r>
      <w:fldSimple w:instr=" SEQ Wykres \* ARABIC ">
        <w:r w:rsidR="008D5D45">
          <w:rPr>
            <w:noProof/>
          </w:rPr>
          <w:t>17</w:t>
        </w:r>
      </w:fldSimple>
      <w:r>
        <w:t xml:space="preserve">. </w:t>
      </w:r>
      <w:r w:rsidRPr="00A9397A">
        <w:t>Czy doświadczyła Pan/i osobiście wykluczenia ze względu na:</w:t>
      </w:r>
      <w:bookmarkEnd w:id="57"/>
    </w:p>
    <w:p w:rsidR="00A9397A" w:rsidRDefault="00A9397A" w:rsidP="00A939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03595" cy="2602058"/>
            <wp:effectExtent l="0" t="0" r="1905" b="8255"/>
            <wp:docPr id="45" name="Wykres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A9397A" w:rsidRDefault="00A9397A" w:rsidP="00A9397A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i/>
          <w:color w:val="44546A"/>
          <w:sz w:val="16"/>
          <w:szCs w:val="16"/>
        </w:rPr>
      </w:pPr>
      <w:r w:rsidRPr="00A97DB4">
        <w:rPr>
          <w:sz w:val="22"/>
          <w:szCs w:val="22"/>
        </w:rPr>
        <w:t>Źródło: Opracowanie własne.</w:t>
      </w:r>
    </w:p>
    <w:p w:rsidR="00BA5A3D" w:rsidRPr="00BA5A3D" w:rsidRDefault="00BA5A3D" w:rsidP="004E4474">
      <w:pPr>
        <w:spacing w:line="360" w:lineRule="auto"/>
        <w:ind w:firstLine="709"/>
        <w:jc w:val="both"/>
        <w:rPr>
          <w:sz w:val="22"/>
          <w:szCs w:val="22"/>
        </w:rPr>
      </w:pPr>
      <w:r w:rsidRPr="00BA5A3D">
        <w:rPr>
          <w:sz w:val="22"/>
          <w:szCs w:val="22"/>
        </w:rPr>
        <w:t xml:space="preserve">Niniejsze pytanie miało na celu oszacowanie liczby rodzin ubogich w gminie. 52,90% ankietowanych przyznało, że problem ten jest obecny, ale w niedużej skali, zaś 21,20% osób twierdzi, iż jest on obecny w dużej skali. Natomiast 10,60% badanych uważa, że w gminie nie ma problemu ubóstwa, a 15,40% osób nie potrafiło udzielić odpowiedzi na to pytanie. </w:t>
      </w:r>
    </w:p>
    <w:p w:rsidR="00BA5A3D" w:rsidRDefault="00BA5A3D" w:rsidP="00BA5A3D">
      <w:pPr>
        <w:spacing w:line="276" w:lineRule="auto"/>
        <w:jc w:val="both"/>
        <w:rPr>
          <w:rFonts w:eastAsiaTheme="majorEastAsia"/>
          <w:b/>
          <w:bCs/>
          <w:sz w:val="20"/>
        </w:rPr>
      </w:pPr>
    </w:p>
    <w:p w:rsidR="00BA5A3D" w:rsidRDefault="00BA5A3D" w:rsidP="00BA5A3D">
      <w:pPr>
        <w:pStyle w:val="Legenda"/>
        <w:keepNext/>
        <w:jc w:val="both"/>
      </w:pPr>
      <w:bookmarkStart w:id="58" w:name="_Toc80776973"/>
      <w:r>
        <w:lastRenderedPageBreak/>
        <w:t xml:space="preserve">Wykres </w:t>
      </w:r>
      <w:fldSimple w:instr=" SEQ Wykres \* ARABIC ">
        <w:r w:rsidR="008D5D45">
          <w:rPr>
            <w:noProof/>
          </w:rPr>
          <w:t>18</w:t>
        </w:r>
      </w:fldSimple>
      <w:r>
        <w:t xml:space="preserve">. </w:t>
      </w:r>
      <w:r>
        <w:rPr>
          <w:rFonts w:eastAsiaTheme="majorEastAsia"/>
          <w:szCs w:val="24"/>
        </w:rPr>
        <w:t xml:space="preserve">Czy problem ubóstwa jest obecny w Gminie </w:t>
      </w:r>
      <w:r w:rsidR="008C043C">
        <w:rPr>
          <w:rFonts w:eastAsiaTheme="majorEastAsia"/>
          <w:szCs w:val="24"/>
        </w:rPr>
        <w:t>Skomlin</w:t>
      </w:r>
      <w:r>
        <w:rPr>
          <w:rFonts w:eastAsiaTheme="majorEastAsia"/>
          <w:szCs w:val="24"/>
        </w:rPr>
        <w:t>?</w:t>
      </w:r>
      <w:bookmarkEnd w:id="58"/>
    </w:p>
    <w:p w:rsidR="009D15A0" w:rsidRDefault="00BA5A3D" w:rsidP="009D15A0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i/>
          <w:color w:val="44546A"/>
          <w:sz w:val="16"/>
          <w:szCs w:val="16"/>
        </w:rPr>
      </w:pPr>
      <w:r>
        <w:rPr>
          <w:noProof/>
        </w:rPr>
        <w:drawing>
          <wp:inline distT="0" distB="0" distL="0" distR="0">
            <wp:extent cx="6362700" cy="2301240"/>
            <wp:effectExtent l="0" t="0" r="0" b="3810"/>
            <wp:docPr id="56" name="Wykres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9D15A0" w:rsidRPr="009D15A0">
        <w:rPr>
          <w:sz w:val="22"/>
          <w:szCs w:val="22"/>
        </w:rPr>
        <w:t xml:space="preserve"> </w:t>
      </w:r>
      <w:r w:rsidR="009D15A0" w:rsidRPr="00A97DB4">
        <w:rPr>
          <w:sz w:val="22"/>
          <w:szCs w:val="22"/>
        </w:rPr>
        <w:t>Źródło: Opracowanie własne.</w:t>
      </w:r>
    </w:p>
    <w:p w:rsidR="009D15A0" w:rsidRPr="009D15A0" w:rsidRDefault="009D15A0" w:rsidP="004E4474">
      <w:pPr>
        <w:spacing w:line="360" w:lineRule="auto"/>
        <w:ind w:firstLine="709"/>
        <w:jc w:val="both"/>
        <w:rPr>
          <w:sz w:val="22"/>
          <w:szCs w:val="22"/>
        </w:rPr>
      </w:pPr>
      <w:bookmarkStart w:id="59" w:name="_Hlk71880397"/>
      <w:r w:rsidRPr="009D15A0">
        <w:rPr>
          <w:sz w:val="22"/>
          <w:szCs w:val="22"/>
        </w:rPr>
        <w:t xml:space="preserve">Dodatkowo, 38,50% respondentów twierdzi, iż w ich środowisku znajdują się osoby żyjące na granicy ubóstwa, starsze i bezdomne, które z tych powodów doznały wykluczenia z życia społeczeństwa lokalnego. 26,00% badanych, uważa, że w ich środowisku nie ma takich osób, a kolejne 35,60% ankietowanych nie potrafiło udzielić odpowiedzi na to pytanie. </w:t>
      </w:r>
    </w:p>
    <w:bookmarkEnd w:id="59"/>
    <w:p w:rsidR="009D15A0" w:rsidRDefault="009D15A0" w:rsidP="009D15A0">
      <w:pPr>
        <w:spacing w:line="276" w:lineRule="auto"/>
        <w:jc w:val="both"/>
        <w:rPr>
          <w:rFonts w:eastAsiaTheme="majorEastAsia"/>
          <w:b/>
          <w:bCs/>
          <w:color w:val="2F5496" w:themeColor="accent1" w:themeShade="BF"/>
          <w:sz w:val="28"/>
        </w:rPr>
      </w:pPr>
    </w:p>
    <w:p w:rsidR="009D15A0" w:rsidRDefault="009D15A0" w:rsidP="009D15A0">
      <w:pPr>
        <w:pStyle w:val="Legenda"/>
        <w:keepNext/>
        <w:jc w:val="both"/>
      </w:pPr>
      <w:bookmarkStart w:id="60" w:name="_Toc80776974"/>
      <w:r>
        <w:t xml:space="preserve">Wykres </w:t>
      </w:r>
      <w:fldSimple w:instr=" SEQ Wykres \* ARABIC ">
        <w:r w:rsidR="008D5D45">
          <w:rPr>
            <w:noProof/>
          </w:rPr>
          <w:t>19</w:t>
        </w:r>
      </w:fldSimple>
      <w:r>
        <w:t xml:space="preserve">. </w:t>
      </w:r>
      <w:r w:rsidRPr="009D15A0">
        <w:t>Czy w Pana/i środowisku znajdują się osoby żyjące na granicy ubóstwa, starsze i bezdomne, które z tych powodów doznały wykluczenia z życia społeczeństwa lokalnego?</w:t>
      </w:r>
      <w:bookmarkEnd w:id="60"/>
    </w:p>
    <w:p w:rsidR="009D15A0" w:rsidRDefault="009D15A0" w:rsidP="009D15A0">
      <w:pPr>
        <w:spacing w:line="276" w:lineRule="auto"/>
        <w:jc w:val="both"/>
        <w:rPr>
          <w:rFonts w:eastAsiaTheme="majorEastAsia"/>
          <w:b/>
          <w:bCs/>
          <w:sz w:val="20"/>
        </w:rPr>
      </w:pPr>
      <w:r>
        <w:rPr>
          <w:noProof/>
        </w:rPr>
        <w:drawing>
          <wp:inline distT="0" distB="0" distL="0" distR="0">
            <wp:extent cx="6256020" cy="1996440"/>
            <wp:effectExtent l="0" t="0" r="11430" b="3810"/>
            <wp:docPr id="289" name="Wykres 2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D15A0" w:rsidRDefault="009D15A0" w:rsidP="009D15A0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i/>
          <w:color w:val="44546A"/>
          <w:sz w:val="16"/>
          <w:szCs w:val="16"/>
        </w:rPr>
      </w:pPr>
      <w:r w:rsidRPr="00A97DB4">
        <w:rPr>
          <w:sz w:val="22"/>
          <w:szCs w:val="22"/>
        </w:rPr>
        <w:t>Źródło: Opracowanie własne.</w:t>
      </w:r>
    </w:p>
    <w:p w:rsidR="009D15A0" w:rsidRDefault="009D15A0" w:rsidP="009D15A0">
      <w:pPr>
        <w:spacing w:line="360" w:lineRule="auto"/>
        <w:jc w:val="both"/>
        <w:rPr>
          <w:sz w:val="22"/>
          <w:szCs w:val="22"/>
        </w:rPr>
      </w:pPr>
    </w:p>
    <w:p w:rsidR="009D15A0" w:rsidRPr="009D15A0" w:rsidRDefault="009D15A0" w:rsidP="004E4474">
      <w:pPr>
        <w:spacing w:line="360" w:lineRule="auto"/>
        <w:ind w:firstLine="709"/>
        <w:jc w:val="both"/>
        <w:rPr>
          <w:sz w:val="22"/>
          <w:szCs w:val="22"/>
        </w:rPr>
      </w:pPr>
      <w:r w:rsidRPr="009D15A0">
        <w:rPr>
          <w:sz w:val="22"/>
          <w:szCs w:val="22"/>
        </w:rPr>
        <w:t xml:space="preserve">Większość respondentów nie wie, czy osoby starsze są marginalizowane w Gminie </w:t>
      </w:r>
      <w:r w:rsidR="008C043C">
        <w:rPr>
          <w:sz w:val="22"/>
          <w:szCs w:val="22"/>
        </w:rPr>
        <w:t>Skomlin</w:t>
      </w:r>
      <w:r w:rsidRPr="009D15A0">
        <w:rPr>
          <w:sz w:val="22"/>
          <w:szCs w:val="22"/>
        </w:rPr>
        <w:t xml:space="preserve"> </w:t>
      </w:r>
      <w:r w:rsidR="008F6096">
        <w:rPr>
          <w:sz w:val="22"/>
          <w:szCs w:val="22"/>
        </w:rPr>
        <w:br/>
      </w:r>
      <w:r w:rsidRPr="009D15A0">
        <w:rPr>
          <w:sz w:val="22"/>
          <w:szCs w:val="22"/>
        </w:rPr>
        <w:t xml:space="preserve">– takiej odpowiedzi udzieliło 43,30% osób. W opinii 41,30% badanych osoby te nie są marginalizowane, a 15,40% ankietowanych uważa, iż są oni marginalizowani. </w:t>
      </w:r>
    </w:p>
    <w:p w:rsidR="009D15A0" w:rsidRDefault="009D15A0" w:rsidP="009D15A0">
      <w:pPr>
        <w:spacing w:line="276" w:lineRule="auto"/>
        <w:jc w:val="both"/>
        <w:rPr>
          <w:rFonts w:eastAsiaTheme="majorEastAsia"/>
          <w:b/>
          <w:bCs/>
          <w:color w:val="2F5496" w:themeColor="accent1" w:themeShade="BF"/>
          <w:sz w:val="28"/>
        </w:rPr>
      </w:pPr>
    </w:p>
    <w:p w:rsidR="009D15A0" w:rsidRDefault="009D15A0" w:rsidP="009D15A0">
      <w:pPr>
        <w:pStyle w:val="Legenda"/>
        <w:keepNext/>
        <w:jc w:val="both"/>
      </w:pPr>
      <w:bookmarkStart w:id="61" w:name="_Toc80776975"/>
      <w:r>
        <w:lastRenderedPageBreak/>
        <w:t xml:space="preserve">Wykres </w:t>
      </w:r>
      <w:fldSimple w:instr=" SEQ Wykres \* ARABIC ">
        <w:r w:rsidR="008D5D45">
          <w:rPr>
            <w:noProof/>
          </w:rPr>
          <w:t>20</w:t>
        </w:r>
      </w:fldSimple>
      <w:r>
        <w:t xml:space="preserve">. </w:t>
      </w:r>
      <w:r w:rsidRPr="009D15A0">
        <w:t xml:space="preserve">Czy w Pana/i opinii osoby starsze są marginalizowane w Gminie </w:t>
      </w:r>
      <w:r w:rsidR="008C043C">
        <w:t>Skomlin</w:t>
      </w:r>
      <w:r w:rsidRPr="009D15A0">
        <w:t>?</w:t>
      </w:r>
      <w:bookmarkEnd w:id="61"/>
    </w:p>
    <w:p w:rsidR="009D15A0" w:rsidRDefault="009D15A0" w:rsidP="009D15A0">
      <w:pPr>
        <w:spacing w:line="276" w:lineRule="auto"/>
        <w:jc w:val="both"/>
        <w:rPr>
          <w:rFonts w:eastAsiaTheme="majorEastAsia"/>
          <w:b/>
          <w:bCs/>
          <w:color w:val="2F5496" w:themeColor="accent1" w:themeShade="BF"/>
          <w:sz w:val="28"/>
        </w:rPr>
      </w:pPr>
      <w:r>
        <w:rPr>
          <w:noProof/>
        </w:rPr>
        <w:drawing>
          <wp:inline distT="0" distB="0" distL="0" distR="0">
            <wp:extent cx="6195060" cy="2514600"/>
            <wp:effectExtent l="0" t="0" r="15240" b="0"/>
            <wp:docPr id="291" name="Wykres 2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9D15A0" w:rsidRDefault="009D15A0" w:rsidP="009D15A0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i/>
          <w:color w:val="44546A"/>
          <w:sz w:val="16"/>
          <w:szCs w:val="16"/>
        </w:rPr>
      </w:pPr>
      <w:r w:rsidRPr="00A97DB4">
        <w:rPr>
          <w:sz w:val="22"/>
          <w:szCs w:val="22"/>
        </w:rPr>
        <w:t>Źródło: Opracowanie własne.</w:t>
      </w:r>
    </w:p>
    <w:p w:rsidR="009D15A0" w:rsidRDefault="009D15A0" w:rsidP="009D15A0">
      <w:pPr>
        <w:spacing w:line="276" w:lineRule="auto"/>
        <w:jc w:val="both"/>
        <w:rPr>
          <w:rFonts w:eastAsiaTheme="majorEastAsia"/>
          <w:b/>
          <w:bCs/>
          <w:color w:val="2F5496" w:themeColor="accent1" w:themeShade="BF"/>
          <w:sz w:val="28"/>
        </w:rPr>
      </w:pPr>
    </w:p>
    <w:p w:rsidR="009D15A0" w:rsidRPr="009D15A0" w:rsidRDefault="009D15A0" w:rsidP="004E4474">
      <w:pPr>
        <w:spacing w:line="360" w:lineRule="auto"/>
        <w:ind w:firstLine="709"/>
        <w:jc w:val="both"/>
        <w:rPr>
          <w:sz w:val="22"/>
          <w:szCs w:val="22"/>
        </w:rPr>
      </w:pPr>
      <w:r w:rsidRPr="009D15A0">
        <w:rPr>
          <w:sz w:val="22"/>
          <w:szCs w:val="22"/>
        </w:rPr>
        <w:t xml:space="preserve">Badani uważają, iż głównymi potrzebami osób starszych, żyjących w środowisku lokalnych respondentów są: usługi opiekuńcze (33,70%), wsparcie emocjonalne (23,10%), wykonywanie ciężkich prac domowych (16,30%), doradztwo i załatwianie spraw urzędowych (13,50%), wykonywanie wszystkich prac domowych (8,70%) oraz pomoc materialna (4,80%). </w:t>
      </w:r>
    </w:p>
    <w:p w:rsidR="009D15A0" w:rsidRPr="00F858DA" w:rsidRDefault="009D15A0" w:rsidP="009D15A0">
      <w:pPr>
        <w:spacing w:line="276" w:lineRule="auto"/>
        <w:jc w:val="both"/>
      </w:pPr>
    </w:p>
    <w:p w:rsidR="009D15A0" w:rsidRDefault="009D15A0" w:rsidP="009D15A0">
      <w:pPr>
        <w:pStyle w:val="Legenda"/>
        <w:keepNext/>
        <w:jc w:val="both"/>
      </w:pPr>
      <w:bookmarkStart w:id="62" w:name="_Toc80776976"/>
      <w:r>
        <w:t xml:space="preserve">Wykres </w:t>
      </w:r>
      <w:fldSimple w:instr=" SEQ Wykres \* ARABIC ">
        <w:r w:rsidR="008D5D45">
          <w:rPr>
            <w:noProof/>
          </w:rPr>
          <w:t>21</w:t>
        </w:r>
      </w:fldSimple>
      <w:r>
        <w:t xml:space="preserve">. </w:t>
      </w:r>
      <w:r w:rsidRPr="009D15A0">
        <w:t>Jakie są według Pana/i główne potrzeby starszych ludzi w Państwa środowisku lokalnym?</w:t>
      </w:r>
      <w:bookmarkEnd w:id="62"/>
    </w:p>
    <w:p w:rsidR="009D15A0" w:rsidRDefault="009D15A0" w:rsidP="009D15A0">
      <w:pPr>
        <w:spacing w:line="276" w:lineRule="auto"/>
        <w:jc w:val="both"/>
        <w:rPr>
          <w:rFonts w:eastAsiaTheme="majorEastAsia"/>
          <w:b/>
          <w:bCs/>
          <w:color w:val="2F5496" w:themeColor="accent1" w:themeShade="BF"/>
          <w:sz w:val="28"/>
        </w:rPr>
      </w:pPr>
      <w:r>
        <w:rPr>
          <w:noProof/>
        </w:rPr>
        <w:drawing>
          <wp:inline distT="0" distB="0" distL="0" distR="0">
            <wp:extent cx="6294120" cy="2385060"/>
            <wp:effectExtent l="0" t="0" r="11430" b="15240"/>
            <wp:docPr id="293" name="Wykres 2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9D15A0" w:rsidRDefault="009D15A0" w:rsidP="009D15A0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i/>
          <w:color w:val="44546A"/>
          <w:sz w:val="16"/>
          <w:szCs w:val="16"/>
        </w:rPr>
      </w:pPr>
      <w:r w:rsidRPr="00A97DB4">
        <w:rPr>
          <w:sz w:val="22"/>
          <w:szCs w:val="22"/>
        </w:rPr>
        <w:t>Źródło: Opracowanie własne.</w:t>
      </w:r>
    </w:p>
    <w:p w:rsidR="009D15A0" w:rsidRDefault="009D15A0" w:rsidP="009D15A0">
      <w:pPr>
        <w:spacing w:line="276" w:lineRule="auto"/>
        <w:jc w:val="both"/>
        <w:rPr>
          <w:rFonts w:eastAsiaTheme="majorEastAsia"/>
          <w:b/>
          <w:bCs/>
          <w:color w:val="2F5496" w:themeColor="accent1" w:themeShade="BF"/>
          <w:sz w:val="28"/>
        </w:rPr>
      </w:pPr>
    </w:p>
    <w:p w:rsidR="009D15A0" w:rsidRPr="009D15A0" w:rsidRDefault="009D15A0" w:rsidP="004E4474">
      <w:pPr>
        <w:spacing w:line="360" w:lineRule="auto"/>
        <w:ind w:firstLine="709"/>
        <w:jc w:val="both"/>
        <w:rPr>
          <w:rFonts w:eastAsiaTheme="majorEastAsia"/>
          <w:b/>
          <w:bCs/>
          <w:sz w:val="18"/>
          <w:szCs w:val="22"/>
        </w:rPr>
      </w:pPr>
      <w:r w:rsidRPr="009D15A0">
        <w:rPr>
          <w:sz w:val="22"/>
          <w:szCs w:val="22"/>
        </w:rPr>
        <w:t xml:space="preserve">Badanych zapytano, czy często spotyka osoby z niepełnosprawnościami na terenie gminy. Odpowiedzi twierdzącej udzieliło 52,40% osób, zaś 28,20% badanych nie spotyka osób </w:t>
      </w:r>
      <w:r w:rsidR="008F6096">
        <w:rPr>
          <w:sz w:val="22"/>
          <w:szCs w:val="22"/>
        </w:rPr>
        <w:br/>
      </w:r>
      <w:r w:rsidRPr="009D15A0">
        <w:rPr>
          <w:sz w:val="22"/>
          <w:szCs w:val="22"/>
        </w:rPr>
        <w:t xml:space="preserve">z </w:t>
      </w:r>
      <w:proofErr w:type="spellStart"/>
      <w:r w:rsidRPr="009D15A0">
        <w:rPr>
          <w:sz w:val="22"/>
          <w:szCs w:val="22"/>
        </w:rPr>
        <w:t>niepełnosprawnościami</w:t>
      </w:r>
      <w:proofErr w:type="spellEnd"/>
      <w:r w:rsidRPr="009D15A0">
        <w:rPr>
          <w:sz w:val="22"/>
          <w:szCs w:val="22"/>
        </w:rPr>
        <w:t xml:space="preserve"> w gminie. Natomiast 19,40% respondentów nie potrafiło udzielić odpowiedzi na to pytanie. </w:t>
      </w:r>
    </w:p>
    <w:p w:rsidR="009D15A0" w:rsidRPr="009D15A0" w:rsidRDefault="009D15A0" w:rsidP="009D15A0">
      <w:pPr>
        <w:spacing w:line="276" w:lineRule="auto"/>
        <w:jc w:val="both"/>
        <w:rPr>
          <w:rFonts w:eastAsiaTheme="majorEastAsia"/>
          <w:b/>
          <w:bCs/>
          <w:sz w:val="18"/>
          <w:szCs w:val="22"/>
        </w:rPr>
      </w:pPr>
    </w:p>
    <w:p w:rsidR="009D15A0" w:rsidRDefault="009D15A0" w:rsidP="009D15A0">
      <w:pPr>
        <w:pStyle w:val="Legenda"/>
        <w:keepNext/>
        <w:jc w:val="both"/>
      </w:pPr>
      <w:bookmarkStart w:id="63" w:name="_Toc80776977"/>
      <w:r>
        <w:lastRenderedPageBreak/>
        <w:t xml:space="preserve">Wykres </w:t>
      </w:r>
      <w:fldSimple w:instr=" SEQ Wykres \* ARABIC ">
        <w:r w:rsidR="008D5D45">
          <w:rPr>
            <w:noProof/>
          </w:rPr>
          <w:t>22</w:t>
        </w:r>
      </w:fldSimple>
      <w:r>
        <w:t xml:space="preserve">. </w:t>
      </w:r>
      <w:r w:rsidRPr="009D15A0">
        <w:t>Czy często spotyka się Pan/i z osobami niepełnosprawnymi na terenie gminy?</w:t>
      </w:r>
      <w:bookmarkEnd w:id="63"/>
    </w:p>
    <w:p w:rsidR="009D15A0" w:rsidRDefault="009D15A0" w:rsidP="009D15A0">
      <w:pPr>
        <w:spacing w:line="276" w:lineRule="auto"/>
        <w:jc w:val="both"/>
        <w:rPr>
          <w:rFonts w:eastAsiaTheme="majorEastAsia"/>
          <w:b/>
          <w:bCs/>
          <w:sz w:val="20"/>
        </w:rPr>
      </w:pPr>
      <w:r>
        <w:rPr>
          <w:noProof/>
        </w:rPr>
        <w:drawing>
          <wp:inline distT="0" distB="0" distL="0" distR="0">
            <wp:extent cx="6339840" cy="2491740"/>
            <wp:effectExtent l="0" t="0" r="3810" b="3810"/>
            <wp:docPr id="298" name="Wykres 2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9D15A0" w:rsidRDefault="009D15A0" w:rsidP="009D15A0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i/>
          <w:color w:val="44546A"/>
          <w:sz w:val="16"/>
          <w:szCs w:val="16"/>
        </w:rPr>
      </w:pPr>
      <w:r w:rsidRPr="00A97DB4">
        <w:rPr>
          <w:sz w:val="22"/>
          <w:szCs w:val="22"/>
        </w:rPr>
        <w:t>Źródło: Opracowanie własne.</w:t>
      </w:r>
    </w:p>
    <w:p w:rsidR="009D15A0" w:rsidRDefault="009D15A0" w:rsidP="009D15A0">
      <w:pPr>
        <w:spacing w:line="276" w:lineRule="auto"/>
        <w:jc w:val="both"/>
        <w:rPr>
          <w:rFonts w:eastAsiaTheme="majorEastAsia"/>
          <w:b/>
          <w:bCs/>
          <w:sz w:val="20"/>
        </w:rPr>
      </w:pPr>
    </w:p>
    <w:p w:rsidR="009D15A0" w:rsidRPr="009D15A0" w:rsidRDefault="009D15A0" w:rsidP="004E4474">
      <w:pPr>
        <w:spacing w:line="360" w:lineRule="auto"/>
        <w:ind w:firstLine="709"/>
        <w:jc w:val="both"/>
        <w:rPr>
          <w:sz w:val="22"/>
          <w:szCs w:val="22"/>
        </w:rPr>
      </w:pPr>
      <w:r w:rsidRPr="009D15A0">
        <w:rPr>
          <w:sz w:val="22"/>
          <w:szCs w:val="22"/>
        </w:rPr>
        <w:t xml:space="preserve">W przypadku 54,40% badanych, w ich rodzinach nie ma osób z niepełnosprawnością. Natomiast 43,70% respondentów przyznało, iż w ich rodzinach są takie osoby. 1,90% ankietowanych nie potrafiło udzielić odpowiedzi na to pytanie. </w:t>
      </w:r>
    </w:p>
    <w:p w:rsidR="009D15A0" w:rsidRPr="009D15A0" w:rsidRDefault="009D15A0" w:rsidP="009D15A0">
      <w:pPr>
        <w:spacing w:line="276" w:lineRule="auto"/>
        <w:jc w:val="both"/>
        <w:rPr>
          <w:rFonts w:eastAsiaTheme="majorEastAsia"/>
          <w:b/>
          <w:bCs/>
          <w:sz w:val="18"/>
          <w:szCs w:val="22"/>
        </w:rPr>
      </w:pPr>
    </w:p>
    <w:p w:rsidR="009D15A0" w:rsidRDefault="009D15A0" w:rsidP="009D15A0">
      <w:pPr>
        <w:pStyle w:val="Legenda"/>
        <w:keepNext/>
        <w:jc w:val="both"/>
      </w:pPr>
      <w:bookmarkStart w:id="64" w:name="_Toc80776978"/>
      <w:r>
        <w:t xml:space="preserve">Wykres </w:t>
      </w:r>
      <w:fldSimple w:instr=" SEQ Wykres \* ARABIC ">
        <w:r w:rsidR="008D5D45">
          <w:rPr>
            <w:noProof/>
          </w:rPr>
          <w:t>23</w:t>
        </w:r>
      </w:fldSimple>
      <w:r>
        <w:t xml:space="preserve">. </w:t>
      </w:r>
      <w:r w:rsidRPr="009D15A0">
        <w:t>Czy w Pana/i rodzinie są osoby z niepełnosprawnością?</w:t>
      </w:r>
      <w:bookmarkEnd w:id="64"/>
    </w:p>
    <w:p w:rsidR="009D15A0" w:rsidRDefault="009D15A0" w:rsidP="009D15A0">
      <w:pPr>
        <w:spacing w:line="276" w:lineRule="auto"/>
        <w:jc w:val="both"/>
        <w:rPr>
          <w:rFonts w:eastAsiaTheme="majorEastAsia"/>
          <w:b/>
          <w:bCs/>
          <w:sz w:val="20"/>
        </w:rPr>
      </w:pPr>
      <w:r>
        <w:rPr>
          <w:noProof/>
        </w:rPr>
        <w:drawing>
          <wp:inline distT="0" distB="0" distL="0" distR="0">
            <wp:extent cx="6332220" cy="2476500"/>
            <wp:effectExtent l="0" t="0" r="11430" b="0"/>
            <wp:docPr id="299" name="Wykres 2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9D15A0" w:rsidRDefault="009D15A0" w:rsidP="009D15A0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i/>
          <w:color w:val="44546A"/>
          <w:sz w:val="16"/>
          <w:szCs w:val="16"/>
        </w:rPr>
      </w:pPr>
      <w:r w:rsidRPr="00A97DB4">
        <w:rPr>
          <w:sz w:val="22"/>
          <w:szCs w:val="22"/>
        </w:rPr>
        <w:t>Źródło: Opracowanie własne.</w:t>
      </w:r>
    </w:p>
    <w:p w:rsidR="004E4474" w:rsidRPr="004E4474" w:rsidRDefault="004E4474" w:rsidP="004E4474">
      <w:pPr>
        <w:keepNext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i/>
          <w:color w:val="44546A"/>
          <w:sz w:val="16"/>
          <w:szCs w:val="16"/>
        </w:rPr>
      </w:pPr>
    </w:p>
    <w:p w:rsidR="00346032" w:rsidRDefault="00346032" w:rsidP="00A97DB4">
      <w:pPr>
        <w:pStyle w:val="Nagwek1"/>
        <w:jc w:val="both"/>
      </w:pPr>
      <w:r>
        <w:t xml:space="preserve">Rekomendacje dla Gminy </w:t>
      </w:r>
      <w:r w:rsidR="008C043C">
        <w:t>Skomlin</w:t>
      </w:r>
    </w:p>
    <w:p w:rsidR="00346032" w:rsidRDefault="00346032" w:rsidP="00346032">
      <w:pPr>
        <w:spacing w:line="360" w:lineRule="auto"/>
        <w:jc w:val="both"/>
        <w:rPr>
          <w:b/>
          <w:u w:val="single"/>
        </w:rPr>
      </w:pPr>
    </w:p>
    <w:p w:rsidR="009D15A0" w:rsidRPr="009D15A0" w:rsidRDefault="009D15A0" w:rsidP="009D15A0">
      <w:pPr>
        <w:spacing w:line="360" w:lineRule="auto"/>
        <w:jc w:val="both"/>
        <w:rPr>
          <w:b/>
          <w:sz w:val="22"/>
          <w:szCs w:val="22"/>
          <w:u w:val="single"/>
        </w:rPr>
      </w:pPr>
      <w:r w:rsidRPr="009D15A0">
        <w:rPr>
          <w:b/>
          <w:sz w:val="22"/>
          <w:szCs w:val="22"/>
          <w:u w:val="single"/>
        </w:rPr>
        <w:t>Rekomendacje  do dalszych działań profilaktycznych skierowanych do mieszkańców gminy oraz instytucji, których celem jest profilaktyka, powstały na podstawie wniosków z badania</w:t>
      </w:r>
      <w:r>
        <w:rPr>
          <w:b/>
          <w:sz w:val="22"/>
          <w:szCs w:val="22"/>
          <w:u w:val="single"/>
        </w:rPr>
        <w:t xml:space="preserve"> </w:t>
      </w:r>
      <w:r w:rsidRPr="009D15A0">
        <w:rPr>
          <w:b/>
          <w:sz w:val="22"/>
          <w:szCs w:val="22"/>
          <w:u w:val="single"/>
        </w:rPr>
        <w:t xml:space="preserve">diagnozującego problemy społeczne na terenie Gminy </w:t>
      </w:r>
      <w:r w:rsidR="008C043C">
        <w:rPr>
          <w:b/>
          <w:sz w:val="22"/>
          <w:szCs w:val="22"/>
          <w:u w:val="single"/>
        </w:rPr>
        <w:t>Skomlin</w:t>
      </w:r>
      <w:r w:rsidRPr="009D15A0">
        <w:rPr>
          <w:b/>
          <w:sz w:val="22"/>
          <w:szCs w:val="22"/>
          <w:u w:val="single"/>
        </w:rPr>
        <w:t xml:space="preserve"> </w:t>
      </w:r>
    </w:p>
    <w:p w:rsidR="009D15A0" w:rsidRPr="009D15A0" w:rsidRDefault="009D15A0" w:rsidP="00526EDD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lastRenderedPageBreak/>
        <w:t xml:space="preserve"> Ze względu na skuteczność realizowanych obecnie działań profilaktycznych zaleca się kontynuowanie prowadzonych działań profilaktycznych i edukacyjnych na terenie gminy, które obejmują wszystkie grupy mieszkańców. </w:t>
      </w:r>
    </w:p>
    <w:p w:rsidR="009D15A0" w:rsidRPr="009D15A0" w:rsidRDefault="009D15A0" w:rsidP="009D15A0">
      <w:pPr>
        <w:pStyle w:val="Akapitzlist"/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>Należy podkreślić, że skuteczne rozwiązywanie problemów przemocy domowej, alkoholizmu, narkomanii, wykluczenia społecznego zależy nie tylko od podmiotów</w:t>
      </w:r>
      <w:r w:rsidR="00B716AD">
        <w:rPr>
          <w:rFonts w:ascii="Times New Roman" w:hAnsi="Times New Roman"/>
        </w:rPr>
        <w:t xml:space="preserve"> </w:t>
      </w:r>
      <w:r w:rsidRPr="009D15A0">
        <w:rPr>
          <w:rFonts w:ascii="Times New Roman" w:hAnsi="Times New Roman"/>
        </w:rPr>
        <w:t xml:space="preserve">i instytucji, które działają w tym zakresie, lecz także od społeczności lokalnej. </w:t>
      </w:r>
    </w:p>
    <w:p w:rsidR="009D15A0" w:rsidRPr="009D15A0" w:rsidRDefault="009D15A0" w:rsidP="009D15A0">
      <w:pPr>
        <w:pStyle w:val="Akapitzlist"/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 xml:space="preserve">  </w:t>
      </w:r>
    </w:p>
    <w:p w:rsidR="009D15A0" w:rsidRPr="009D15A0" w:rsidRDefault="009D15A0" w:rsidP="00526EDD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 xml:space="preserve">Wsparcie kadry pracującej w instytucjach pomocowych, szczególnie w zakresie rozwijania ich kompetencji i umiejętności w zakresie nowoczesnych form pomocy pracy z rodzinami borykającymi się z problemem przemocy, uzależnieniem od alkoholu lub narkotyków. </w:t>
      </w:r>
    </w:p>
    <w:p w:rsidR="009D15A0" w:rsidRPr="009D15A0" w:rsidRDefault="009D15A0" w:rsidP="009D15A0">
      <w:pPr>
        <w:pStyle w:val="Akapitzlist"/>
        <w:rPr>
          <w:rFonts w:ascii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>Kontynuowanie współpracy pomiędzy instytucjami i organizacjami działającymi</w:t>
      </w:r>
      <w:r w:rsidR="00B716AD">
        <w:rPr>
          <w:rFonts w:ascii="Times New Roman" w:hAnsi="Times New Roman"/>
        </w:rPr>
        <w:t xml:space="preserve"> </w:t>
      </w:r>
      <w:r w:rsidRPr="009D15A0">
        <w:rPr>
          <w:rFonts w:ascii="Times New Roman" w:hAnsi="Times New Roman"/>
        </w:rPr>
        <w:t>w obszarze uzależnień oraz angażowanie tych podmiotów w prowadzone kampanie społeczne</w:t>
      </w:r>
      <w:r w:rsidR="00B716AD">
        <w:rPr>
          <w:rFonts w:ascii="Times New Roman" w:hAnsi="Times New Roman"/>
        </w:rPr>
        <w:t xml:space="preserve"> </w:t>
      </w:r>
      <w:r w:rsidRPr="009D15A0">
        <w:rPr>
          <w:rFonts w:ascii="Times New Roman" w:hAnsi="Times New Roman"/>
        </w:rPr>
        <w:t xml:space="preserve">i działalności edukacyjne na rzecz przeciwdziałania uzależnieniom.  </w:t>
      </w:r>
    </w:p>
    <w:p w:rsidR="009D15A0" w:rsidRPr="009D15A0" w:rsidRDefault="009D15A0" w:rsidP="009D15A0">
      <w:pPr>
        <w:pStyle w:val="Akapitzlist"/>
        <w:rPr>
          <w:rFonts w:ascii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  <w:bCs/>
        </w:rPr>
        <w:t>Szkolenia dla</w:t>
      </w:r>
      <w:r w:rsidR="00E97E55">
        <w:rPr>
          <w:rFonts w:ascii="Times New Roman" w:hAnsi="Times New Roman"/>
          <w:bCs/>
        </w:rPr>
        <w:t xml:space="preserve"> </w:t>
      </w:r>
      <w:r w:rsidRPr="009D15A0">
        <w:rPr>
          <w:rFonts w:ascii="Times New Roman" w:hAnsi="Times New Roman"/>
          <w:bCs/>
        </w:rPr>
        <w:t xml:space="preserve">pielęgniarek </w:t>
      </w:r>
      <w:r w:rsidRPr="009D15A0">
        <w:rPr>
          <w:rFonts w:ascii="Times New Roman" w:hAnsi="Times New Roman"/>
        </w:rPr>
        <w:t>w zakresie rozpoznawania wzorów spożywania alkoholu przez pacjentów i podejmowania interwencji wobec osób pijących alkohol ryzykownie i szkodliwie,</w:t>
      </w:r>
      <w:r w:rsidR="00B716AD">
        <w:rPr>
          <w:rFonts w:ascii="Times New Roman" w:hAnsi="Times New Roman"/>
        </w:rPr>
        <w:t xml:space="preserve"> </w:t>
      </w:r>
      <w:r w:rsidR="00B716AD">
        <w:rPr>
          <w:rFonts w:ascii="Times New Roman" w:hAnsi="Times New Roman"/>
        </w:rPr>
        <w:br/>
      </w:r>
      <w:r w:rsidRPr="009D15A0">
        <w:rPr>
          <w:rFonts w:ascii="Times New Roman" w:hAnsi="Times New Roman"/>
        </w:rPr>
        <w:t>a także przeprowadzenie dalszych szkoleń w zakresie doskonalenia zawodowego dla pracowników lecznictwa odwykowego.</w:t>
      </w:r>
    </w:p>
    <w:p w:rsidR="009D15A0" w:rsidRPr="009D15A0" w:rsidRDefault="009D15A0" w:rsidP="009D15A0">
      <w:pPr>
        <w:pStyle w:val="Akapitzlist"/>
        <w:spacing w:after="0" w:line="360" w:lineRule="auto"/>
        <w:jc w:val="both"/>
        <w:rPr>
          <w:rFonts w:ascii="Times New Roman" w:hAnsi="Times New Roman"/>
        </w:rPr>
      </w:pPr>
    </w:p>
    <w:p w:rsidR="009D15A0" w:rsidRPr="009D15A0" w:rsidRDefault="009D15A0" w:rsidP="009D15A0">
      <w:pPr>
        <w:spacing w:line="360" w:lineRule="auto"/>
        <w:jc w:val="both"/>
        <w:rPr>
          <w:b/>
          <w:sz w:val="22"/>
          <w:szCs w:val="22"/>
          <w:u w:val="single"/>
        </w:rPr>
      </w:pPr>
      <w:r w:rsidRPr="009D15A0">
        <w:rPr>
          <w:b/>
          <w:sz w:val="22"/>
          <w:szCs w:val="22"/>
          <w:u w:val="single"/>
        </w:rPr>
        <w:t>2. Ze względu na występowanie problemu alkoholowego, rekomenduje się:</w:t>
      </w:r>
    </w:p>
    <w:p w:rsidR="009D15A0" w:rsidRPr="009D15A0" w:rsidRDefault="009D15A0" w:rsidP="00526EDD">
      <w:pPr>
        <w:pStyle w:val="Akapitzlist"/>
        <w:numPr>
          <w:ilvl w:val="0"/>
          <w:numId w:val="36"/>
        </w:numPr>
        <w:spacing w:before="120" w:after="12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>Jak wskazują dane zaprezentowane w niniejszej diagnozie, wśród uczniów nie obserwuje się wysokiej skali problemów społecznych (13,51% uczniów przyznało,</w:t>
      </w:r>
      <w:r w:rsidR="00B81C27">
        <w:rPr>
          <w:rFonts w:ascii="Times New Roman" w:hAnsi="Times New Roman"/>
        </w:rPr>
        <w:t xml:space="preserve"> </w:t>
      </w:r>
      <w:r w:rsidRPr="009D15A0">
        <w:rPr>
          <w:rFonts w:ascii="Times New Roman" w:hAnsi="Times New Roman"/>
        </w:rPr>
        <w:t xml:space="preserve">iż spożywało kiedykolwiek alkohol, kolejne 13,51% uczniów paliło kiedykolwiek papierosy, a żaden </w:t>
      </w:r>
      <w:r w:rsidR="008F6096">
        <w:rPr>
          <w:rFonts w:ascii="Times New Roman" w:hAnsi="Times New Roman"/>
        </w:rPr>
        <w:br/>
      </w:r>
      <w:r w:rsidRPr="009D15A0">
        <w:rPr>
          <w:rFonts w:ascii="Times New Roman" w:hAnsi="Times New Roman"/>
        </w:rPr>
        <w:t xml:space="preserve">z uczniów nie sięgnął nigdy po narkotyki). Kontynuowanie realizacji działań profilaktycznych będzie przeciwdziałać wzrostowi odsetka uczniów sięgających po używki. Zaleca się nie ustawać w realizowanych działaniach profilaktycznych skierowanych do uczniów. </w:t>
      </w:r>
    </w:p>
    <w:p w:rsidR="009D15A0" w:rsidRPr="009D15A0" w:rsidRDefault="009D15A0" w:rsidP="009D15A0">
      <w:pPr>
        <w:pStyle w:val="Akapitzlist"/>
        <w:spacing w:before="120" w:after="120" w:line="360" w:lineRule="auto"/>
        <w:ind w:left="927"/>
        <w:jc w:val="both"/>
        <w:rPr>
          <w:rFonts w:ascii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6"/>
        </w:numPr>
        <w:spacing w:before="120" w:after="12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>Warunkiem skuteczności profilaktyki dzieci i młodzieży jest koordynowanie działań obejmujących wszystkie obszary funkcjonowania społeczeństwa. Oznacza</w:t>
      </w:r>
      <w:r w:rsidR="00B81C27">
        <w:rPr>
          <w:rFonts w:ascii="Times New Roman" w:hAnsi="Times New Roman"/>
        </w:rPr>
        <w:t xml:space="preserve"> </w:t>
      </w:r>
      <w:r w:rsidRPr="009D15A0">
        <w:rPr>
          <w:rFonts w:ascii="Times New Roman" w:hAnsi="Times New Roman"/>
        </w:rPr>
        <w:t xml:space="preserve">to, że działania profilaktyczne powinny być skierowane na najważniejsze modyfikowalne czynniki ryzyka (sprzedaż alkoholu, zapewnienie opieki nieletnim, zmniejszenie przyzwolenia społecznego na spożywanie alkoholu przez nieletnich) i czynniki chroniące (edukacja, budowanie umiejętności psychologiczno-społecznych), dotyczące zarówno samych uczniów, ale również całej społeczności lokalnej. </w:t>
      </w:r>
    </w:p>
    <w:p w:rsidR="009D15A0" w:rsidRPr="009D15A0" w:rsidRDefault="009D15A0" w:rsidP="009D15A0">
      <w:pPr>
        <w:pStyle w:val="Akapitzlist"/>
        <w:spacing w:before="120" w:after="120" w:line="360" w:lineRule="auto"/>
        <w:jc w:val="both"/>
        <w:rPr>
          <w:rFonts w:ascii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6"/>
        </w:numPr>
        <w:spacing w:before="120" w:after="12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lastRenderedPageBreak/>
        <w:t>Do spożywania alkoholu przyznało się 13,51% uczniów. 18,92% uważa, że ich rówieśnicy sięgają po wyroby alkoholowe. Z tego względu zaleca się  zintensyfikowanie realizowanych działań profilaktycznych. Celem zwiększenia zainteresowania wśród uczniów zagadnieniami związanymi z profilaktyką, zaleca się połączenie kilku form strategii profilaktycznych, między innymi:</w:t>
      </w:r>
    </w:p>
    <w:p w:rsidR="009D15A0" w:rsidRPr="009D15A0" w:rsidRDefault="009D15A0" w:rsidP="009D15A0">
      <w:pPr>
        <w:pStyle w:val="Akapitzlist"/>
        <w:rPr>
          <w:rFonts w:ascii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ind w:left="1287"/>
        <w:contextualSpacing w:val="0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  <w:b/>
        </w:rPr>
        <w:t>Edukacyjnej -</w:t>
      </w:r>
      <w:r w:rsidRPr="009D15A0">
        <w:rPr>
          <w:rFonts w:ascii="Times New Roman" w:hAnsi="Times New Roman"/>
        </w:rPr>
        <w:t xml:space="preserve"> poprzez realizację określonych zajęć profilaktycznych (np. otwartych zajęć warsztatowych, projekcji filmów ukazujących problem,  spotkań ze specjalistami, np. </w:t>
      </w:r>
      <w:r w:rsidR="008F6096">
        <w:rPr>
          <w:rFonts w:ascii="Times New Roman" w:hAnsi="Times New Roman"/>
        </w:rPr>
        <w:br/>
      </w:r>
      <w:r w:rsidRPr="009D15A0">
        <w:rPr>
          <w:rFonts w:ascii="Times New Roman" w:hAnsi="Times New Roman"/>
        </w:rPr>
        <w:t xml:space="preserve">z psychologiem, terapeutą ds. alkoholowych, pedagogiem szkolnym). </w:t>
      </w:r>
    </w:p>
    <w:p w:rsidR="009D15A0" w:rsidRPr="009D15A0" w:rsidRDefault="009D15A0" w:rsidP="00526EDD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ind w:left="1287"/>
        <w:contextualSpacing w:val="0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  <w:b/>
        </w:rPr>
        <w:t>Interwencyjnej -</w:t>
      </w:r>
      <w:r w:rsidRPr="009D15A0">
        <w:rPr>
          <w:rFonts w:ascii="Times New Roman" w:hAnsi="Times New Roman"/>
        </w:rPr>
        <w:t xml:space="preserve"> w indywidualnych przypadkach, głównie we współpracy </w:t>
      </w:r>
      <w:r w:rsidRPr="009D15A0">
        <w:rPr>
          <w:rFonts w:ascii="Times New Roman" w:hAnsi="Times New Roman"/>
        </w:rPr>
        <w:br/>
        <w:t>z instytucjami wspomagającymi pracę szkoły</w:t>
      </w:r>
      <w:r w:rsidR="00AB0BE7">
        <w:rPr>
          <w:rFonts w:ascii="Times New Roman" w:hAnsi="Times New Roman"/>
        </w:rPr>
        <w:t>.</w:t>
      </w:r>
    </w:p>
    <w:p w:rsidR="009D15A0" w:rsidRPr="009D15A0" w:rsidRDefault="009D15A0" w:rsidP="00526EDD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1287"/>
        <w:contextualSpacing w:val="0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  <w:b/>
        </w:rPr>
        <w:t xml:space="preserve">Informacyjnej na terenie szkoły </w:t>
      </w:r>
      <w:r w:rsidRPr="009D15A0">
        <w:rPr>
          <w:rFonts w:ascii="Times New Roman" w:hAnsi="Times New Roman"/>
        </w:rPr>
        <w:t xml:space="preserve">- gazetki, materiały informacyjne. Obserwuje się, bezpośrednie zaangażowanie uczniów w opracowanie materiałów profilaktycznych, np. </w:t>
      </w:r>
      <w:r w:rsidR="008F6096">
        <w:rPr>
          <w:rFonts w:ascii="Times New Roman" w:hAnsi="Times New Roman"/>
        </w:rPr>
        <w:br/>
      </w:r>
      <w:r w:rsidRPr="009D15A0">
        <w:rPr>
          <w:rFonts w:ascii="Times New Roman" w:hAnsi="Times New Roman"/>
        </w:rPr>
        <w:t xml:space="preserve">w formie konkursu, zwiększa ich zainteresowanie treściami profilaktycznymi. W związku z tym można zorganizować np. konkurs plastyczny na stworzenie plakatu promującego abstynencję, czy też szkolny konkurs wiedzy o uzależnieniach. </w:t>
      </w:r>
    </w:p>
    <w:p w:rsidR="009D15A0" w:rsidRPr="009D15A0" w:rsidRDefault="009D15A0" w:rsidP="009D15A0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6"/>
        </w:numPr>
        <w:spacing w:before="120" w:after="12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 xml:space="preserve">Warsztaty lub szkolenia z ekspertami oraz pogadanki z wychowawcą. Badania pokazały, iż są to najbardziej lubiane przez uczniów formy profilaktyki. Istotne jest, aby działania profilaktyczne kierować do wszystkich uczniów, a także do nauczycieli i rodziców. Holistyczne podejście zwiększy skuteczność prowadzonych działań. Ich głównym celem jest nauczenie uczniów postawy asertywnej oraz wskazanie interesujących możliwości spędzania czasu wolnego w grupie. Jest to szczególnie istotne, ze względu na fakt, iż znaczna część uczniów przyznała, że ich rówieśnicy sięgają po alkohol, aby zaimponować znajomym (70,27%) oraz z ciekawości (54,05%). </w:t>
      </w:r>
    </w:p>
    <w:p w:rsidR="009D15A0" w:rsidRPr="009D15A0" w:rsidRDefault="009D15A0" w:rsidP="009D15A0">
      <w:pPr>
        <w:pStyle w:val="Akapitzlist"/>
        <w:rPr>
          <w:rFonts w:ascii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6"/>
        </w:numPr>
        <w:spacing w:before="120" w:after="12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  <w:b/>
          <w:bCs/>
        </w:rPr>
        <w:t>Zgodnie z założeniami strategii alternatyw</w:t>
      </w:r>
      <w:r w:rsidRPr="009D15A0">
        <w:rPr>
          <w:rStyle w:val="Odwoanieprzypisudolnego"/>
          <w:rFonts w:ascii="Times New Roman" w:hAnsi="Times New Roman"/>
          <w:b/>
          <w:bCs/>
        </w:rPr>
        <w:footnoteReference w:id="4"/>
      </w:r>
      <w:r w:rsidRPr="009D15A0">
        <w:rPr>
          <w:rFonts w:ascii="Times New Roman" w:hAnsi="Times New Roman"/>
        </w:rPr>
        <w:t>, gdy uczniowie będą mieli alternatywne możliwości spędzania czasu wolnego, rzadziej będą sięgać po używki. Dodatkowo należy zwrócić uwagę, iż badania</w:t>
      </w:r>
      <w:r w:rsidRPr="009D15A0">
        <w:rPr>
          <w:rStyle w:val="Odwoanieprzypisudolnego"/>
          <w:rFonts w:ascii="Times New Roman" w:hAnsi="Times New Roman"/>
        </w:rPr>
        <w:footnoteReference w:id="5"/>
      </w:r>
      <w:r w:rsidRPr="009D15A0">
        <w:rPr>
          <w:rFonts w:ascii="Times New Roman" w:hAnsi="Times New Roman"/>
        </w:rPr>
        <w:t xml:space="preserve"> pokazują, że dzieci i młodzież zaangażowane w działania sportowe, rzadziej sięgają po używki. Zaleca się, aby zwiększyć działania informacyjne, aby każdy mieszkaniec miał świadomość, jakie działania, projekty oraz zajęcia realizuje </w:t>
      </w:r>
      <w:r w:rsidR="008F6096">
        <w:rPr>
          <w:rFonts w:ascii="Times New Roman" w:hAnsi="Times New Roman"/>
        </w:rPr>
        <w:br/>
      </w:r>
      <w:r w:rsidRPr="009D15A0">
        <w:rPr>
          <w:rFonts w:ascii="Times New Roman" w:hAnsi="Times New Roman"/>
        </w:rPr>
        <w:t xml:space="preserve">i proponuje gmina. </w:t>
      </w:r>
    </w:p>
    <w:p w:rsidR="009D15A0" w:rsidRPr="009D15A0" w:rsidRDefault="009D15A0" w:rsidP="009D15A0">
      <w:pPr>
        <w:pStyle w:val="Akapitzlist"/>
        <w:rPr>
          <w:rFonts w:ascii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 xml:space="preserve">Opracowanie działań profilaktycznych prowadzonych w szkołach z uwzględnieniem istotnej roli telewizji i Internetu w kształtowaniu postaw i opinii względem substancji odurzających. </w:t>
      </w:r>
      <w:r w:rsidRPr="009D15A0">
        <w:rPr>
          <w:rFonts w:ascii="Times New Roman" w:hAnsi="Times New Roman"/>
        </w:rPr>
        <w:lastRenderedPageBreak/>
        <w:t xml:space="preserve">Naturalnym środowiskiem młodych ludzi w czasach współczesnych jest Internet, dlatego warto spróbować dotrzeć do najmłodszych grup właśnie w ten sposób. </w:t>
      </w:r>
    </w:p>
    <w:p w:rsidR="009D15A0" w:rsidRPr="009D15A0" w:rsidRDefault="009D15A0" w:rsidP="009D15A0">
      <w:pPr>
        <w:pStyle w:val="Akapitzlist"/>
        <w:rPr>
          <w:rFonts w:ascii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 xml:space="preserve">Zintensyfikować działania ukierunkowane na wzmacnianie systemu wartości dzieci </w:t>
      </w:r>
      <w:r w:rsidRPr="009D15A0">
        <w:rPr>
          <w:rFonts w:ascii="Times New Roman" w:hAnsi="Times New Roman"/>
        </w:rPr>
        <w:br/>
        <w:t>i młodzieży, w szczególności wartości zdrowia, a także kształtowanie wśród dzieci</w:t>
      </w:r>
      <w:r w:rsidRPr="009D15A0">
        <w:rPr>
          <w:rFonts w:ascii="Times New Roman" w:hAnsi="Times New Roman"/>
        </w:rPr>
        <w:br/>
        <w:t xml:space="preserve">i młodzieży przekonań normatywnych i umiejętności psychospołecznych. Zgodnie </w:t>
      </w:r>
      <w:r w:rsidRPr="009D15A0">
        <w:rPr>
          <w:rFonts w:ascii="Times New Roman" w:hAnsi="Times New Roman"/>
        </w:rPr>
        <w:br/>
        <w:t>z założeniami strategii edukacyjnej, u uczniów należy wzmocnić umiejętności psychologiczne oraz społeczne, ponieważ sama wiedza nie chroni ich przed podejmowaniem zachowań ryzykownych.</w:t>
      </w:r>
    </w:p>
    <w:p w:rsidR="009D15A0" w:rsidRPr="009D15A0" w:rsidRDefault="009D15A0" w:rsidP="009D15A0">
      <w:pPr>
        <w:pStyle w:val="Akapitzlist"/>
        <w:rPr>
          <w:rFonts w:ascii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 xml:space="preserve"> Zwiększenie świadomości rodziców lub opiekunów w zakresie konsekwencji spożywania alkoholu przez osoby niepełnoletnie. Dane zaprezentowane w niniejszej diagnozie wskazują, iż 80,00% rodziców, wie że ich dzieci piją alkohol, a 50,00%</w:t>
      </w:r>
      <w:r w:rsidR="00B81C27">
        <w:rPr>
          <w:rFonts w:ascii="Times New Roman" w:hAnsi="Times New Roman"/>
        </w:rPr>
        <w:t xml:space="preserve"> </w:t>
      </w:r>
      <w:r w:rsidRPr="009D15A0">
        <w:rPr>
          <w:rFonts w:ascii="Times New Roman" w:hAnsi="Times New Roman"/>
        </w:rPr>
        <w:t xml:space="preserve">z nich w ogóle nie zareagowało na tę informację. </w:t>
      </w:r>
    </w:p>
    <w:p w:rsidR="009D15A0" w:rsidRPr="009D15A0" w:rsidRDefault="009D15A0" w:rsidP="009D15A0">
      <w:pPr>
        <w:pStyle w:val="Akapitzlist"/>
        <w:rPr>
          <w:rFonts w:ascii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 xml:space="preserve">Ze względu na fakt, iż rodzice często nie reagują na informację o sięganiu przez dzieci po substancje uzależniające, zaleca się przeprowadzenie szkoleń dla rodziców. Zajęcia te powinny być nakierunkowane na wczesne diagnozowanie niepokojących sygnałów, w tym wytyczne do obserwowania i rozmów diagnozujących problem alkoholowy, a także </w:t>
      </w:r>
      <w:r w:rsidR="008F6096">
        <w:rPr>
          <w:rFonts w:ascii="Times New Roman" w:hAnsi="Times New Roman"/>
        </w:rPr>
        <w:br/>
      </w:r>
      <w:r w:rsidRPr="009D15A0">
        <w:rPr>
          <w:rFonts w:ascii="Times New Roman" w:hAnsi="Times New Roman"/>
        </w:rPr>
        <w:t xml:space="preserve">w praktyczny sposób zapoznanie rodziców z alkotestami i testami antynarkotykowymi. Dodatkowo zaleca się zwrócenie uwagi rodziców na problem przyzwolenia społecznego na zakup alkoholu przez nieletnich. Powinny wskazać rzetelne źródła wsparcia i informacji </w:t>
      </w:r>
      <w:r w:rsidR="008F6096">
        <w:rPr>
          <w:rFonts w:ascii="Times New Roman" w:hAnsi="Times New Roman"/>
        </w:rPr>
        <w:br/>
      </w:r>
      <w:r w:rsidRPr="009D15A0">
        <w:rPr>
          <w:rFonts w:ascii="Times New Roman" w:hAnsi="Times New Roman"/>
        </w:rPr>
        <w:t>w zasięgu ręki oraz uniwersalne i skuteczne zasady współpracy ze szkołą.</w:t>
      </w:r>
    </w:p>
    <w:p w:rsidR="009D15A0" w:rsidRPr="009D15A0" w:rsidRDefault="009D15A0" w:rsidP="009D15A0">
      <w:pPr>
        <w:pStyle w:val="Akapitzlist"/>
        <w:spacing w:line="360" w:lineRule="auto"/>
        <w:ind w:left="728"/>
        <w:jc w:val="both"/>
        <w:rPr>
          <w:rFonts w:ascii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/>
        </w:rPr>
      </w:pPr>
      <w:r w:rsidRPr="009D15A0">
        <w:rPr>
          <w:rFonts w:ascii="Times New Roman" w:hAnsi="Times New Roman"/>
        </w:rPr>
        <w:t xml:space="preserve">Wiedzę na temat szkodliwości substancji psychoaktywnych uczniowie czerpią również od nauczycieli. Z tego względu istotne jest, aby nauczyciele potrafili właściwie przekazywać tę wiedzę uczniom. Zaleca się </w:t>
      </w:r>
      <w:r w:rsidRPr="009D15A0">
        <w:rPr>
          <w:rFonts w:ascii="Times New Roman" w:eastAsia="Times New Roman" w:hAnsi="Times New Roman"/>
        </w:rPr>
        <w:t xml:space="preserve"> dalsze prowadzenie szkoleń dla nauczycieli. Tematyka zajęć powinna być nakierunkowana na obszar konfliktów międzypokoleniowych i komunikację, </w:t>
      </w:r>
      <w:r w:rsidR="008F6096">
        <w:rPr>
          <w:rFonts w:ascii="Times New Roman" w:eastAsia="Times New Roman" w:hAnsi="Times New Roman"/>
        </w:rPr>
        <w:br/>
      </w:r>
      <w:r w:rsidRPr="009D15A0">
        <w:rPr>
          <w:rFonts w:ascii="Times New Roman" w:eastAsia="Times New Roman" w:hAnsi="Times New Roman"/>
        </w:rPr>
        <w:t xml:space="preserve">a także budowanie autorytetu opiekuna lub sposobu na jego odzyskanie. Istotne jest także, aby podczas szkoleń zwrócić uwagę nauczycieli na problem przyzwolenia społecznego na zakup alkoholu przez nieletnich. </w:t>
      </w:r>
    </w:p>
    <w:p w:rsidR="009D15A0" w:rsidRPr="009D15A0" w:rsidRDefault="009D15A0" w:rsidP="009D15A0">
      <w:pPr>
        <w:pStyle w:val="Akapitzlist"/>
        <w:rPr>
          <w:rFonts w:ascii="Times New Roman" w:eastAsia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/>
        </w:rPr>
      </w:pPr>
      <w:r w:rsidRPr="009D15A0">
        <w:rPr>
          <w:rFonts w:ascii="Times New Roman" w:hAnsi="Times New Roman"/>
        </w:rPr>
        <w:t xml:space="preserve">Zwiększenie liczby kontroli punktów sprzedaży alkoholu przez Gminną Komisję Rozwiązywania Problemów Alkoholowych, w celu eliminacji miejsc, gdzie osoby niepełnoletnie mogą dokonać zakupu tego rodzaju napojów. Wynika to z faktu, </w:t>
      </w:r>
      <w:r w:rsidRPr="009D15A0">
        <w:rPr>
          <w:rFonts w:ascii="Times New Roman" w:hAnsi="Times New Roman"/>
        </w:rPr>
        <w:br/>
        <w:t xml:space="preserve">iż uczniowie oceniają, że zdobywanie alkoholu na terenie gminy jest możliwe, </w:t>
      </w:r>
      <w:r w:rsidRPr="009D15A0">
        <w:rPr>
          <w:rFonts w:ascii="Times New Roman" w:hAnsi="Times New Roman"/>
        </w:rPr>
        <w:br/>
        <w:t xml:space="preserve">co tyczy się również pozostałych substancji takich jak narkotyki, dopalacze </w:t>
      </w:r>
      <w:r w:rsidRPr="009D15A0">
        <w:rPr>
          <w:rFonts w:ascii="Times New Roman" w:hAnsi="Times New Roman"/>
        </w:rPr>
        <w:br/>
        <w:t xml:space="preserve">oraz papierosy. Młodzież zdobywa alkohol za pośrednictwem starszych kolegów (24,32%), </w:t>
      </w:r>
      <w:r w:rsidRPr="009D15A0">
        <w:rPr>
          <w:rFonts w:ascii="Times New Roman" w:hAnsi="Times New Roman"/>
        </w:rPr>
        <w:lastRenderedPageBreak/>
        <w:t xml:space="preserve">którzy dokonują za nich zakupu napojów alkoholowych, kupują go sobie samodzielnie (5,41%) lub proszą o pomoc obcych ludzi znajdujących się w pobliżu sklepu (16,22%). Nacisk powinien być również na każdorazowe sprawdzanie dowodu osobistego młodych klientów </w:t>
      </w:r>
      <w:r w:rsidR="008F6096">
        <w:rPr>
          <w:rFonts w:ascii="Times New Roman" w:hAnsi="Times New Roman"/>
        </w:rPr>
        <w:br/>
      </w:r>
      <w:r w:rsidRPr="009D15A0">
        <w:rPr>
          <w:rFonts w:ascii="Times New Roman" w:hAnsi="Times New Roman"/>
        </w:rPr>
        <w:t>w razie próby zakupu alkoholu lub papierosów, ponieważ jak wykazały informacje uzyskane od sprzedawców, nie jest to normą -  4 na 8 sprzedawców robi to za każdym razem, gdy nie ma pewności, czy klient jest osoba pełnoletnią.</w:t>
      </w:r>
    </w:p>
    <w:p w:rsidR="009D15A0" w:rsidRPr="009D15A0" w:rsidRDefault="009D15A0" w:rsidP="009D15A0">
      <w:pPr>
        <w:pStyle w:val="Akapitzlist"/>
        <w:spacing w:after="0" w:line="360" w:lineRule="auto"/>
        <w:ind w:left="927"/>
        <w:jc w:val="both"/>
        <w:rPr>
          <w:rFonts w:ascii="Times New Roman" w:hAnsi="Times New Roman"/>
          <w:highlight w:val="cyan"/>
        </w:rPr>
      </w:pPr>
      <w:r w:rsidRPr="009D15A0">
        <w:rPr>
          <w:rFonts w:ascii="Times New Roman" w:hAnsi="Times New Roman"/>
        </w:rPr>
        <w:t xml:space="preserve"> </w:t>
      </w:r>
    </w:p>
    <w:p w:rsidR="009D15A0" w:rsidRPr="009D15A0" w:rsidRDefault="009D15A0" w:rsidP="00526EDD">
      <w:pPr>
        <w:numPr>
          <w:ilvl w:val="0"/>
          <w:numId w:val="36"/>
        </w:numPr>
        <w:spacing w:after="200" w:line="360" w:lineRule="auto"/>
        <w:contextualSpacing/>
        <w:jc w:val="both"/>
        <w:rPr>
          <w:sz w:val="22"/>
          <w:szCs w:val="22"/>
        </w:rPr>
      </w:pPr>
      <w:r w:rsidRPr="009D15A0">
        <w:rPr>
          <w:sz w:val="22"/>
          <w:szCs w:val="22"/>
        </w:rPr>
        <w:t>Ustawę o wychowaniu w trzeźwości i przeciwdziałaniu alkoholizmowi zna bardzo dobrze jedynie jeden sprzedawca. Z tego względu zaleca się szkolenie dla sprzedawców, podczas których zostanie omówiona ustawa i zostaną zinterpretowane przepisy m. in.:</w:t>
      </w:r>
    </w:p>
    <w:p w:rsidR="009D15A0" w:rsidRPr="009D15A0" w:rsidRDefault="00B81C27" w:rsidP="00526EDD">
      <w:pPr>
        <w:pStyle w:val="Akapitzlist"/>
        <w:numPr>
          <w:ilvl w:val="1"/>
          <w:numId w:val="32"/>
        </w:numPr>
        <w:spacing w:after="160" w:line="36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</w:t>
      </w:r>
      <w:r w:rsidR="009D15A0" w:rsidRPr="009D15A0">
        <w:rPr>
          <w:rFonts w:ascii="Times New Roman" w:eastAsia="Times New Roman" w:hAnsi="Times New Roman"/>
        </w:rPr>
        <w:t>rt. 14-16 (kiedy i w jakich sytuacjach nie wolno podawać / sprzedawać alkoholu)</w:t>
      </w:r>
      <w:r>
        <w:rPr>
          <w:rFonts w:ascii="Times New Roman" w:eastAsia="Times New Roman" w:hAnsi="Times New Roman"/>
        </w:rPr>
        <w:t>,</w:t>
      </w:r>
    </w:p>
    <w:p w:rsidR="009D15A0" w:rsidRPr="009D15A0" w:rsidRDefault="00B81C27" w:rsidP="00526EDD">
      <w:pPr>
        <w:pStyle w:val="Akapitzlist"/>
        <w:numPr>
          <w:ilvl w:val="1"/>
          <w:numId w:val="32"/>
        </w:numPr>
        <w:spacing w:after="160" w:line="36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</w:t>
      </w:r>
      <w:r w:rsidR="009D15A0" w:rsidRPr="009D15A0">
        <w:rPr>
          <w:rFonts w:ascii="Times New Roman" w:eastAsia="Times New Roman" w:hAnsi="Times New Roman"/>
        </w:rPr>
        <w:t>rt. 18 (w jakich okolicznościach i z jakich powodów może zostać cofnięte zezwolenie na sprzedaż napojów alkoholowych)</w:t>
      </w:r>
      <w:r>
        <w:rPr>
          <w:rFonts w:ascii="Times New Roman" w:eastAsia="Times New Roman" w:hAnsi="Times New Roman"/>
        </w:rPr>
        <w:t>,</w:t>
      </w:r>
    </w:p>
    <w:p w:rsidR="009D15A0" w:rsidRPr="009D15A0" w:rsidRDefault="00B81C27" w:rsidP="00526EDD">
      <w:pPr>
        <w:pStyle w:val="Akapitzlist"/>
        <w:numPr>
          <w:ilvl w:val="1"/>
          <w:numId w:val="32"/>
        </w:numPr>
        <w:spacing w:after="0" w:line="36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</w:t>
      </w:r>
      <w:r w:rsidR="009D15A0" w:rsidRPr="009D15A0">
        <w:rPr>
          <w:rFonts w:ascii="Times New Roman" w:eastAsia="Times New Roman" w:hAnsi="Times New Roman"/>
        </w:rPr>
        <w:t xml:space="preserve">rt. 43-45 (omówienie konsekwencji prawnych wynikających z łamania obowiązków wynikających z korzystania z zezwoleń). </w:t>
      </w:r>
    </w:p>
    <w:p w:rsidR="009D15A0" w:rsidRPr="009D15A0" w:rsidRDefault="009D15A0" w:rsidP="009D15A0">
      <w:pPr>
        <w:pStyle w:val="Akapitzlist"/>
        <w:spacing w:after="0" w:line="360" w:lineRule="auto"/>
        <w:ind w:left="1440"/>
        <w:jc w:val="both"/>
        <w:rPr>
          <w:rFonts w:ascii="Times New Roman" w:eastAsia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/>
        </w:rPr>
      </w:pPr>
      <w:r w:rsidRPr="009D15A0">
        <w:rPr>
          <w:rFonts w:ascii="Times New Roman" w:eastAsia="Times New Roman" w:hAnsi="Times New Roman"/>
        </w:rPr>
        <w:t>Żaden z ankietowanych sprzedawców nie brał udział</w:t>
      </w:r>
      <w:r w:rsidR="00AB0BE7">
        <w:rPr>
          <w:rFonts w:ascii="Times New Roman" w:eastAsia="Times New Roman" w:hAnsi="Times New Roman"/>
        </w:rPr>
        <w:t>u</w:t>
      </w:r>
      <w:r w:rsidRPr="009D15A0">
        <w:rPr>
          <w:rFonts w:ascii="Times New Roman" w:eastAsia="Times New Roman" w:hAnsi="Times New Roman"/>
        </w:rPr>
        <w:t xml:space="preserve"> w szkoleniu dotyczącym</w:t>
      </w:r>
      <w:r w:rsidR="00E86E3F">
        <w:rPr>
          <w:rFonts w:ascii="Times New Roman" w:eastAsia="Times New Roman" w:hAnsi="Times New Roman"/>
        </w:rPr>
        <w:t xml:space="preserve"> </w:t>
      </w:r>
      <w:r w:rsidRPr="009D15A0">
        <w:rPr>
          <w:rFonts w:ascii="Times New Roman" w:eastAsia="Times New Roman" w:hAnsi="Times New Roman"/>
        </w:rPr>
        <w:t>odpowiedzialnej sprzedaży alkoholu (5 osób przyznało, że nigdy nie brali udziału</w:t>
      </w:r>
      <w:r w:rsidR="00B81C27">
        <w:rPr>
          <w:rFonts w:ascii="Times New Roman" w:eastAsia="Times New Roman" w:hAnsi="Times New Roman"/>
        </w:rPr>
        <w:t xml:space="preserve"> </w:t>
      </w:r>
      <w:r w:rsidRPr="009D15A0">
        <w:rPr>
          <w:rFonts w:ascii="Times New Roman" w:eastAsia="Times New Roman" w:hAnsi="Times New Roman"/>
        </w:rPr>
        <w:t xml:space="preserve">w takim szkoleniu, a 3 osoby nie pamiętają, czy brały udział). Zaleca się przeprowadzenie szkoleń dla sprzedawców w punktach sprzedaży alkoholu, dzięki czemu osoba prowadząca szkolenie będzie mogła dostosować przekazywane treści do specyfiki danego miejsca oraz wskazać rozwiązania problemów, z którymi zmaga się dany sprzedawca. Szkolenia w punktach sprzedaży okazują się bardziej skuteczne niż szkolenia stacjonarne. </w:t>
      </w:r>
    </w:p>
    <w:p w:rsidR="009D15A0" w:rsidRPr="009D15A0" w:rsidRDefault="009D15A0" w:rsidP="009D15A0">
      <w:pPr>
        <w:pStyle w:val="Akapitzlist"/>
        <w:spacing w:after="0" w:line="360" w:lineRule="auto"/>
        <w:ind w:left="927"/>
        <w:jc w:val="both"/>
        <w:rPr>
          <w:rFonts w:ascii="Times New Roman" w:eastAsia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 xml:space="preserve">Działania skierowane zarówno do pracodawców, jak i pracowników, których celem będzie </w:t>
      </w:r>
      <w:r w:rsidRPr="009D15A0">
        <w:rPr>
          <w:rFonts w:ascii="Times New Roman" w:hAnsi="Times New Roman"/>
          <w:bCs/>
        </w:rPr>
        <w:t xml:space="preserve">przedstawienie konsekwencji prawnych </w:t>
      </w:r>
      <w:r w:rsidRPr="009D15A0">
        <w:rPr>
          <w:rFonts w:ascii="Times New Roman" w:hAnsi="Times New Roman"/>
        </w:rPr>
        <w:t>związanych z podejmowaniem prac</w:t>
      </w:r>
      <w:r w:rsidR="00B81C27">
        <w:rPr>
          <w:rFonts w:ascii="Times New Roman" w:hAnsi="Times New Roman"/>
        </w:rPr>
        <w:t xml:space="preserve">y </w:t>
      </w:r>
      <w:r w:rsidRPr="009D15A0">
        <w:rPr>
          <w:rFonts w:ascii="Times New Roman" w:hAnsi="Times New Roman"/>
        </w:rPr>
        <w:t>w stanie nietrzeźwym oraz zagrożeń wynikających z takiej sytuacji.</w:t>
      </w:r>
    </w:p>
    <w:p w:rsidR="009D15A0" w:rsidRPr="009D15A0" w:rsidRDefault="009D15A0" w:rsidP="009D15A0">
      <w:pPr>
        <w:pStyle w:val="Akapitzlist"/>
        <w:rPr>
          <w:rFonts w:ascii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  <w:bCs/>
        </w:rPr>
        <w:t xml:space="preserve">Szkolenia (w wersji stacjonarnej lub online) dla kadry kierowniczej </w:t>
      </w:r>
      <w:r w:rsidRPr="009D15A0">
        <w:rPr>
          <w:rFonts w:ascii="Times New Roman" w:hAnsi="Times New Roman"/>
        </w:rPr>
        <w:t>w zakresie adekwatnego reagowania i interwencji wobec pracowników.</w:t>
      </w:r>
    </w:p>
    <w:p w:rsidR="009D15A0" w:rsidRPr="009D15A0" w:rsidRDefault="009D15A0" w:rsidP="009D15A0">
      <w:pPr>
        <w:pStyle w:val="Akapitzlist"/>
        <w:rPr>
          <w:rFonts w:ascii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</w:rPr>
      </w:pPr>
      <w:r w:rsidRPr="009D15A0">
        <w:rPr>
          <w:rFonts w:ascii="Times New Roman" w:hAnsi="Times New Roman"/>
          <w:bCs/>
        </w:rPr>
        <w:t>Realizowanie kampanii informującej o skutkach picia w ciąży, jak również zapoznanie mieszkańców z tematyką FAS – alkoholowego zespołu płodowego i  uświadomienie kobietom w ciąży konieczności unikania nawet śladowych ilości alkoholu.</w:t>
      </w:r>
    </w:p>
    <w:p w:rsidR="009D15A0" w:rsidRDefault="009D15A0" w:rsidP="009D15A0">
      <w:pPr>
        <w:pStyle w:val="Akapitzlist"/>
        <w:autoSpaceDE w:val="0"/>
        <w:autoSpaceDN w:val="0"/>
        <w:adjustRightInd w:val="0"/>
        <w:spacing w:after="0" w:line="360" w:lineRule="auto"/>
        <w:ind w:left="927"/>
        <w:jc w:val="both"/>
        <w:rPr>
          <w:rFonts w:ascii="Times New Roman" w:eastAsia="Times New Roman" w:hAnsi="Times New Roman"/>
        </w:rPr>
      </w:pPr>
    </w:p>
    <w:p w:rsidR="00B81C27" w:rsidRPr="009D15A0" w:rsidRDefault="00B81C27" w:rsidP="009D15A0">
      <w:pPr>
        <w:pStyle w:val="Akapitzlist"/>
        <w:autoSpaceDE w:val="0"/>
        <w:autoSpaceDN w:val="0"/>
        <w:adjustRightInd w:val="0"/>
        <w:spacing w:after="0" w:line="360" w:lineRule="auto"/>
        <w:ind w:left="927"/>
        <w:jc w:val="both"/>
        <w:rPr>
          <w:rFonts w:ascii="Times New Roman" w:eastAsia="Times New Roman" w:hAnsi="Times New Roman"/>
        </w:rPr>
      </w:pPr>
    </w:p>
    <w:p w:rsidR="009D15A0" w:rsidRPr="009D15A0" w:rsidRDefault="009D15A0" w:rsidP="009D15A0">
      <w:pPr>
        <w:spacing w:line="360" w:lineRule="auto"/>
        <w:ind w:left="11" w:hanging="11"/>
        <w:contextualSpacing/>
        <w:jc w:val="both"/>
        <w:rPr>
          <w:b/>
          <w:sz w:val="22"/>
          <w:szCs w:val="22"/>
          <w:u w:val="single"/>
        </w:rPr>
      </w:pPr>
      <w:r w:rsidRPr="009D15A0">
        <w:rPr>
          <w:b/>
          <w:sz w:val="22"/>
          <w:szCs w:val="22"/>
          <w:u w:val="single"/>
        </w:rPr>
        <w:lastRenderedPageBreak/>
        <w:t xml:space="preserve">3. Ze względu na występowanie problemu prowadzenia pojazdów pod wpływem alkoholu, rekomenduje się: </w:t>
      </w:r>
    </w:p>
    <w:p w:rsidR="009D15A0" w:rsidRPr="009D15A0" w:rsidRDefault="009D15A0" w:rsidP="00526EDD">
      <w:pPr>
        <w:pStyle w:val="Akapitzlist"/>
        <w:numPr>
          <w:ilvl w:val="0"/>
          <w:numId w:val="33"/>
        </w:numPr>
        <w:spacing w:before="120" w:after="12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>Prowadzenie szeroko zakrojonych akcji prewencyjnych związanych z prowadzeniem pojazdów pod wpływem alkoholu. Badanie dorosłych mieszkańców wykazało, że 38,90% ankietowanych mieszkańców przynajmniej raz prowadziła pojazd będąc pod wpływem alkoholu (5,30% osób zdarzyło się to raz, 3,00% osób robi to sporadycznie, a kolejny 1,00% ankietowanych często prowadzi pojazd w stanie nietrzeźwości). Dodatkowo 3,70% respondentów było zatrzymanych za prowadzenie pojazdu pod wpływem alkoholu. Dane te są ostrzeżeniem, ponieważ wiążą się nie tylko z łamaniem prawa, ale również stanowią bezpośrednie niebezpieczeństwo dla kierowców oraz społeczności lokalnej.</w:t>
      </w:r>
    </w:p>
    <w:p w:rsidR="009D15A0" w:rsidRPr="009D15A0" w:rsidRDefault="009D15A0" w:rsidP="009D15A0">
      <w:pPr>
        <w:pStyle w:val="Akapitzlist"/>
        <w:spacing w:before="120" w:after="120" w:line="360" w:lineRule="auto"/>
        <w:jc w:val="both"/>
        <w:rPr>
          <w:rFonts w:ascii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3"/>
        </w:numPr>
        <w:spacing w:before="120" w:after="12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 xml:space="preserve">Częstsze monitorowanie przez policję miejsc publicznych na terenie gminy, </w:t>
      </w:r>
      <w:r w:rsidRPr="009D15A0">
        <w:rPr>
          <w:rFonts w:ascii="Times New Roman" w:hAnsi="Times New Roman"/>
        </w:rPr>
        <w:br/>
        <w:t xml:space="preserve">ze szczególnym wyczuleniem na obecność osób nietrzeźwych i niepełnoletnich spożywających alkohol. </w:t>
      </w:r>
    </w:p>
    <w:p w:rsidR="009D15A0" w:rsidRPr="009D15A0" w:rsidRDefault="009D15A0" w:rsidP="009D15A0">
      <w:pPr>
        <w:pStyle w:val="Akapitzlist"/>
        <w:rPr>
          <w:rFonts w:ascii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3"/>
        </w:numPr>
        <w:spacing w:before="120" w:after="12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 xml:space="preserve">Ze względu na występowanie problemu prowadzenia pojazdu pod wpływem alkoholu zaleca się zorganizowanie kampanii informacyjnej dla mieszkańców w celu uświadomienia konsekwencji związanych z prowadzeniem pojazdów pod wpływem alkoholu poprzez różnego rodzaju kampanie profilaktyczne.  </w:t>
      </w:r>
    </w:p>
    <w:p w:rsidR="009D15A0" w:rsidRPr="009D15A0" w:rsidRDefault="009D15A0" w:rsidP="009D15A0">
      <w:pPr>
        <w:pStyle w:val="Akapitzlist"/>
        <w:rPr>
          <w:rFonts w:ascii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  <w:bCs/>
        </w:rPr>
        <w:t xml:space="preserve">Realizację zajęć profilaktycznych w szkołach </w:t>
      </w:r>
      <w:r w:rsidRPr="009D15A0">
        <w:rPr>
          <w:rFonts w:ascii="Times New Roman" w:hAnsi="Times New Roman"/>
        </w:rPr>
        <w:t>(wśród starszych uczniów) na terenie gminy, poświęconych bezpieczeństwu na drogach, z uwzględnieniem właściwych zachowań i postaw wobec uczestnictwa w ruchu drogowym pod wpływem napojów alkoholowych.</w:t>
      </w:r>
    </w:p>
    <w:p w:rsidR="009D15A0" w:rsidRPr="009D15A0" w:rsidRDefault="009D15A0" w:rsidP="009D15A0">
      <w:pPr>
        <w:pStyle w:val="Akapitzlist"/>
        <w:rPr>
          <w:rFonts w:ascii="Times New Roman" w:hAnsi="Times New Roman"/>
        </w:rPr>
      </w:pPr>
    </w:p>
    <w:p w:rsidR="009D15A0" w:rsidRPr="009D15A0" w:rsidRDefault="009D15A0" w:rsidP="009D15A0">
      <w:pPr>
        <w:spacing w:before="120" w:after="120" w:line="360" w:lineRule="auto"/>
        <w:jc w:val="both"/>
        <w:rPr>
          <w:b/>
          <w:sz w:val="22"/>
          <w:szCs w:val="22"/>
          <w:u w:val="single"/>
        </w:rPr>
      </w:pPr>
      <w:r w:rsidRPr="009D15A0">
        <w:rPr>
          <w:b/>
          <w:bCs/>
          <w:sz w:val="22"/>
          <w:szCs w:val="22"/>
          <w:u w:val="single"/>
        </w:rPr>
        <w:t>4. Z</w:t>
      </w:r>
      <w:r w:rsidRPr="009D15A0">
        <w:rPr>
          <w:b/>
          <w:sz w:val="22"/>
          <w:szCs w:val="22"/>
          <w:u w:val="single"/>
        </w:rPr>
        <w:t>e względu na fakt, iż uczniowie sięgają po papierosy, rekomenduje się:</w:t>
      </w:r>
    </w:p>
    <w:p w:rsidR="009D15A0" w:rsidRPr="009D15A0" w:rsidRDefault="00AB0BE7" w:rsidP="00526EDD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</w:t>
      </w:r>
      <w:r w:rsidR="009D15A0" w:rsidRPr="009D15A0">
        <w:rPr>
          <w:rFonts w:ascii="Times New Roman" w:hAnsi="Times New Roman"/>
        </w:rPr>
        <w:t xml:space="preserve">pracowanie lokalnej kampanii na rzecz zwiększenia odpowiedzialności sprzedawców </w:t>
      </w:r>
      <w:r w:rsidR="008F6096">
        <w:rPr>
          <w:rFonts w:ascii="Times New Roman" w:hAnsi="Times New Roman"/>
        </w:rPr>
        <w:br/>
      </w:r>
      <w:r w:rsidR="009D15A0" w:rsidRPr="009D15A0">
        <w:rPr>
          <w:rFonts w:ascii="Times New Roman" w:hAnsi="Times New Roman"/>
        </w:rPr>
        <w:t xml:space="preserve">i uwrażliwienia ich na szkodliwość sprzedaży papierosów osobom niepełnoletnim. </w:t>
      </w:r>
    </w:p>
    <w:p w:rsidR="009D15A0" w:rsidRPr="009D15A0" w:rsidRDefault="009D15A0" w:rsidP="009D15A0">
      <w:pPr>
        <w:pStyle w:val="Akapitzlist"/>
        <w:spacing w:line="360" w:lineRule="auto"/>
        <w:jc w:val="both"/>
        <w:rPr>
          <w:rFonts w:ascii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 xml:space="preserve">Podkreślanie aspektów ekonomicznych związanych z paleniem papierosów. W walce </w:t>
      </w:r>
      <w:r w:rsidRPr="009D15A0">
        <w:rPr>
          <w:rFonts w:ascii="Times New Roman" w:hAnsi="Times New Roman"/>
        </w:rPr>
        <w:br/>
        <w:t>z problemem nikotynowym na terenie gminy oprócz szkodliwości dla zdrowia, powinien zostać również użyty argument, iż kupowanie papierosów wiąże się z poważnym nadszarpnięciem domowego budżetu.</w:t>
      </w:r>
    </w:p>
    <w:p w:rsidR="009D15A0" w:rsidRPr="009D15A0" w:rsidRDefault="009D15A0" w:rsidP="009D15A0">
      <w:pPr>
        <w:pStyle w:val="Akapitzlist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 xml:space="preserve">Przeprowadzenie kampanii społecznej mającej na celu zwiększenie świadomości rodziców oraz uczniów dotyczącej szkodliwości nikotyny. Podobnie jak w przypadku sięgania uczniów po alkohol, również w przypadku nikotyny, 40,00% rodziców wie, że ich dzieci palą papierosy. </w:t>
      </w:r>
    </w:p>
    <w:p w:rsidR="009D15A0" w:rsidRPr="009D15A0" w:rsidRDefault="009D15A0" w:rsidP="009D15A0">
      <w:pPr>
        <w:pStyle w:val="Akapitzlist"/>
        <w:rPr>
          <w:rFonts w:ascii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 xml:space="preserve">Kontynuowanie i zintensyfikowanie działań edukacyjnych w oparciu o strategię informacyjną, mającą na celu uświadomienie uczniom szkodliwości palenia papierosów. 35,14% ankietowanych uczniów przyznało, że ich rówieśnicy sięgają po papierosy. </w:t>
      </w:r>
    </w:p>
    <w:p w:rsidR="009D15A0" w:rsidRPr="009D15A0" w:rsidRDefault="009D15A0" w:rsidP="009D15A0">
      <w:pPr>
        <w:pStyle w:val="Akapitzlist"/>
        <w:rPr>
          <w:rFonts w:ascii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 xml:space="preserve">Zaleca się zorganizowanie zajęć profilaktycznych w celu uświadomienia i uzupełnienia wiedzy jak narkotyki i dopalacze negatywnie wpływają na organizm człowieka - dla dzieci i młodzieży szkolnej. </w:t>
      </w:r>
    </w:p>
    <w:p w:rsidR="009D15A0" w:rsidRPr="009D15A0" w:rsidRDefault="009D15A0" w:rsidP="00526EDD">
      <w:pPr>
        <w:numPr>
          <w:ilvl w:val="0"/>
          <w:numId w:val="34"/>
        </w:numPr>
        <w:spacing w:line="360" w:lineRule="auto"/>
        <w:contextualSpacing/>
        <w:jc w:val="both"/>
        <w:rPr>
          <w:sz w:val="22"/>
          <w:szCs w:val="22"/>
        </w:rPr>
      </w:pPr>
      <w:r w:rsidRPr="009D15A0">
        <w:rPr>
          <w:sz w:val="22"/>
          <w:szCs w:val="22"/>
        </w:rPr>
        <w:t xml:space="preserve">Podejmowanie działań skierowanych wobec rodziców i nauczycieli, w celu wzmacniania ich autorytetu wychowawczego. Ważnym jest, by stali się oni wiarygodnym źródłem informacji </w:t>
      </w:r>
      <w:r w:rsidR="008F6096">
        <w:rPr>
          <w:sz w:val="22"/>
          <w:szCs w:val="22"/>
        </w:rPr>
        <w:br/>
      </w:r>
      <w:r w:rsidRPr="009D15A0">
        <w:rPr>
          <w:sz w:val="22"/>
          <w:szCs w:val="22"/>
        </w:rPr>
        <w:t xml:space="preserve">i kształtowali prawidłowe postawy podopiecznych. Jest to szczególnie istotne ze względu na fakt, iż znaczny odsetek ankietowanych wskazał na szkołę, jako miejsce, z którego czerpie wiedzę na temat narkotyków i dopalaczy. </w:t>
      </w:r>
    </w:p>
    <w:p w:rsidR="009D15A0" w:rsidRPr="009D15A0" w:rsidRDefault="009D15A0" w:rsidP="009D15A0">
      <w:pPr>
        <w:pStyle w:val="Akapitzlist"/>
        <w:rPr>
          <w:rFonts w:ascii="Times New Roman" w:eastAsia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 xml:space="preserve">Promowanie zdrowego stylu życia jako przeciwdziałanie oraz zapobieganie problemom, związanym z sięganiem po narkotyki przez dzieci, młodzież i osoby dorosłe. Dzięki tego typu działaniom, uczniowie oraz dorośli poznają alternatywne modele życia, które pomogą im zerwać z utrwalonym przez nich wzorem postępowania. </w:t>
      </w:r>
    </w:p>
    <w:p w:rsidR="009D15A0" w:rsidRPr="009D15A0" w:rsidRDefault="009D15A0" w:rsidP="009D15A0">
      <w:pPr>
        <w:pStyle w:val="Akapitzlist"/>
        <w:rPr>
          <w:rFonts w:ascii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 xml:space="preserve">Edukacja publiczna, poruszająca kwestię konsekwencji prawnych, zdrowotnych </w:t>
      </w:r>
      <w:r w:rsidRPr="009D15A0">
        <w:rPr>
          <w:rFonts w:ascii="Times New Roman" w:hAnsi="Times New Roman"/>
        </w:rPr>
        <w:br/>
        <w:t>i społecznych używania narkotyków.</w:t>
      </w:r>
    </w:p>
    <w:p w:rsidR="009D15A0" w:rsidRPr="009D15A0" w:rsidRDefault="009D15A0" w:rsidP="009D15A0">
      <w:pPr>
        <w:spacing w:before="120" w:after="120" w:line="360" w:lineRule="auto"/>
        <w:jc w:val="both"/>
        <w:rPr>
          <w:b/>
          <w:sz w:val="22"/>
          <w:szCs w:val="22"/>
          <w:u w:val="single"/>
        </w:rPr>
      </w:pPr>
      <w:r w:rsidRPr="009D15A0">
        <w:rPr>
          <w:b/>
          <w:bCs/>
          <w:sz w:val="22"/>
          <w:szCs w:val="22"/>
          <w:u w:val="single"/>
        </w:rPr>
        <w:t>5.  W celu</w:t>
      </w:r>
      <w:r w:rsidRPr="009D15A0">
        <w:rPr>
          <w:b/>
          <w:sz w:val="22"/>
          <w:szCs w:val="22"/>
          <w:u w:val="single"/>
        </w:rPr>
        <w:t xml:space="preserve"> zmniejszenia się skali problemu przemocowego, zaleca się: </w:t>
      </w:r>
    </w:p>
    <w:p w:rsidR="009D15A0" w:rsidRPr="009D15A0" w:rsidRDefault="009D15A0" w:rsidP="00526EDD">
      <w:pPr>
        <w:numPr>
          <w:ilvl w:val="0"/>
          <w:numId w:val="35"/>
        </w:numPr>
        <w:spacing w:after="200" w:line="360" w:lineRule="auto"/>
        <w:contextualSpacing/>
        <w:jc w:val="both"/>
        <w:rPr>
          <w:sz w:val="22"/>
          <w:szCs w:val="22"/>
        </w:rPr>
      </w:pPr>
      <w:r w:rsidRPr="009D15A0">
        <w:rPr>
          <w:sz w:val="22"/>
          <w:szCs w:val="22"/>
        </w:rPr>
        <w:t>37,84% uczniów uważa, że w ich szkole występuje przemoc między uczniami. Z tego względu rekomenduje się zorganizowanie zajęć dydaktycznych dotyczących kwestii przemocy w szkole. Dalsza realizacja i intensyfikacja działań, których celem jest zwiększenie bezpieczeństwa uczniów na terenie szkoły oraz w jej pobliżu.</w:t>
      </w:r>
    </w:p>
    <w:p w:rsidR="009D15A0" w:rsidRPr="009D15A0" w:rsidRDefault="009D15A0" w:rsidP="009D15A0">
      <w:pPr>
        <w:spacing w:after="200" w:line="360" w:lineRule="auto"/>
        <w:ind w:left="720"/>
        <w:contextualSpacing/>
        <w:jc w:val="both"/>
        <w:rPr>
          <w:sz w:val="22"/>
          <w:szCs w:val="22"/>
        </w:rPr>
      </w:pPr>
    </w:p>
    <w:p w:rsidR="009D15A0" w:rsidRPr="009D15A0" w:rsidRDefault="009D15A0" w:rsidP="00526EDD">
      <w:pPr>
        <w:numPr>
          <w:ilvl w:val="0"/>
          <w:numId w:val="35"/>
        </w:numPr>
        <w:spacing w:line="360" w:lineRule="auto"/>
        <w:contextualSpacing/>
        <w:jc w:val="both"/>
        <w:rPr>
          <w:sz w:val="22"/>
          <w:szCs w:val="22"/>
        </w:rPr>
      </w:pPr>
      <w:r w:rsidRPr="009D15A0">
        <w:rPr>
          <w:sz w:val="22"/>
          <w:szCs w:val="22"/>
        </w:rPr>
        <w:t xml:space="preserve">32,43% ankietowanych uczniów doświadczyło kiedykolwiek przemocy. Wśród tych uczniów, 58,33% doświadczyło przemocy ze strony kolegów ze szkoły. Dlatego zaleca się warsztaty dla dzieci i młodzieży w ramach przemocy, agresji i konfliktów między uczniami, a także zmotywowanie do nauki szkolnej. </w:t>
      </w:r>
    </w:p>
    <w:p w:rsidR="009D15A0" w:rsidRPr="009D15A0" w:rsidRDefault="009D15A0" w:rsidP="009D15A0">
      <w:pPr>
        <w:pStyle w:val="Akapitzlist"/>
        <w:rPr>
          <w:rFonts w:ascii="Times New Roman" w:eastAsia="Times New Roman" w:hAnsi="Times New Roman"/>
        </w:rPr>
      </w:pPr>
    </w:p>
    <w:p w:rsidR="009D15A0" w:rsidRPr="009D15A0" w:rsidRDefault="009D15A0" w:rsidP="00526EDD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 xml:space="preserve">Zorganizowanie kampanii informacyjnej dla mieszkańców gminy, dotyczącej problemu występowania zjawiska przemocy, do której dochodzi w domu. Ma ona </w:t>
      </w:r>
      <w:r w:rsidR="00AB0BE7">
        <w:rPr>
          <w:rFonts w:ascii="Times New Roman" w:hAnsi="Times New Roman"/>
        </w:rPr>
        <w:t xml:space="preserve">na </w:t>
      </w:r>
      <w:r w:rsidRPr="009D15A0">
        <w:rPr>
          <w:rFonts w:ascii="Times New Roman" w:hAnsi="Times New Roman"/>
        </w:rPr>
        <w:t xml:space="preserve">celu nie tylko zwiększenie wiedzy na temat przemocy, ale także uświadomienie mieszkańcom, że mają obowiązek reagować oraz powiadomić odpowiednie służby, w przypadku gdy dowiadują się </w:t>
      </w:r>
      <w:r w:rsidR="008F6096">
        <w:rPr>
          <w:rFonts w:ascii="Times New Roman" w:hAnsi="Times New Roman"/>
        </w:rPr>
        <w:br/>
      </w:r>
      <w:r w:rsidRPr="009D15A0">
        <w:rPr>
          <w:rFonts w:ascii="Times New Roman" w:hAnsi="Times New Roman"/>
        </w:rPr>
        <w:t xml:space="preserve">o sytuacji występowania przemocy domowej w ich otoczeniu. </w:t>
      </w:r>
    </w:p>
    <w:p w:rsidR="009D15A0" w:rsidRPr="009D15A0" w:rsidRDefault="009D15A0" w:rsidP="009D15A0">
      <w:pPr>
        <w:pStyle w:val="Akapitzlist"/>
        <w:spacing w:after="0" w:line="360" w:lineRule="auto"/>
        <w:ind w:left="714"/>
        <w:jc w:val="both"/>
        <w:rPr>
          <w:rFonts w:ascii="Times New Roman" w:hAnsi="Times New Roman"/>
        </w:rPr>
      </w:pPr>
    </w:p>
    <w:p w:rsidR="009D15A0" w:rsidRPr="009D15A0" w:rsidRDefault="009D15A0" w:rsidP="009D15A0">
      <w:pPr>
        <w:spacing w:line="360" w:lineRule="auto"/>
        <w:jc w:val="both"/>
        <w:rPr>
          <w:sz w:val="22"/>
          <w:szCs w:val="22"/>
        </w:rPr>
      </w:pPr>
      <w:r w:rsidRPr="009D15A0">
        <w:rPr>
          <w:sz w:val="22"/>
          <w:szCs w:val="22"/>
        </w:rPr>
        <w:t xml:space="preserve">W odniesieniu </w:t>
      </w:r>
      <w:r w:rsidRPr="009D15A0">
        <w:rPr>
          <w:b/>
          <w:sz w:val="22"/>
          <w:szCs w:val="22"/>
        </w:rPr>
        <w:t>do problemu biedy i ubóstwa, starzenia się społeczeństwa oraz sytuacji osób niepełnosprawnych</w:t>
      </w:r>
      <w:r w:rsidRPr="009D15A0">
        <w:rPr>
          <w:sz w:val="22"/>
          <w:szCs w:val="22"/>
        </w:rPr>
        <w:t xml:space="preserve"> w Gminie </w:t>
      </w:r>
      <w:r w:rsidR="008C043C">
        <w:rPr>
          <w:sz w:val="22"/>
          <w:szCs w:val="22"/>
        </w:rPr>
        <w:t>Skomlin</w:t>
      </w:r>
      <w:r w:rsidRPr="009D15A0">
        <w:rPr>
          <w:sz w:val="22"/>
          <w:szCs w:val="22"/>
        </w:rPr>
        <w:t xml:space="preserve"> zaleca się:</w:t>
      </w:r>
    </w:p>
    <w:p w:rsidR="009D15A0" w:rsidRPr="009D15A0" w:rsidRDefault="009D15A0" w:rsidP="00526EDD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 xml:space="preserve">Tworzenie kampanii społecznej potępiającej różnego rodzaju dyskryminację, </w:t>
      </w:r>
      <w:r w:rsidRPr="009D15A0">
        <w:rPr>
          <w:rFonts w:ascii="Times New Roman" w:hAnsi="Times New Roman"/>
        </w:rPr>
        <w:br/>
        <w:t>a jednocześnie propagującej tolerancję, empatię oraz aktywną pomoc ofiarom wykluczenia.</w:t>
      </w:r>
    </w:p>
    <w:p w:rsidR="009D15A0" w:rsidRPr="009D15A0" w:rsidRDefault="009D15A0" w:rsidP="00526EDD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 xml:space="preserve">Kontynuowanie działań pomocowych dla osób ubogich: zasiłki i świadczenia, mieszkania socjalne, zbiórki pieniędzy, ubrań, żywności. </w:t>
      </w:r>
    </w:p>
    <w:p w:rsidR="009D15A0" w:rsidRPr="009D15A0" w:rsidRDefault="009D15A0" w:rsidP="00526EDD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 xml:space="preserve">Istotne jest, aby szkoła nadal identyfikowała problemy finansowe w rodzinach uczniów oraz pomoc tym osobom (darmowe podręczniki, wyprawki szkolne, stypendia). </w:t>
      </w:r>
    </w:p>
    <w:p w:rsidR="009D15A0" w:rsidRPr="009D15A0" w:rsidRDefault="009D15A0" w:rsidP="00526EDD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>Identyfikowanie osób pozostających bez zatrudnienia i dalszą pomoc obejmującą pośrednictwo zawodowe, w tym szkolenia z poszukiwania pracy oraz kontynuowanie wsparcia dla osób wchodzących lub powracających na rynek pracy.</w:t>
      </w:r>
    </w:p>
    <w:p w:rsidR="009D15A0" w:rsidRPr="009D15A0" w:rsidRDefault="009D15A0" w:rsidP="00526EDD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>Organizowanie staży/praktyk zawodowych dla dorosłych, w celu podniesienia, uzupełnienia lub zmiany kwalifikacji zawodowych, a także szkoleń z zakresu kompetencji kluczowych. Istotne jest, aby osoby, które mają mniejsze zasoby finansowe powinny mieć możliwość uzyskania dofinansowania przejazdów z miejsca zamieszkania do miejsca pracy, stażu lub praktyk zawodowych.</w:t>
      </w:r>
    </w:p>
    <w:p w:rsidR="009D15A0" w:rsidRPr="009D15A0" w:rsidRDefault="009D15A0" w:rsidP="00526EDD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>Poszerzenie oferty programów pomocy psychologicznej, psychoterapeutycznej i rehabilitacyjnej dla osób uzależnionych, starszych, niepełnosprawnych lub zagrożonych wykluczeniem społecznym oraz stworzenie miejsc wsparcia i poradnictwa dla tych grup.</w:t>
      </w:r>
    </w:p>
    <w:p w:rsidR="009D15A0" w:rsidRPr="009D15A0" w:rsidRDefault="009D15A0" w:rsidP="00526EDD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 xml:space="preserve">Rekomenduje się dalszą materialną pomoc dla osób starszych. </w:t>
      </w:r>
    </w:p>
    <w:p w:rsidR="009D15A0" w:rsidRPr="009D15A0" w:rsidRDefault="009D15A0" w:rsidP="00526EDD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>Upowszechnienie wolontariatu – przygotowywanie wolontariuszy i zapewnianie im możliwości pracy w zakresie świadczenia pomocy osobom starszym, bezdomnym i zagrożonym ubóstwem.</w:t>
      </w:r>
    </w:p>
    <w:p w:rsidR="009D15A0" w:rsidRPr="009D15A0" w:rsidRDefault="009D15A0" w:rsidP="00526EDD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 xml:space="preserve">Zaleca się także dalsze zapewnianie osobom starszym, niepełnosprawnym i innym zagrożonym wykluczeniem społecznym form aktywnego spędzania czasu oraz włączania tychże osób w życie zawodowe i publiczne. Istotne jest, aby informować mieszkańców </w:t>
      </w:r>
      <w:r w:rsidR="00AB0BE7">
        <w:rPr>
          <w:rFonts w:ascii="Times New Roman" w:hAnsi="Times New Roman"/>
        </w:rPr>
        <w:t xml:space="preserve">o </w:t>
      </w:r>
      <w:r w:rsidRPr="009D15A0">
        <w:rPr>
          <w:rFonts w:ascii="Times New Roman" w:hAnsi="Times New Roman"/>
        </w:rPr>
        <w:t xml:space="preserve">realizowanych działaniach. </w:t>
      </w:r>
    </w:p>
    <w:p w:rsidR="009D15A0" w:rsidRPr="009D15A0" w:rsidRDefault="009D15A0" w:rsidP="00526EDD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9D15A0">
        <w:rPr>
          <w:rFonts w:ascii="Times New Roman" w:hAnsi="Times New Roman"/>
        </w:rPr>
        <w:t>Zaleca się dalsze przeciwdziałanie marginalizacji osób starszych poprzez organizowanie akcji, kampanii mających na celu stworzenie pozytywnego obrazu późniejszej fazy życia, odejście od stereotypu stary = chory, a także rozwój świadomości społecznej na temat potencjału osób starszych.</w:t>
      </w:r>
    </w:p>
    <w:p w:rsidR="009D15A0" w:rsidRPr="009D15A0" w:rsidRDefault="009D15A0" w:rsidP="009D15A0">
      <w:pPr>
        <w:spacing w:line="360" w:lineRule="auto"/>
        <w:jc w:val="both"/>
        <w:rPr>
          <w:b/>
          <w:sz w:val="22"/>
          <w:szCs w:val="22"/>
        </w:rPr>
      </w:pPr>
    </w:p>
    <w:p w:rsidR="009D15A0" w:rsidRPr="009D15A0" w:rsidRDefault="009D15A0" w:rsidP="009D15A0">
      <w:pPr>
        <w:spacing w:line="360" w:lineRule="auto"/>
        <w:jc w:val="both"/>
        <w:rPr>
          <w:b/>
          <w:sz w:val="22"/>
          <w:szCs w:val="22"/>
        </w:rPr>
      </w:pPr>
      <w:r w:rsidRPr="009D15A0">
        <w:rPr>
          <w:b/>
          <w:sz w:val="22"/>
          <w:szCs w:val="22"/>
        </w:rPr>
        <w:t>Dodatkowo zaleca się:</w:t>
      </w:r>
    </w:p>
    <w:p w:rsidR="009D15A0" w:rsidRPr="009D15A0" w:rsidRDefault="009D15A0" w:rsidP="005A4119">
      <w:pPr>
        <w:pStyle w:val="Akapitzlist"/>
        <w:numPr>
          <w:ilvl w:val="0"/>
          <w:numId w:val="39"/>
        </w:numPr>
        <w:spacing w:line="360" w:lineRule="auto"/>
        <w:ind w:right="-59"/>
        <w:jc w:val="both"/>
        <w:rPr>
          <w:rFonts w:ascii="Times New Roman" w:hAnsi="Times New Roman"/>
          <w:kern w:val="32"/>
        </w:rPr>
      </w:pPr>
      <w:r w:rsidRPr="009D15A0">
        <w:rPr>
          <w:rFonts w:ascii="Times New Roman" w:hAnsi="Times New Roman"/>
          <w:kern w:val="32"/>
        </w:rPr>
        <w:t xml:space="preserve">Szkolenia dla rodziców – rekomenduje się przeprowadzenie szkoleń dla rodziców, które obejmowałyby następujące zagadnienia: organizacja czasu, podział obowiązków, rozwój emocjonalny dziecka oraz sposoby skutecznej komunikacji. Zdobyta wiedza pozwoli rodzicom lepiej wypełniać swoje obowiązki, pomoże zrozumieć psychikę młodego człowieka, a także </w:t>
      </w:r>
      <w:r w:rsidRPr="009D15A0">
        <w:rPr>
          <w:rFonts w:ascii="Times New Roman" w:hAnsi="Times New Roman"/>
          <w:kern w:val="32"/>
        </w:rPr>
        <w:lastRenderedPageBreak/>
        <w:t xml:space="preserve">mechanizmy rządzące jego postępowaniem. Efektem tych działań będzie wzmocnienie więzi rodzinnych. </w:t>
      </w:r>
    </w:p>
    <w:p w:rsidR="009D15A0" w:rsidRPr="009D15A0" w:rsidRDefault="009D15A0" w:rsidP="005A4119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ind w:right="-59"/>
        <w:jc w:val="both"/>
        <w:rPr>
          <w:rFonts w:ascii="Times New Roman" w:hAnsi="Times New Roman"/>
          <w:kern w:val="32"/>
        </w:rPr>
      </w:pPr>
      <w:r w:rsidRPr="009D15A0">
        <w:rPr>
          <w:rFonts w:ascii="Times New Roman" w:hAnsi="Times New Roman"/>
          <w:kern w:val="32"/>
        </w:rPr>
        <w:t xml:space="preserve">Rekomenduje się  przeprowadzenie warsztatów lub akcji informacyjnych skierowanych do rodziców, które mogłyby uświadomić różnice między przemocą, a konfliktem rodzinnym oraz nauczyć rozpoznawać sygnały świadczące o występowaniu przemocy w rodzinie. Planowane działania edukacyjne służyłyby również zwiększeniu poziomu wiedzy o konsekwencjach stosowania przemocy wobec dzieci i wzmocnieniu ich kompetencji opiekuńczo </w:t>
      </w:r>
      <w:r w:rsidR="00B716AD">
        <w:rPr>
          <w:rFonts w:ascii="Times New Roman" w:hAnsi="Times New Roman"/>
          <w:kern w:val="32"/>
        </w:rPr>
        <w:br/>
      </w:r>
      <w:r w:rsidRPr="009D15A0">
        <w:rPr>
          <w:rFonts w:ascii="Times New Roman" w:hAnsi="Times New Roman"/>
          <w:kern w:val="32"/>
        </w:rPr>
        <w:t>– wychowawczych (np. nauka rozwiązywania konfliktów rodzinnych).</w:t>
      </w:r>
    </w:p>
    <w:p w:rsidR="009D15A0" w:rsidRPr="009D15A0" w:rsidRDefault="009D15A0" w:rsidP="005A4119">
      <w:pPr>
        <w:numPr>
          <w:ilvl w:val="0"/>
          <w:numId w:val="39"/>
        </w:numPr>
        <w:spacing w:after="200" w:line="360" w:lineRule="auto"/>
        <w:ind w:right="-59"/>
        <w:contextualSpacing/>
        <w:jc w:val="both"/>
        <w:rPr>
          <w:sz w:val="22"/>
          <w:szCs w:val="22"/>
        </w:rPr>
      </w:pPr>
      <w:r w:rsidRPr="009D15A0">
        <w:rPr>
          <w:sz w:val="22"/>
          <w:szCs w:val="22"/>
        </w:rPr>
        <w:t>Wskazane jest przeprowadzenie szkolenia dla nauczycieli w ramach pomocy krzywdzonym uczniom oraz procedury „Niebieskiej Karty” w szkole. Równie ważne jest też wsparcie</w:t>
      </w:r>
      <w:r w:rsidR="00B81C27">
        <w:rPr>
          <w:sz w:val="22"/>
          <w:szCs w:val="22"/>
        </w:rPr>
        <w:t xml:space="preserve"> </w:t>
      </w:r>
      <w:r w:rsidRPr="009D15A0">
        <w:rPr>
          <w:sz w:val="22"/>
          <w:szCs w:val="22"/>
        </w:rPr>
        <w:t>dla rodziców poprzez przeprowadzenie szkolenia w zakresie wychowania pokolenia</w:t>
      </w:r>
      <w:r w:rsidR="00B81C27">
        <w:rPr>
          <w:sz w:val="22"/>
          <w:szCs w:val="22"/>
        </w:rPr>
        <w:t xml:space="preserve"> </w:t>
      </w:r>
      <w:r w:rsidRPr="009D15A0">
        <w:rPr>
          <w:sz w:val="22"/>
          <w:szCs w:val="22"/>
        </w:rPr>
        <w:t xml:space="preserve">bez przemocy.  </w:t>
      </w:r>
    </w:p>
    <w:p w:rsidR="002B1FD8" w:rsidRDefault="002B1FD8" w:rsidP="00124673">
      <w:pPr>
        <w:spacing w:line="312" w:lineRule="auto"/>
        <w:jc w:val="both"/>
        <w:rPr>
          <w:color w:val="000000"/>
          <w:sz w:val="22"/>
          <w:szCs w:val="22"/>
        </w:rPr>
      </w:pPr>
    </w:p>
    <w:p w:rsidR="00B72A70" w:rsidRPr="006660A1" w:rsidRDefault="00B72A70" w:rsidP="00124673">
      <w:pPr>
        <w:spacing w:line="312" w:lineRule="auto"/>
        <w:jc w:val="both"/>
        <w:rPr>
          <w:color w:val="000000"/>
          <w:sz w:val="22"/>
          <w:szCs w:val="22"/>
        </w:rPr>
      </w:pPr>
    </w:p>
    <w:p w:rsidR="00473532" w:rsidRPr="00BE0615" w:rsidRDefault="00473532" w:rsidP="00045A10">
      <w:pPr>
        <w:pStyle w:val="Nagwek1"/>
        <w:numPr>
          <w:ilvl w:val="0"/>
          <w:numId w:val="10"/>
        </w:numPr>
        <w:jc w:val="left"/>
        <w:rPr>
          <w:sz w:val="22"/>
          <w:szCs w:val="22"/>
        </w:rPr>
      </w:pPr>
      <w:bookmarkStart w:id="65" w:name="_Toc72220792"/>
      <w:bookmarkStart w:id="66" w:name="_Toc72563650"/>
      <w:bookmarkStart w:id="67" w:name="_Toc73413316"/>
      <w:bookmarkStart w:id="68" w:name="_Toc93460636"/>
      <w:bookmarkStart w:id="69" w:name="_Toc65905901"/>
      <w:r w:rsidRPr="00BE0615">
        <w:rPr>
          <w:sz w:val="22"/>
          <w:szCs w:val="22"/>
        </w:rPr>
        <w:t xml:space="preserve">Pozycja strategiczna </w:t>
      </w:r>
      <w:r w:rsidR="0064349A" w:rsidRPr="00BE0615">
        <w:rPr>
          <w:sz w:val="22"/>
          <w:szCs w:val="22"/>
        </w:rPr>
        <w:t xml:space="preserve"> </w:t>
      </w:r>
      <w:r w:rsidRPr="00BE0615">
        <w:rPr>
          <w:sz w:val="22"/>
          <w:szCs w:val="22"/>
        </w:rPr>
        <w:t xml:space="preserve">Gminy </w:t>
      </w:r>
      <w:bookmarkEnd w:id="65"/>
      <w:bookmarkEnd w:id="66"/>
      <w:bookmarkEnd w:id="67"/>
      <w:bookmarkEnd w:id="68"/>
      <w:r w:rsidR="008C043C">
        <w:rPr>
          <w:sz w:val="22"/>
          <w:szCs w:val="22"/>
        </w:rPr>
        <w:t>Skomlin</w:t>
      </w:r>
      <w:bookmarkEnd w:id="69"/>
    </w:p>
    <w:p w:rsidR="00473532" w:rsidRPr="006660A1" w:rsidRDefault="00473532" w:rsidP="00CC3106">
      <w:pPr>
        <w:pStyle w:val="Tekstpodstawowy"/>
        <w:spacing w:line="312" w:lineRule="auto"/>
        <w:jc w:val="center"/>
        <w:rPr>
          <w:color w:val="000000"/>
          <w:sz w:val="22"/>
          <w:szCs w:val="22"/>
        </w:rPr>
      </w:pPr>
    </w:p>
    <w:p w:rsidR="00473532" w:rsidRPr="006660A1" w:rsidRDefault="00473532" w:rsidP="00045A10">
      <w:pPr>
        <w:pStyle w:val="Nagwek2"/>
        <w:numPr>
          <w:ilvl w:val="1"/>
          <w:numId w:val="10"/>
        </w:numPr>
        <w:spacing w:line="312" w:lineRule="auto"/>
        <w:rPr>
          <w:b/>
          <w:i w:val="0"/>
          <w:color w:val="000000"/>
          <w:sz w:val="22"/>
          <w:szCs w:val="22"/>
        </w:rPr>
      </w:pPr>
      <w:bookmarkStart w:id="70" w:name="_Toc72220793"/>
      <w:bookmarkStart w:id="71" w:name="_Toc72563651"/>
      <w:bookmarkStart w:id="72" w:name="_Toc73413317"/>
      <w:bookmarkStart w:id="73" w:name="_Toc93460637"/>
      <w:bookmarkStart w:id="74" w:name="_Toc65905902"/>
      <w:r w:rsidRPr="006660A1">
        <w:rPr>
          <w:b/>
          <w:i w:val="0"/>
          <w:color w:val="000000"/>
          <w:sz w:val="22"/>
          <w:szCs w:val="22"/>
        </w:rPr>
        <w:t>Analiza SWOT</w:t>
      </w:r>
      <w:bookmarkEnd w:id="70"/>
      <w:bookmarkEnd w:id="71"/>
      <w:bookmarkEnd w:id="72"/>
      <w:bookmarkEnd w:id="73"/>
      <w:bookmarkEnd w:id="74"/>
    </w:p>
    <w:p w:rsidR="00473532" w:rsidRPr="006660A1" w:rsidRDefault="00473532" w:rsidP="00CC3106">
      <w:pPr>
        <w:pStyle w:val="Tekstpodstawowy"/>
        <w:spacing w:line="312" w:lineRule="auto"/>
        <w:rPr>
          <w:b/>
          <w:iCs/>
          <w:color w:val="000000"/>
          <w:sz w:val="22"/>
          <w:szCs w:val="22"/>
        </w:rPr>
      </w:pPr>
    </w:p>
    <w:p w:rsidR="00473532" w:rsidRPr="006660A1" w:rsidRDefault="00473532" w:rsidP="00CC3106">
      <w:pPr>
        <w:pStyle w:val="Tekstpodstawowy"/>
        <w:spacing w:line="312" w:lineRule="auto"/>
        <w:ind w:firstLine="708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Głównym narzędziem oceny uwarunkowań jest analiza SWOT. Jest to metoda służąca do badania otoczenia organizacji oraz analizy jej wnętrza.</w:t>
      </w:r>
      <w:r w:rsidR="00363CEE" w:rsidRPr="006660A1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>Analiza SWOT oparta jest na prostym schemacie klasyfikacyjnym, w którym czynniki wpływające dzielimy na:</w:t>
      </w:r>
    </w:p>
    <w:p w:rsidR="00473532" w:rsidRPr="006660A1" w:rsidRDefault="00473532" w:rsidP="00CC3106">
      <w:pPr>
        <w:pStyle w:val="Tekstpodstawowy"/>
        <w:spacing w:line="312" w:lineRule="auto"/>
        <w:rPr>
          <w:color w:val="000000"/>
          <w:sz w:val="22"/>
          <w:szCs w:val="22"/>
        </w:rPr>
      </w:pPr>
    </w:p>
    <w:p w:rsidR="00473532" w:rsidRPr="006660A1" w:rsidRDefault="00473532" w:rsidP="00CC3106">
      <w:pPr>
        <w:pStyle w:val="Tekstpodstawowy"/>
        <w:numPr>
          <w:ilvl w:val="0"/>
          <w:numId w:val="2"/>
        </w:numPr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wewnętrzne pozytywne – mocne strony (Strengths),</w:t>
      </w:r>
    </w:p>
    <w:p w:rsidR="00473532" w:rsidRPr="006660A1" w:rsidRDefault="00473532" w:rsidP="00CC3106">
      <w:pPr>
        <w:pStyle w:val="Tekstpodstawowy"/>
        <w:numPr>
          <w:ilvl w:val="0"/>
          <w:numId w:val="2"/>
        </w:numPr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wewnętrzne negatywne – słabe strony (Weeknesses),</w:t>
      </w:r>
    </w:p>
    <w:p w:rsidR="00473532" w:rsidRPr="006660A1" w:rsidRDefault="00473532" w:rsidP="00CC3106">
      <w:pPr>
        <w:pStyle w:val="Tekstpodstawowy"/>
        <w:numPr>
          <w:ilvl w:val="0"/>
          <w:numId w:val="2"/>
        </w:numPr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zewnętrzne pozytywne – szanse (Opportunities),</w:t>
      </w:r>
    </w:p>
    <w:p w:rsidR="00473532" w:rsidRPr="006660A1" w:rsidRDefault="00473532" w:rsidP="00CC3106">
      <w:pPr>
        <w:pStyle w:val="Tekstpodstawowy"/>
        <w:numPr>
          <w:ilvl w:val="0"/>
          <w:numId w:val="2"/>
        </w:numPr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zewnętrzne negatywne – zagrożenia (Threats).</w:t>
      </w:r>
    </w:p>
    <w:p w:rsidR="00473532" w:rsidRPr="006660A1" w:rsidRDefault="00473532" w:rsidP="00CC3106">
      <w:pPr>
        <w:pStyle w:val="Tekstpodstawowy"/>
        <w:spacing w:line="312" w:lineRule="auto"/>
        <w:rPr>
          <w:color w:val="000000"/>
          <w:sz w:val="22"/>
          <w:szCs w:val="22"/>
        </w:rPr>
      </w:pPr>
    </w:p>
    <w:p w:rsidR="00473532" w:rsidRPr="006660A1" w:rsidRDefault="00473532" w:rsidP="00CC3106">
      <w:pPr>
        <w:pStyle w:val="Tekstpodstawowy"/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Ocena potencjału w aspekcie słabych i mocnych stron pozwala na określenie siły i słabości gminy </w:t>
      </w:r>
      <w:r w:rsidR="005E5B16" w:rsidRPr="006660A1">
        <w:rPr>
          <w:color w:val="000000"/>
          <w:sz w:val="22"/>
          <w:szCs w:val="22"/>
        </w:rPr>
        <w:br/>
      </w:r>
      <w:r w:rsidRPr="006660A1">
        <w:rPr>
          <w:color w:val="000000"/>
          <w:sz w:val="22"/>
          <w:szCs w:val="22"/>
        </w:rPr>
        <w:t>w zakresie analizowanych sfer społecznych. Silny potencjał to baza umożliwiająca budowanie strategii, słabości to problemy i ograniczenia do pokonania. Zagrożenia to ostrzeżenie przed niepożądanym rozwojem warunków zewnętrznych, szanse to wsparcie</w:t>
      </w:r>
      <w:r w:rsidR="00881D5D" w:rsidRPr="006660A1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>i inspiracje dla lokalnej polityki społecznej</w:t>
      </w:r>
      <w:r w:rsidR="00116CCD" w:rsidRPr="006660A1">
        <w:rPr>
          <w:color w:val="000000"/>
          <w:sz w:val="22"/>
          <w:szCs w:val="22"/>
        </w:rPr>
        <w:t>.</w:t>
      </w:r>
    </w:p>
    <w:p w:rsidR="009F1C88" w:rsidRPr="006660A1" w:rsidRDefault="009F1C88" w:rsidP="005542A9">
      <w:pPr>
        <w:pStyle w:val="Tekstpodstawowy"/>
        <w:spacing w:line="312" w:lineRule="auto"/>
        <w:ind w:firstLine="708"/>
        <w:rPr>
          <w:i/>
          <w:color w:val="000000"/>
          <w:sz w:val="22"/>
          <w:szCs w:val="22"/>
          <w:u w:val="single"/>
        </w:rPr>
      </w:pPr>
      <w:r w:rsidRPr="006660A1">
        <w:rPr>
          <w:i/>
          <w:color w:val="000000"/>
          <w:sz w:val="22"/>
          <w:szCs w:val="22"/>
          <w:u w:val="single"/>
        </w:rPr>
        <w:t xml:space="preserve">Poniżej w formie tabelarycznej przedstawione są wyniki prac uczestników </w:t>
      </w:r>
      <w:r w:rsidR="00A4002B" w:rsidRPr="006660A1">
        <w:rPr>
          <w:i/>
          <w:color w:val="000000"/>
          <w:sz w:val="22"/>
          <w:szCs w:val="22"/>
          <w:u w:val="single"/>
        </w:rPr>
        <w:t>z</w:t>
      </w:r>
      <w:r w:rsidRPr="006660A1">
        <w:rPr>
          <w:i/>
          <w:color w:val="000000"/>
          <w:sz w:val="22"/>
          <w:szCs w:val="22"/>
          <w:u w:val="single"/>
        </w:rPr>
        <w:t>espołu ds. planowania strategicznego, będących współautorami strategii opartej o diagnozę SWOT.</w:t>
      </w:r>
    </w:p>
    <w:p w:rsidR="00473532" w:rsidRPr="006660A1" w:rsidRDefault="00473532" w:rsidP="00CC3106">
      <w:pPr>
        <w:pStyle w:val="Tekstpodstawowy"/>
        <w:spacing w:line="312" w:lineRule="auto"/>
        <w:rPr>
          <w:color w:val="000000"/>
          <w:sz w:val="22"/>
          <w:szCs w:val="22"/>
        </w:rPr>
      </w:pPr>
    </w:p>
    <w:p w:rsidR="004677BC" w:rsidRPr="006660A1" w:rsidRDefault="004677BC" w:rsidP="00CC3106">
      <w:pPr>
        <w:pStyle w:val="Tekstpodstawowy"/>
        <w:spacing w:line="312" w:lineRule="auto"/>
        <w:rPr>
          <w:color w:val="000000"/>
          <w:sz w:val="22"/>
          <w:szCs w:val="22"/>
        </w:rPr>
        <w:sectPr w:rsidR="004677BC" w:rsidRPr="006660A1" w:rsidSect="003C027E">
          <w:footerReference w:type="even" r:id="rId46"/>
          <w:footerReference w:type="default" r:id="rId47"/>
          <w:footerReference w:type="first" r:id="rId48"/>
          <w:pgSz w:w="11906" w:h="16838" w:code="9"/>
          <w:pgMar w:top="1418" w:right="1191" w:bottom="1418" w:left="1418" w:header="709" w:footer="709" w:gutter="0"/>
          <w:cols w:space="708"/>
          <w:docGrid w:linePitch="360"/>
        </w:sectPr>
      </w:pPr>
    </w:p>
    <w:p w:rsidR="004677BC" w:rsidRPr="00BE0615" w:rsidRDefault="004677BC" w:rsidP="004677BC">
      <w:pPr>
        <w:pStyle w:val="Tekstpodstawowy"/>
        <w:jc w:val="center"/>
        <w:rPr>
          <w:b/>
          <w:bCs/>
          <w:i/>
          <w:iCs/>
          <w:smallCaps/>
          <w:sz w:val="22"/>
          <w:szCs w:val="22"/>
        </w:rPr>
      </w:pPr>
      <w:r w:rsidRPr="00BE0615">
        <w:rPr>
          <w:b/>
          <w:bCs/>
          <w:smallCaps/>
          <w:sz w:val="22"/>
          <w:szCs w:val="22"/>
        </w:rPr>
        <w:lastRenderedPageBreak/>
        <w:t xml:space="preserve">Analiza SWOT </w:t>
      </w:r>
    </w:p>
    <w:p w:rsidR="00CF60C8" w:rsidRDefault="00CF60C8" w:rsidP="00CF60C8">
      <w:pPr>
        <w:pStyle w:val="Tekstpodstawowy"/>
        <w:rPr>
          <w:szCs w:val="16"/>
        </w:rPr>
      </w:pPr>
    </w:p>
    <w:tbl>
      <w:tblPr>
        <w:tblW w:w="1394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/>
      </w:tblPr>
      <w:tblGrid>
        <w:gridCol w:w="6008"/>
        <w:gridCol w:w="964"/>
        <w:gridCol w:w="6006"/>
        <w:gridCol w:w="964"/>
      </w:tblGrid>
      <w:tr w:rsidR="003C34AA" w:rsidTr="00D40677">
        <w:trPr>
          <w:cantSplit/>
          <w:trHeight w:val="567"/>
          <w:jc w:val="center"/>
        </w:trPr>
        <w:tc>
          <w:tcPr>
            <w:tcW w:w="13942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C34AA" w:rsidRPr="00CD2340" w:rsidRDefault="003C34AA" w:rsidP="00D40677">
            <w:pPr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edukacja publiczna</w:t>
            </w:r>
          </w:p>
        </w:tc>
      </w:tr>
      <w:tr w:rsidR="003C34AA" w:rsidTr="00D40677">
        <w:trPr>
          <w:jc w:val="center"/>
        </w:trPr>
        <w:tc>
          <w:tcPr>
            <w:tcW w:w="6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Mocne strony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Ocena</w:t>
            </w:r>
          </w:p>
        </w:tc>
        <w:tc>
          <w:tcPr>
            <w:tcW w:w="60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Słabe strony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Ocena</w:t>
            </w:r>
          </w:p>
        </w:tc>
      </w:tr>
      <w:tr w:rsidR="003C34AA" w:rsidTr="00D40677">
        <w:trPr>
          <w:jc w:val="center"/>
        </w:trPr>
        <w:tc>
          <w:tcPr>
            <w:tcW w:w="6008" w:type="dxa"/>
            <w:tcBorders>
              <w:top w:val="single" w:sz="4" w:space="0" w:color="auto"/>
              <w:bottom w:val="single" w:sz="4" w:space="0" w:color="auto"/>
            </w:tcBorders>
          </w:tcPr>
          <w:p w:rsidR="003C34AA" w:rsidRDefault="003C34AA" w:rsidP="00D40677">
            <w:r>
              <w:t>1. Regularne dyżury pedagoga szkolnego i psychologa szkolnego.</w:t>
            </w:r>
          </w:p>
          <w:p w:rsidR="003C34AA" w:rsidRDefault="003C34AA" w:rsidP="00D40677">
            <w:r>
              <w:t>2. Klub sportowy ,,Victoria Skomlin”.</w:t>
            </w:r>
          </w:p>
          <w:p w:rsidR="003C34AA" w:rsidRDefault="003C34AA" w:rsidP="00D40677">
            <w:r>
              <w:t>3. Zespoły i kapele ludowe, Koło Gospodyń we Wróblewie.</w:t>
            </w:r>
          </w:p>
          <w:p w:rsidR="003C34AA" w:rsidRDefault="003C34AA" w:rsidP="00D40677">
            <w:r>
              <w:t>4. Nowy ,,Klub Seniora”.</w:t>
            </w:r>
          </w:p>
          <w:p w:rsidR="003C34AA" w:rsidRDefault="003C34AA" w:rsidP="00D40677">
            <w:r>
              <w:t>5. Zajęcia integracyjne dla dzieci.</w:t>
            </w:r>
          </w:p>
          <w:p w:rsidR="003C34AA" w:rsidRDefault="003C34AA" w:rsidP="00D40677">
            <w:r>
              <w:t>6. Stowarzyszenie</w:t>
            </w:r>
            <w:r w:rsidR="00E86E3F">
              <w:t xml:space="preserve"> Miłośników Ziemi Skomlińskiej</w:t>
            </w:r>
            <w:r>
              <w:t>.</w:t>
            </w:r>
          </w:p>
          <w:p w:rsidR="003C34AA" w:rsidRDefault="003C34AA" w:rsidP="00D40677">
            <w:r>
              <w:t>7. Place zabaw i nowo powstałe siłownie napowietrzne.</w:t>
            </w:r>
          </w:p>
          <w:p w:rsidR="003C34AA" w:rsidRDefault="003C34AA" w:rsidP="00D40677">
            <w:r>
              <w:t>8. Rozwój dużych firm przemysłowych – nowe miejsca pracy.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3C34AA" w:rsidRDefault="003C34AA" w:rsidP="00D40677">
            <w:pPr>
              <w:jc w:val="center"/>
            </w:pPr>
            <w:r>
              <w:t>5</w:t>
            </w:r>
          </w:p>
          <w:p w:rsidR="003C34AA" w:rsidRDefault="003C34AA" w:rsidP="00D40677">
            <w:pPr>
              <w:jc w:val="center"/>
            </w:pPr>
          </w:p>
          <w:p w:rsidR="003C34AA" w:rsidRDefault="003C34AA" w:rsidP="00D40677">
            <w:pPr>
              <w:jc w:val="center"/>
            </w:pPr>
            <w:r>
              <w:t>5</w:t>
            </w:r>
          </w:p>
          <w:p w:rsidR="003C34AA" w:rsidRDefault="003C34AA" w:rsidP="00D40677">
            <w:pPr>
              <w:jc w:val="center"/>
            </w:pPr>
            <w:r>
              <w:t>5</w:t>
            </w:r>
          </w:p>
          <w:p w:rsidR="003C34AA" w:rsidRDefault="003C34AA" w:rsidP="00D40677">
            <w:pPr>
              <w:jc w:val="center"/>
            </w:pPr>
            <w:r>
              <w:t>5</w:t>
            </w:r>
          </w:p>
          <w:p w:rsidR="003C34AA" w:rsidRDefault="003C34AA" w:rsidP="00D40677">
            <w:pPr>
              <w:jc w:val="center"/>
            </w:pPr>
            <w:r>
              <w:t>5</w:t>
            </w:r>
          </w:p>
          <w:p w:rsidR="003C34AA" w:rsidRDefault="003C34AA" w:rsidP="00D40677">
            <w:pPr>
              <w:jc w:val="center"/>
            </w:pPr>
            <w:r>
              <w:t>5</w:t>
            </w:r>
          </w:p>
          <w:p w:rsidR="003C34AA" w:rsidRDefault="003C34AA" w:rsidP="00D40677">
            <w:pPr>
              <w:jc w:val="center"/>
            </w:pPr>
          </w:p>
          <w:p w:rsidR="003C34AA" w:rsidRDefault="003C34AA" w:rsidP="00D40677">
            <w:pPr>
              <w:jc w:val="center"/>
            </w:pPr>
            <w:r>
              <w:t>6</w:t>
            </w:r>
          </w:p>
          <w:p w:rsidR="003C34AA" w:rsidRDefault="003C34AA" w:rsidP="00D40677">
            <w:pPr>
              <w:jc w:val="center"/>
            </w:pPr>
            <w:r>
              <w:t>6</w:t>
            </w:r>
          </w:p>
        </w:tc>
        <w:tc>
          <w:tcPr>
            <w:tcW w:w="6006" w:type="dxa"/>
            <w:tcBorders>
              <w:top w:val="single" w:sz="4" w:space="0" w:color="auto"/>
              <w:bottom w:val="single" w:sz="4" w:space="0" w:color="auto"/>
            </w:tcBorders>
          </w:tcPr>
          <w:p w:rsidR="003C34AA" w:rsidRDefault="003C34AA" w:rsidP="00D40677">
            <w:r>
              <w:t>1. Mała liczba punktów z dostępem do bezpłatnego internetu.</w:t>
            </w:r>
          </w:p>
          <w:p w:rsidR="003C34AA" w:rsidRDefault="003C34AA" w:rsidP="00D40677">
            <w:r>
              <w:t>2. Brak punktu pocztowego w Skomlinie.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3C34AA" w:rsidRDefault="003C34AA" w:rsidP="00D40677">
            <w:pPr>
              <w:jc w:val="center"/>
            </w:pPr>
            <w:r>
              <w:t>2</w:t>
            </w:r>
          </w:p>
          <w:p w:rsidR="003C34AA" w:rsidRDefault="003C34AA" w:rsidP="00D40677">
            <w:pPr>
              <w:jc w:val="center"/>
            </w:pPr>
          </w:p>
          <w:p w:rsidR="003C34AA" w:rsidRDefault="003C34AA" w:rsidP="00D40677">
            <w:pPr>
              <w:jc w:val="center"/>
            </w:pPr>
            <w:r>
              <w:t>2</w:t>
            </w:r>
          </w:p>
        </w:tc>
      </w:tr>
      <w:tr w:rsidR="003C34AA" w:rsidTr="00D40677">
        <w:trPr>
          <w:jc w:val="center"/>
        </w:trPr>
        <w:tc>
          <w:tcPr>
            <w:tcW w:w="6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Szanse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Ocena</w:t>
            </w:r>
          </w:p>
        </w:tc>
        <w:tc>
          <w:tcPr>
            <w:tcW w:w="6006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Zagrożenia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Ocena</w:t>
            </w:r>
          </w:p>
        </w:tc>
      </w:tr>
      <w:tr w:rsidR="003C34AA" w:rsidTr="00D40677">
        <w:trPr>
          <w:jc w:val="center"/>
        </w:trPr>
        <w:tc>
          <w:tcPr>
            <w:tcW w:w="6008" w:type="dxa"/>
            <w:tcBorders>
              <w:top w:val="single" w:sz="4" w:space="0" w:color="auto"/>
            </w:tcBorders>
          </w:tcPr>
          <w:p w:rsidR="003C34AA" w:rsidRDefault="003C34AA" w:rsidP="00D40677">
            <w:r>
              <w:t>1. Możliwość uczestniczenia w zajęciach integracyjnych i edukacyjnych w GOKiS .</w:t>
            </w:r>
          </w:p>
          <w:p w:rsidR="003C34AA" w:rsidRDefault="003C34AA" w:rsidP="00D40677">
            <w:r>
              <w:t>2. Organizacja imprez plenerowych.</w:t>
            </w:r>
          </w:p>
          <w:p w:rsidR="003C34AA" w:rsidRDefault="003C34AA" w:rsidP="00D40677">
            <w:r>
              <w:t>3. Dostęp wszystkich osób do korzystania z placów zabaw i siłowni napowietrznych.</w:t>
            </w:r>
          </w:p>
          <w:p w:rsidR="003C34AA" w:rsidRDefault="003C34AA" w:rsidP="00D40677">
            <w:r>
              <w:t>4. Integracja osób starszych.</w:t>
            </w:r>
          </w:p>
          <w:p w:rsidR="003C34AA" w:rsidRDefault="003C34AA" w:rsidP="00D40677">
            <w:r>
              <w:t>5. Promocja i aktywizacja lokalnych klubów, zespołu ludowego itp.</w:t>
            </w:r>
          </w:p>
          <w:p w:rsidR="003C34AA" w:rsidRDefault="003C34AA" w:rsidP="00D40677">
            <w:r>
              <w:t>6. Rozwój przedsiębiorczości.</w:t>
            </w:r>
          </w:p>
        </w:tc>
        <w:tc>
          <w:tcPr>
            <w:tcW w:w="964" w:type="dxa"/>
            <w:tcBorders>
              <w:top w:val="single" w:sz="4" w:space="0" w:color="auto"/>
            </w:tcBorders>
          </w:tcPr>
          <w:p w:rsidR="003C34AA" w:rsidRDefault="003C34AA" w:rsidP="00D40677">
            <w:pPr>
              <w:jc w:val="center"/>
            </w:pPr>
            <w:r>
              <w:t>4</w:t>
            </w:r>
          </w:p>
          <w:p w:rsidR="003C34AA" w:rsidRDefault="003C34AA" w:rsidP="00D40677">
            <w:pPr>
              <w:jc w:val="center"/>
            </w:pPr>
          </w:p>
          <w:p w:rsidR="003C34AA" w:rsidRDefault="003C34AA" w:rsidP="00D40677">
            <w:pPr>
              <w:jc w:val="center"/>
            </w:pPr>
            <w:r>
              <w:t>3</w:t>
            </w:r>
          </w:p>
          <w:p w:rsidR="003C34AA" w:rsidRDefault="003C34AA" w:rsidP="00D40677">
            <w:pPr>
              <w:jc w:val="center"/>
            </w:pPr>
            <w:r>
              <w:t>5</w:t>
            </w:r>
          </w:p>
          <w:p w:rsidR="003C34AA" w:rsidRDefault="003C34AA" w:rsidP="00D40677">
            <w:pPr>
              <w:jc w:val="center"/>
            </w:pPr>
          </w:p>
          <w:p w:rsidR="003C34AA" w:rsidRDefault="003C34AA" w:rsidP="00D40677">
            <w:pPr>
              <w:jc w:val="center"/>
            </w:pPr>
            <w:r>
              <w:t>5</w:t>
            </w:r>
          </w:p>
          <w:p w:rsidR="003C34AA" w:rsidRDefault="003C34AA" w:rsidP="00D40677">
            <w:pPr>
              <w:jc w:val="center"/>
            </w:pPr>
            <w:r>
              <w:t>4</w:t>
            </w:r>
          </w:p>
          <w:p w:rsidR="003C34AA" w:rsidRDefault="003C34AA" w:rsidP="00D40677">
            <w:pPr>
              <w:jc w:val="center"/>
            </w:pPr>
          </w:p>
          <w:p w:rsidR="003C34AA" w:rsidRDefault="003C34AA" w:rsidP="00D40677">
            <w:pPr>
              <w:jc w:val="center"/>
            </w:pPr>
            <w:r>
              <w:t>5</w:t>
            </w:r>
          </w:p>
        </w:tc>
        <w:tc>
          <w:tcPr>
            <w:tcW w:w="6006" w:type="dxa"/>
            <w:tcBorders>
              <w:top w:val="single" w:sz="4" w:space="0" w:color="auto"/>
            </w:tcBorders>
          </w:tcPr>
          <w:p w:rsidR="003C34AA" w:rsidRDefault="003C34AA" w:rsidP="00D40677">
            <w:r>
              <w:t>1. Narastająca agresja u dzieci i młodzieży.</w:t>
            </w:r>
          </w:p>
          <w:p w:rsidR="003C34AA" w:rsidRDefault="003C34AA" w:rsidP="00D40677">
            <w:r>
              <w:t>2. Pogłębianie się bezradności społeczeństwa.</w:t>
            </w:r>
          </w:p>
          <w:p w:rsidR="003C34AA" w:rsidRDefault="003C34AA" w:rsidP="00D40677">
            <w:r>
              <w:t>3. Wzrost bezrobocia (pandemia).</w:t>
            </w:r>
          </w:p>
          <w:p w:rsidR="003C34AA" w:rsidRDefault="003C34AA" w:rsidP="00D40677">
            <w:r>
              <w:t>4. Ujemny przyrost naturalny.</w:t>
            </w:r>
          </w:p>
        </w:tc>
        <w:tc>
          <w:tcPr>
            <w:tcW w:w="964" w:type="dxa"/>
            <w:tcBorders>
              <w:top w:val="single" w:sz="4" w:space="0" w:color="auto"/>
            </w:tcBorders>
          </w:tcPr>
          <w:p w:rsidR="003C34AA" w:rsidRDefault="003C34AA" w:rsidP="00D40677">
            <w:pPr>
              <w:jc w:val="center"/>
            </w:pPr>
            <w:r>
              <w:t>5</w:t>
            </w:r>
          </w:p>
          <w:p w:rsidR="003C34AA" w:rsidRDefault="003C34AA" w:rsidP="00D40677">
            <w:pPr>
              <w:jc w:val="center"/>
            </w:pPr>
            <w:r>
              <w:t>4</w:t>
            </w:r>
          </w:p>
          <w:p w:rsidR="003C34AA" w:rsidRDefault="003C34AA" w:rsidP="00D40677">
            <w:pPr>
              <w:jc w:val="center"/>
            </w:pPr>
            <w:r>
              <w:t>4</w:t>
            </w:r>
          </w:p>
          <w:p w:rsidR="003C34AA" w:rsidRDefault="003C34AA" w:rsidP="00D40677">
            <w:pPr>
              <w:jc w:val="center"/>
            </w:pPr>
            <w:r>
              <w:t>4</w:t>
            </w:r>
          </w:p>
        </w:tc>
      </w:tr>
    </w:tbl>
    <w:p w:rsidR="003C34AA" w:rsidRDefault="003C34AA" w:rsidP="004677BC">
      <w:pPr>
        <w:spacing w:line="360" w:lineRule="auto"/>
        <w:rPr>
          <w:sz w:val="22"/>
          <w:szCs w:val="22"/>
        </w:rPr>
      </w:pPr>
    </w:p>
    <w:tbl>
      <w:tblPr>
        <w:tblW w:w="1394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/>
      </w:tblPr>
      <w:tblGrid>
        <w:gridCol w:w="6008"/>
        <w:gridCol w:w="964"/>
        <w:gridCol w:w="6006"/>
        <w:gridCol w:w="964"/>
      </w:tblGrid>
      <w:tr w:rsidR="003C34AA" w:rsidTr="00D40677">
        <w:trPr>
          <w:cantSplit/>
          <w:trHeight w:val="567"/>
          <w:jc w:val="center"/>
        </w:trPr>
        <w:tc>
          <w:tcPr>
            <w:tcW w:w="13942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C34AA" w:rsidRPr="00E71FB8" w:rsidRDefault="003C34AA" w:rsidP="00D40677">
            <w:pPr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lastRenderedPageBreak/>
              <w:t>Pomoc społeczna</w:t>
            </w:r>
          </w:p>
        </w:tc>
      </w:tr>
      <w:tr w:rsidR="003C34AA" w:rsidTr="00D40677">
        <w:trPr>
          <w:jc w:val="center"/>
        </w:trPr>
        <w:tc>
          <w:tcPr>
            <w:tcW w:w="6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Mocne strony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Ocena</w:t>
            </w:r>
          </w:p>
        </w:tc>
        <w:tc>
          <w:tcPr>
            <w:tcW w:w="60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Słabe strony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Ocena</w:t>
            </w:r>
          </w:p>
        </w:tc>
      </w:tr>
      <w:tr w:rsidR="003C34AA" w:rsidTr="00D40677">
        <w:trPr>
          <w:jc w:val="center"/>
        </w:trPr>
        <w:tc>
          <w:tcPr>
            <w:tcW w:w="6008" w:type="dxa"/>
            <w:tcBorders>
              <w:top w:val="single" w:sz="4" w:space="0" w:color="auto"/>
              <w:bottom w:val="single" w:sz="4" w:space="0" w:color="auto"/>
            </w:tcBorders>
          </w:tcPr>
          <w:p w:rsidR="003C34AA" w:rsidRDefault="003C34AA" w:rsidP="00D40677">
            <w:r>
              <w:t>1. Wykształcona i stale podnosząca swoje kompetencje kadra.</w:t>
            </w:r>
          </w:p>
          <w:p w:rsidR="003C34AA" w:rsidRDefault="003C34AA" w:rsidP="00D40677">
            <w:r>
              <w:t>2. Nowe stanowisko w GOPS – referent ds. świadczeń wychowawczych.</w:t>
            </w:r>
          </w:p>
          <w:p w:rsidR="003C34AA" w:rsidRDefault="003C34AA" w:rsidP="00D40677">
            <w:r>
              <w:t>3. Środowiskowy Dom Samopomocy w Mokrsku.</w:t>
            </w:r>
          </w:p>
          <w:p w:rsidR="003C34AA" w:rsidRDefault="003C34AA" w:rsidP="00D40677">
            <w:r>
              <w:t>4. Dom Dziecka w Komornikach.</w:t>
            </w:r>
          </w:p>
          <w:p w:rsidR="003C34AA" w:rsidRDefault="003C34AA" w:rsidP="00D40677">
            <w:r>
              <w:t>5. Dwa Ośrodki Zdrowia.</w:t>
            </w:r>
          </w:p>
          <w:p w:rsidR="003C34AA" w:rsidRDefault="003C34AA" w:rsidP="00D40677">
            <w:r>
              <w:t>6. Aktywizacja osób starszych i samotnych poprzez imprezy kulturalno – sportowe.</w:t>
            </w:r>
          </w:p>
          <w:p w:rsidR="003C34AA" w:rsidRDefault="003C34AA" w:rsidP="00D40677">
            <w:r>
              <w:t>7. Wsparcie psychologa i pedagoga szkolnego.</w:t>
            </w:r>
          </w:p>
          <w:p w:rsidR="003C34AA" w:rsidRDefault="003C34AA" w:rsidP="00D40677">
            <w:r>
              <w:t>8. Dostęp dzieci niepełnosprawnych i upośledzonych do specjalistycznych szkół oraz fundacji i stowarzyszeń.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3C34AA" w:rsidRDefault="003C34AA" w:rsidP="00D40677">
            <w:pPr>
              <w:jc w:val="center"/>
            </w:pPr>
            <w:r>
              <w:t>6</w:t>
            </w:r>
          </w:p>
          <w:p w:rsidR="003C34AA" w:rsidRDefault="003C34AA" w:rsidP="00D40677">
            <w:pPr>
              <w:jc w:val="center"/>
            </w:pPr>
          </w:p>
          <w:p w:rsidR="003C34AA" w:rsidRDefault="003C34AA" w:rsidP="00D40677">
            <w:pPr>
              <w:jc w:val="center"/>
            </w:pPr>
            <w:r>
              <w:t>6</w:t>
            </w:r>
          </w:p>
          <w:p w:rsidR="003C34AA" w:rsidRDefault="003C34AA" w:rsidP="00D40677">
            <w:pPr>
              <w:jc w:val="center"/>
            </w:pPr>
          </w:p>
          <w:p w:rsidR="003C34AA" w:rsidRDefault="003C34AA" w:rsidP="00D40677">
            <w:pPr>
              <w:jc w:val="center"/>
            </w:pPr>
            <w:r>
              <w:t>6</w:t>
            </w:r>
          </w:p>
          <w:p w:rsidR="003C34AA" w:rsidRDefault="003C34AA" w:rsidP="00D40677">
            <w:pPr>
              <w:jc w:val="center"/>
            </w:pPr>
            <w:r>
              <w:t>6</w:t>
            </w:r>
          </w:p>
          <w:p w:rsidR="003C34AA" w:rsidRDefault="003C34AA" w:rsidP="00D40677">
            <w:pPr>
              <w:jc w:val="center"/>
            </w:pPr>
            <w:r>
              <w:t>6</w:t>
            </w:r>
          </w:p>
          <w:p w:rsidR="003C34AA" w:rsidRDefault="003C34AA" w:rsidP="00D40677">
            <w:pPr>
              <w:jc w:val="center"/>
            </w:pPr>
            <w:r>
              <w:t>3</w:t>
            </w:r>
          </w:p>
          <w:p w:rsidR="003C34AA" w:rsidRDefault="003C34AA" w:rsidP="00D40677">
            <w:pPr>
              <w:jc w:val="center"/>
            </w:pPr>
          </w:p>
          <w:p w:rsidR="003C34AA" w:rsidRDefault="003C34AA" w:rsidP="00D40677">
            <w:pPr>
              <w:jc w:val="center"/>
            </w:pPr>
            <w:r>
              <w:t>4</w:t>
            </w:r>
          </w:p>
          <w:p w:rsidR="003C34AA" w:rsidRDefault="003C34AA" w:rsidP="003C34AA">
            <w:pPr>
              <w:jc w:val="center"/>
            </w:pPr>
            <w:r>
              <w:t>6</w:t>
            </w:r>
          </w:p>
        </w:tc>
        <w:tc>
          <w:tcPr>
            <w:tcW w:w="6006" w:type="dxa"/>
            <w:tcBorders>
              <w:top w:val="single" w:sz="4" w:space="0" w:color="auto"/>
              <w:bottom w:val="single" w:sz="4" w:space="0" w:color="auto"/>
            </w:tcBorders>
          </w:tcPr>
          <w:p w:rsidR="003C34AA" w:rsidRDefault="003C34AA" w:rsidP="00D40677">
            <w:r>
              <w:t>1. Ograniczone środki finansowe na udzielenie pomocy pieniężnej.</w:t>
            </w:r>
          </w:p>
          <w:p w:rsidR="003C34AA" w:rsidRDefault="003C34AA" w:rsidP="00D40677">
            <w:r>
              <w:t>2. Bariery architektoniczne dla osób niepełnosprawnych.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3C34AA" w:rsidRDefault="003C34AA" w:rsidP="00D40677">
            <w:pPr>
              <w:jc w:val="center"/>
            </w:pPr>
            <w:r>
              <w:t>4</w:t>
            </w:r>
          </w:p>
          <w:p w:rsidR="003C34AA" w:rsidRDefault="003C34AA" w:rsidP="00D40677">
            <w:pPr>
              <w:jc w:val="center"/>
            </w:pPr>
          </w:p>
          <w:p w:rsidR="003C34AA" w:rsidRDefault="003C34AA" w:rsidP="00D40677">
            <w:pPr>
              <w:jc w:val="center"/>
            </w:pPr>
            <w:r>
              <w:t>1</w:t>
            </w:r>
          </w:p>
        </w:tc>
      </w:tr>
      <w:tr w:rsidR="003C34AA" w:rsidTr="00D40677">
        <w:trPr>
          <w:jc w:val="center"/>
        </w:trPr>
        <w:tc>
          <w:tcPr>
            <w:tcW w:w="6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Szanse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Ocena</w:t>
            </w:r>
          </w:p>
        </w:tc>
        <w:tc>
          <w:tcPr>
            <w:tcW w:w="6006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Zagrożenia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Ocena</w:t>
            </w:r>
          </w:p>
        </w:tc>
      </w:tr>
      <w:tr w:rsidR="003C34AA" w:rsidTr="00D40677">
        <w:trPr>
          <w:jc w:val="center"/>
        </w:trPr>
        <w:tc>
          <w:tcPr>
            <w:tcW w:w="6008" w:type="dxa"/>
            <w:tcBorders>
              <w:top w:val="single" w:sz="4" w:space="0" w:color="auto"/>
            </w:tcBorders>
          </w:tcPr>
          <w:p w:rsidR="003C34AA" w:rsidRDefault="003C34AA" w:rsidP="00D40677">
            <w:r>
              <w:t>1. Rehabilitacja i wsparcie dla osób niepełnosprawnych w ŚDS w Mokrsku.</w:t>
            </w:r>
          </w:p>
          <w:p w:rsidR="003C34AA" w:rsidRDefault="003C34AA" w:rsidP="00D40677">
            <w:r>
              <w:t>2. Możliwość pozyskania środków pozabudżetowych w ramach umów patronackich.</w:t>
            </w:r>
          </w:p>
          <w:p w:rsidR="003C34AA" w:rsidRDefault="003C34AA" w:rsidP="00D40677">
            <w:r>
              <w:t>3. Możliwość pozyskania środków z funduszy celowych z Unii Europejskiej.</w:t>
            </w:r>
          </w:p>
          <w:p w:rsidR="003C34AA" w:rsidRDefault="003C34AA" w:rsidP="00D40677">
            <w:r>
              <w:t>4. Współpraca ze Stowarzyszeniami.</w:t>
            </w:r>
          </w:p>
          <w:p w:rsidR="003C34AA" w:rsidRDefault="003C34AA" w:rsidP="00D40677">
            <w:r>
              <w:t>5. Możliwość korzystania z obiektów kulturalnych i sportowych.</w:t>
            </w:r>
          </w:p>
          <w:p w:rsidR="003C34AA" w:rsidRDefault="003C34AA" w:rsidP="00D40677">
            <w:r>
              <w:t xml:space="preserve">6. Dostęp mieszkańców do bezpłatnych porad specjalistów. </w:t>
            </w:r>
          </w:p>
        </w:tc>
        <w:tc>
          <w:tcPr>
            <w:tcW w:w="964" w:type="dxa"/>
            <w:tcBorders>
              <w:top w:val="single" w:sz="4" w:space="0" w:color="auto"/>
            </w:tcBorders>
          </w:tcPr>
          <w:p w:rsidR="003C34AA" w:rsidRDefault="003C34AA" w:rsidP="00D40677">
            <w:pPr>
              <w:jc w:val="center"/>
            </w:pPr>
            <w:r>
              <w:t>5</w:t>
            </w:r>
          </w:p>
          <w:p w:rsidR="003C34AA" w:rsidRDefault="003C34AA" w:rsidP="00D40677">
            <w:pPr>
              <w:jc w:val="center"/>
            </w:pPr>
          </w:p>
          <w:p w:rsidR="003C34AA" w:rsidRDefault="003C34AA" w:rsidP="00D40677">
            <w:pPr>
              <w:jc w:val="center"/>
            </w:pPr>
            <w:r>
              <w:t>2</w:t>
            </w:r>
          </w:p>
          <w:p w:rsidR="003C34AA" w:rsidRDefault="003C34AA" w:rsidP="00D40677">
            <w:pPr>
              <w:jc w:val="center"/>
            </w:pPr>
          </w:p>
          <w:p w:rsidR="003C34AA" w:rsidRDefault="003C34AA" w:rsidP="00D40677">
            <w:pPr>
              <w:jc w:val="center"/>
            </w:pPr>
            <w:r>
              <w:t>2</w:t>
            </w:r>
          </w:p>
          <w:p w:rsidR="003C34AA" w:rsidRDefault="003C34AA" w:rsidP="00D40677">
            <w:pPr>
              <w:jc w:val="center"/>
            </w:pPr>
          </w:p>
          <w:p w:rsidR="003C34AA" w:rsidRDefault="003C34AA" w:rsidP="00D40677">
            <w:pPr>
              <w:jc w:val="center"/>
            </w:pPr>
            <w:r>
              <w:t>5</w:t>
            </w:r>
          </w:p>
          <w:p w:rsidR="003C34AA" w:rsidRDefault="003C34AA" w:rsidP="00D40677">
            <w:pPr>
              <w:jc w:val="center"/>
            </w:pPr>
            <w:r>
              <w:t>5</w:t>
            </w:r>
          </w:p>
          <w:p w:rsidR="003C34AA" w:rsidRDefault="003C34AA" w:rsidP="00D40677">
            <w:pPr>
              <w:jc w:val="center"/>
            </w:pPr>
          </w:p>
          <w:p w:rsidR="003C34AA" w:rsidRDefault="003C34AA" w:rsidP="00D40677">
            <w:pPr>
              <w:jc w:val="center"/>
            </w:pPr>
            <w:r>
              <w:t>3</w:t>
            </w:r>
          </w:p>
        </w:tc>
        <w:tc>
          <w:tcPr>
            <w:tcW w:w="6006" w:type="dxa"/>
            <w:tcBorders>
              <w:top w:val="single" w:sz="4" w:space="0" w:color="auto"/>
            </w:tcBorders>
          </w:tcPr>
          <w:p w:rsidR="003C34AA" w:rsidRDefault="003C34AA" w:rsidP="00D40677">
            <w:r>
              <w:t>1. Ograniczony dostęp do służby zdrowia (pandemia).</w:t>
            </w:r>
          </w:p>
          <w:p w:rsidR="003C34AA" w:rsidRDefault="003C34AA" w:rsidP="00D40677">
            <w:r>
              <w:t>2. Ograniczony dostęp do rehabilitacji (pandemia).</w:t>
            </w:r>
          </w:p>
          <w:p w:rsidR="003C34AA" w:rsidRDefault="003C34AA" w:rsidP="00D40677">
            <w:r>
              <w:t>3. Wzrost kosztów utrzymania (pandemia).</w:t>
            </w:r>
          </w:p>
          <w:p w:rsidR="003C34AA" w:rsidRDefault="003C34AA" w:rsidP="00D40677">
            <w:r>
              <w:t>4. Ograniczony dostęp do specjalistów (pandemia).</w:t>
            </w:r>
          </w:p>
        </w:tc>
        <w:tc>
          <w:tcPr>
            <w:tcW w:w="964" w:type="dxa"/>
            <w:tcBorders>
              <w:top w:val="single" w:sz="4" w:space="0" w:color="auto"/>
            </w:tcBorders>
          </w:tcPr>
          <w:p w:rsidR="003C34AA" w:rsidRDefault="003C34AA" w:rsidP="00D40677">
            <w:pPr>
              <w:jc w:val="center"/>
            </w:pPr>
            <w:r>
              <w:t>4</w:t>
            </w:r>
          </w:p>
          <w:p w:rsidR="003C34AA" w:rsidRDefault="003C34AA" w:rsidP="00D40677">
            <w:pPr>
              <w:jc w:val="center"/>
            </w:pPr>
            <w:r>
              <w:t>4</w:t>
            </w:r>
          </w:p>
          <w:p w:rsidR="003C34AA" w:rsidRDefault="003C34AA" w:rsidP="00D40677">
            <w:pPr>
              <w:jc w:val="center"/>
            </w:pPr>
            <w:r>
              <w:t>6</w:t>
            </w:r>
          </w:p>
          <w:p w:rsidR="003C34AA" w:rsidRDefault="003C34AA" w:rsidP="00D40677">
            <w:pPr>
              <w:jc w:val="center"/>
            </w:pPr>
            <w:r>
              <w:t>5</w:t>
            </w:r>
          </w:p>
        </w:tc>
      </w:tr>
    </w:tbl>
    <w:p w:rsidR="003C34AA" w:rsidRDefault="003C34AA" w:rsidP="004677BC">
      <w:pPr>
        <w:spacing w:line="360" w:lineRule="auto"/>
        <w:rPr>
          <w:sz w:val="22"/>
          <w:szCs w:val="22"/>
        </w:rPr>
      </w:pPr>
    </w:p>
    <w:p w:rsidR="003C34AA" w:rsidRDefault="003C34AA" w:rsidP="004677BC">
      <w:pPr>
        <w:spacing w:line="360" w:lineRule="auto"/>
        <w:rPr>
          <w:sz w:val="22"/>
          <w:szCs w:val="22"/>
        </w:rPr>
      </w:pPr>
    </w:p>
    <w:tbl>
      <w:tblPr>
        <w:tblW w:w="1394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/>
      </w:tblPr>
      <w:tblGrid>
        <w:gridCol w:w="6008"/>
        <w:gridCol w:w="964"/>
        <w:gridCol w:w="6006"/>
        <w:gridCol w:w="964"/>
      </w:tblGrid>
      <w:tr w:rsidR="003C34AA" w:rsidTr="00D40677">
        <w:trPr>
          <w:cantSplit/>
          <w:trHeight w:val="567"/>
          <w:jc w:val="center"/>
        </w:trPr>
        <w:tc>
          <w:tcPr>
            <w:tcW w:w="13942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C34AA" w:rsidRPr="00713D12" w:rsidRDefault="003C34AA" w:rsidP="00D40677">
            <w:pPr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lastRenderedPageBreak/>
              <w:t>Profilaktyka</w:t>
            </w:r>
          </w:p>
        </w:tc>
      </w:tr>
      <w:tr w:rsidR="003C34AA" w:rsidTr="00D40677">
        <w:trPr>
          <w:jc w:val="center"/>
        </w:trPr>
        <w:tc>
          <w:tcPr>
            <w:tcW w:w="6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Mocne strony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Ocena</w:t>
            </w:r>
          </w:p>
        </w:tc>
        <w:tc>
          <w:tcPr>
            <w:tcW w:w="60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Słabe strony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Ocena</w:t>
            </w:r>
          </w:p>
        </w:tc>
      </w:tr>
      <w:tr w:rsidR="003C34AA" w:rsidTr="00D40677">
        <w:trPr>
          <w:jc w:val="center"/>
        </w:trPr>
        <w:tc>
          <w:tcPr>
            <w:tcW w:w="6008" w:type="dxa"/>
            <w:tcBorders>
              <w:top w:val="single" w:sz="4" w:space="0" w:color="auto"/>
              <w:bottom w:val="single" w:sz="4" w:space="0" w:color="auto"/>
            </w:tcBorders>
          </w:tcPr>
          <w:p w:rsidR="003C34AA" w:rsidRDefault="003C34AA" w:rsidP="00D40677">
            <w:r>
              <w:t>1. Punkt konsultacyjny ds. uzależnień.</w:t>
            </w:r>
          </w:p>
          <w:p w:rsidR="003C34AA" w:rsidRDefault="003C34AA" w:rsidP="00D40677">
            <w:r>
              <w:t>2. Gminna Komisja ds. Rozwiązywania Problemów Alkoholowych.</w:t>
            </w:r>
          </w:p>
          <w:p w:rsidR="003C34AA" w:rsidRDefault="003C34AA" w:rsidP="00D40677">
            <w:r>
              <w:t>3. Zespół Interdyscyplinarny.</w:t>
            </w:r>
          </w:p>
          <w:p w:rsidR="003C34AA" w:rsidRDefault="003C34AA" w:rsidP="00D40677">
            <w:r>
              <w:t>4. Dwa Ośrodki Zdrowia.</w:t>
            </w:r>
          </w:p>
          <w:p w:rsidR="003C34AA" w:rsidRDefault="003C34AA" w:rsidP="00D40677">
            <w:r>
              <w:t>5. Gminny Ośrodek Kultury i Sportu.</w:t>
            </w:r>
          </w:p>
          <w:p w:rsidR="003C34AA" w:rsidRDefault="003C34AA" w:rsidP="00D40677">
            <w:r>
              <w:t>6. Regularne dyżury dzielnicowego.</w:t>
            </w:r>
          </w:p>
          <w:p w:rsidR="003C34AA" w:rsidRDefault="003C34AA" w:rsidP="003C34AA">
            <w:r>
              <w:t>7. Programy profilaktyczne dla dzieci i młodzieży.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3C34AA" w:rsidRDefault="003C34AA" w:rsidP="00D40677">
            <w:pPr>
              <w:jc w:val="center"/>
            </w:pPr>
            <w:r>
              <w:t>6</w:t>
            </w:r>
          </w:p>
          <w:p w:rsidR="003C34AA" w:rsidRDefault="003C34AA" w:rsidP="00D40677">
            <w:pPr>
              <w:jc w:val="center"/>
            </w:pPr>
            <w:r>
              <w:t>6</w:t>
            </w:r>
          </w:p>
          <w:p w:rsidR="003C34AA" w:rsidRDefault="003C34AA" w:rsidP="00D40677">
            <w:pPr>
              <w:jc w:val="center"/>
            </w:pPr>
          </w:p>
          <w:p w:rsidR="003C34AA" w:rsidRDefault="003C34AA" w:rsidP="00D40677">
            <w:pPr>
              <w:jc w:val="center"/>
            </w:pPr>
            <w:r>
              <w:t>6</w:t>
            </w:r>
          </w:p>
          <w:p w:rsidR="003C34AA" w:rsidRDefault="003C34AA" w:rsidP="00D40677">
            <w:pPr>
              <w:jc w:val="center"/>
            </w:pPr>
            <w:r>
              <w:t>6</w:t>
            </w:r>
          </w:p>
          <w:p w:rsidR="003C34AA" w:rsidRDefault="003C34AA" w:rsidP="00D40677">
            <w:pPr>
              <w:jc w:val="center"/>
            </w:pPr>
            <w:r>
              <w:t>3</w:t>
            </w:r>
          </w:p>
          <w:p w:rsidR="003C34AA" w:rsidRDefault="003C34AA" w:rsidP="00D40677">
            <w:pPr>
              <w:jc w:val="center"/>
            </w:pPr>
            <w:r>
              <w:t>2</w:t>
            </w:r>
          </w:p>
          <w:p w:rsidR="003C34AA" w:rsidRDefault="003C34AA" w:rsidP="00D40677">
            <w:pPr>
              <w:jc w:val="center"/>
            </w:pPr>
            <w:r>
              <w:t>5</w:t>
            </w:r>
          </w:p>
        </w:tc>
        <w:tc>
          <w:tcPr>
            <w:tcW w:w="6006" w:type="dxa"/>
            <w:tcBorders>
              <w:top w:val="single" w:sz="4" w:space="0" w:color="auto"/>
              <w:bottom w:val="single" w:sz="4" w:space="0" w:color="auto"/>
            </w:tcBorders>
          </w:tcPr>
          <w:p w:rsidR="003C34AA" w:rsidRDefault="003C34AA" w:rsidP="00D40677">
            <w:r>
              <w:t>1. Brak Posterunku Policji.</w:t>
            </w:r>
          </w:p>
          <w:p w:rsidR="003C34AA" w:rsidRDefault="003C34AA" w:rsidP="00D40677">
            <w:r>
              <w:t>2. Brak grup wspierających.</w:t>
            </w:r>
          </w:p>
          <w:p w:rsidR="003C34AA" w:rsidRDefault="003C34AA" w:rsidP="00D40677">
            <w:r>
              <w:t>3. Brak Punktu Interwencji Kryzysowej.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3C34AA" w:rsidRDefault="003C34AA" w:rsidP="00D40677">
            <w:pPr>
              <w:jc w:val="center"/>
            </w:pPr>
            <w:r>
              <w:t>1</w:t>
            </w:r>
          </w:p>
          <w:p w:rsidR="003C34AA" w:rsidRDefault="003C34AA" w:rsidP="00D40677">
            <w:pPr>
              <w:jc w:val="center"/>
            </w:pPr>
            <w:r>
              <w:t>1</w:t>
            </w:r>
          </w:p>
          <w:p w:rsidR="003C34AA" w:rsidRDefault="003C34AA" w:rsidP="00D40677">
            <w:pPr>
              <w:jc w:val="center"/>
            </w:pPr>
            <w:r>
              <w:t>2</w:t>
            </w:r>
          </w:p>
        </w:tc>
      </w:tr>
      <w:tr w:rsidR="003C34AA" w:rsidTr="00D40677">
        <w:trPr>
          <w:jc w:val="center"/>
        </w:trPr>
        <w:tc>
          <w:tcPr>
            <w:tcW w:w="6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Szanse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Ocena</w:t>
            </w:r>
          </w:p>
        </w:tc>
        <w:tc>
          <w:tcPr>
            <w:tcW w:w="6006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Zagrożenia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3C34AA" w:rsidRDefault="003C34AA" w:rsidP="00D40677">
            <w:pPr>
              <w:jc w:val="center"/>
              <w:rPr>
                <w:smallCaps/>
              </w:rPr>
            </w:pPr>
            <w:r>
              <w:rPr>
                <w:smallCaps/>
              </w:rPr>
              <w:t>Ocena</w:t>
            </w:r>
          </w:p>
        </w:tc>
      </w:tr>
      <w:tr w:rsidR="003C34AA" w:rsidTr="00D40677">
        <w:trPr>
          <w:jc w:val="center"/>
        </w:trPr>
        <w:tc>
          <w:tcPr>
            <w:tcW w:w="6008" w:type="dxa"/>
            <w:tcBorders>
              <w:top w:val="single" w:sz="4" w:space="0" w:color="auto"/>
            </w:tcBorders>
          </w:tcPr>
          <w:p w:rsidR="003C34AA" w:rsidRDefault="003C34AA" w:rsidP="00D40677">
            <w:r>
              <w:t>1. Możliwość uczestniczenia wszystkich osób w spotkaniach z terapeutą ds. uzależnień.</w:t>
            </w:r>
          </w:p>
          <w:p w:rsidR="003C34AA" w:rsidRDefault="003C34AA" w:rsidP="00D40677">
            <w:r>
              <w:t>2. Możliwość skorzystania z pomocy pedagoga i psychologa.</w:t>
            </w:r>
          </w:p>
          <w:p w:rsidR="003C34AA" w:rsidRDefault="003C34AA" w:rsidP="00D40677">
            <w:r>
              <w:t>3. Dostęp do służby zdrowia.</w:t>
            </w:r>
          </w:p>
          <w:p w:rsidR="003C34AA" w:rsidRDefault="003C34AA" w:rsidP="00D40677">
            <w:r>
              <w:t xml:space="preserve">4. Możliwość uczestniczenia dzieci i młodzieży w zajęciach w GOKiS. </w:t>
            </w:r>
          </w:p>
          <w:p w:rsidR="003C34AA" w:rsidRDefault="003C34AA" w:rsidP="003C34AA">
            <w:r>
              <w:t>5. Możliwość skorzystania z pomocy dzielnicowego i członków Zespołu Interdyscyplinarnego.</w:t>
            </w:r>
          </w:p>
        </w:tc>
        <w:tc>
          <w:tcPr>
            <w:tcW w:w="964" w:type="dxa"/>
            <w:tcBorders>
              <w:top w:val="single" w:sz="4" w:space="0" w:color="auto"/>
            </w:tcBorders>
          </w:tcPr>
          <w:p w:rsidR="003C34AA" w:rsidRDefault="003C34AA" w:rsidP="00D40677">
            <w:pPr>
              <w:jc w:val="center"/>
            </w:pPr>
            <w:r>
              <w:t>6</w:t>
            </w:r>
          </w:p>
          <w:p w:rsidR="003C34AA" w:rsidRDefault="003C34AA" w:rsidP="00D40677">
            <w:pPr>
              <w:jc w:val="center"/>
            </w:pPr>
          </w:p>
          <w:p w:rsidR="003C34AA" w:rsidRDefault="003C34AA" w:rsidP="00D40677">
            <w:pPr>
              <w:jc w:val="center"/>
            </w:pPr>
            <w:r>
              <w:t>2</w:t>
            </w:r>
          </w:p>
          <w:p w:rsidR="003C34AA" w:rsidRDefault="003C34AA" w:rsidP="00D40677">
            <w:pPr>
              <w:jc w:val="center"/>
            </w:pPr>
          </w:p>
          <w:p w:rsidR="003C34AA" w:rsidRDefault="003C34AA" w:rsidP="00D40677">
            <w:pPr>
              <w:jc w:val="center"/>
            </w:pPr>
            <w:r>
              <w:t>3</w:t>
            </w:r>
          </w:p>
          <w:p w:rsidR="003C34AA" w:rsidRDefault="003C34AA" w:rsidP="00D40677">
            <w:pPr>
              <w:jc w:val="center"/>
            </w:pPr>
            <w:r>
              <w:t>3</w:t>
            </w:r>
          </w:p>
          <w:p w:rsidR="003C34AA" w:rsidRDefault="003C34AA" w:rsidP="00D40677">
            <w:pPr>
              <w:jc w:val="center"/>
            </w:pPr>
          </w:p>
          <w:p w:rsidR="003C34AA" w:rsidRDefault="003C34AA" w:rsidP="00D40677">
            <w:pPr>
              <w:jc w:val="center"/>
            </w:pPr>
            <w:r>
              <w:t>3</w:t>
            </w:r>
          </w:p>
        </w:tc>
        <w:tc>
          <w:tcPr>
            <w:tcW w:w="6006" w:type="dxa"/>
            <w:tcBorders>
              <w:top w:val="single" w:sz="4" w:space="0" w:color="auto"/>
            </w:tcBorders>
          </w:tcPr>
          <w:p w:rsidR="003C34AA" w:rsidRDefault="003C34AA" w:rsidP="00D40677">
            <w:r>
              <w:t>1. Wzrost przestępczości.</w:t>
            </w:r>
          </w:p>
          <w:p w:rsidR="003C34AA" w:rsidRDefault="003C34AA" w:rsidP="00D40677">
            <w:r>
              <w:t>2. Wzrost liczby osób z problemem alkoholowym.</w:t>
            </w:r>
          </w:p>
          <w:p w:rsidR="003C34AA" w:rsidRDefault="003C34AA" w:rsidP="00D40677">
            <w:r>
              <w:t>3. Wzrost liczby osób dotkniętych przemocą domową.</w:t>
            </w:r>
          </w:p>
          <w:p w:rsidR="003C34AA" w:rsidRDefault="003C34AA" w:rsidP="00D40677">
            <w:r>
              <w:t>4. Pogarszająca się sytuacja ekonomiczna kraju.</w:t>
            </w:r>
          </w:p>
          <w:p w:rsidR="003C34AA" w:rsidRDefault="003C34AA" w:rsidP="00D40677">
            <w:r>
              <w:t>5. Łatwy dostęp do narkotyków.</w:t>
            </w:r>
          </w:p>
          <w:p w:rsidR="003C34AA" w:rsidRDefault="003C34AA" w:rsidP="00D40677">
            <w:r>
              <w:t>6. Agresja, problemy psychiczne u dzieci i młodzieży.</w:t>
            </w:r>
          </w:p>
        </w:tc>
        <w:tc>
          <w:tcPr>
            <w:tcW w:w="964" w:type="dxa"/>
            <w:tcBorders>
              <w:top w:val="single" w:sz="4" w:space="0" w:color="auto"/>
            </w:tcBorders>
          </w:tcPr>
          <w:p w:rsidR="003C34AA" w:rsidRDefault="003C34AA" w:rsidP="00D40677">
            <w:pPr>
              <w:jc w:val="center"/>
            </w:pPr>
            <w:r>
              <w:t>4</w:t>
            </w:r>
          </w:p>
          <w:p w:rsidR="003C34AA" w:rsidRDefault="003C34AA" w:rsidP="00D40677">
            <w:pPr>
              <w:jc w:val="center"/>
            </w:pPr>
            <w:r>
              <w:t>5</w:t>
            </w:r>
          </w:p>
          <w:p w:rsidR="003C34AA" w:rsidRDefault="003C34AA" w:rsidP="00D40677">
            <w:pPr>
              <w:jc w:val="center"/>
            </w:pPr>
            <w:r>
              <w:t>3</w:t>
            </w:r>
          </w:p>
          <w:p w:rsidR="003C34AA" w:rsidRDefault="003C34AA" w:rsidP="00D40677">
            <w:pPr>
              <w:jc w:val="center"/>
            </w:pPr>
            <w:r>
              <w:t>5</w:t>
            </w:r>
          </w:p>
          <w:p w:rsidR="003C34AA" w:rsidRDefault="003C34AA" w:rsidP="00D40677">
            <w:pPr>
              <w:jc w:val="center"/>
            </w:pPr>
            <w:r>
              <w:t>3</w:t>
            </w:r>
          </w:p>
          <w:p w:rsidR="003C34AA" w:rsidRDefault="003C34AA" w:rsidP="00D40677">
            <w:pPr>
              <w:jc w:val="center"/>
            </w:pPr>
            <w:r>
              <w:t>4</w:t>
            </w:r>
          </w:p>
        </w:tc>
      </w:tr>
    </w:tbl>
    <w:p w:rsidR="003C34AA" w:rsidRPr="00BE0615" w:rsidRDefault="003C34AA" w:rsidP="004677BC">
      <w:pPr>
        <w:spacing w:line="360" w:lineRule="auto"/>
        <w:rPr>
          <w:sz w:val="22"/>
          <w:szCs w:val="22"/>
        </w:rPr>
        <w:sectPr w:rsidR="003C34AA" w:rsidRPr="00BE0615" w:rsidSect="00F32AC1">
          <w:pgSz w:w="16838" w:h="11906" w:orient="landscape"/>
          <w:pgMar w:top="1191" w:right="1418" w:bottom="1418" w:left="1418" w:header="964" w:footer="709" w:gutter="0"/>
          <w:cols w:space="708"/>
        </w:sectPr>
      </w:pPr>
    </w:p>
    <w:p w:rsidR="004677BC" w:rsidRPr="006660A1" w:rsidRDefault="004677BC" w:rsidP="00CC3106">
      <w:pPr>
        <w:pStyle w:val="Tekstpodstawowy"/>
        <w:spacing w:line="312" w:lineRule="auto"/>
        <w:rPr>
          <w:color w:val="000000"/>
          <w:sz w:val="22"/>
          <w:szCs w:val="22"/>
        </w:rPr>
      </w:pPr>
    </w:p>
    <w:p w:rsidR="00473532" w:rsidRPr="006660A1" w:rsidRDefault="00CD2048" w:rsidP="00045A10">
      <w:pPr>
        <w:pStyle w:val="Nagwek2"/>
        <w:numPr>
          <w:ilvl w:val="1"/>
          <w:numId w:val="10"/>
        </w:numPr>
        <w:spacing w:line="312" w:lineRule="auto"/>
        <w:rPr>
          <w:b/>
          <w:i w:val="0"/>
          <w:color w:val="000000"/>
          <w:sz w:val="22"/>
          <w:szCs w:val="22"/>
        </w:rPr>
      </w:pPr>
      <w:bookmarkStart w:id="75" w:name="_Toc65905903"/>
      <w:bookmarkStart w:id="76" w:name="_Toc90359153"/>
      <w:bookmarkStart w:id="77" w:name="_Toc93460638"/>
      <w:r w:rsidRPr="006660A1">
        <w:rPr>
          <w:b/>
          <w:i w:val="0"/>
          <w:color w:val="000000"/>
          <w:sz w:val="22"/>
          <w:szCs w:val="22"/>
        </w:rPr>
        <w:t>Prospektywna wizja sposobów rozwiązywania problemów społecznych</w:t>
      </w:r>
      <w:bookmarkEnd w:id="75"/>
    </w:p>
    <w:p w:rsidR="00473532" w:rsidRPr="006660A1" w:rsidRDefault="00473532" w:rsidP="00CC3106">
      <w:pPr>
        <w:pStyle w:val="Tekstpodstawowy"/>
        <w:spacing w:line="312" w:lineRule="auto"/>
        <w:ind w:firstLine="708"/>
        <w:rPr>
          <w:color w:val="000000"/>
          <w:sz w:val="22"/>
          <w:szCs w:val="22"/>
        </w:rPr>
      </w:pPr>
    </w:p>
    <w:p w:rsidR="00473532" w:rsidRPr="006660A1" w:rsidRDefault="00473532" w:rsidP="00CC3106">
      <w:pPr>
        <w:pStyle w:val="Tekstpodstawowy"/>
        <w:spacing w:line="312" w:lineRule="auto"/>
        <w:ind w:firstLine="708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W przeprowadzonych ankietach reprezentanci społeczności </w:t>
      </w:r>
      <w:r w:rsidR="0064349A" w:rsidRPr="006660A1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 xml:space="preserve">Gminy </w:t>
      </w:r>
      <w:r w:rsidR="008C043C">
        <w:rPr>
          <w:color w:val="000000"/>
          <w:sz w:val="22"/>
          <w:szCs w:val="22"/>
        </w:rPr>
        <w:t>Skomlin</w:t>
      </w:r>
      <w:r w:rsidR="00DE4548" w:rsidRPr="006660A1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 xml:space="preserve">określili </w:t>
      </w:r>
      <w:r w:rsidR="000F6439" w:rsidRPr="006660A1">
        <w:rPr>
          <w:color w:val="000000"/>
          <w:sz w:val="22"/>
          <w:szCs w:val="22"/>
        </w:rPr>
        <w:br/>
      </w:r>
      <w:r w:rsidRPr="006660A1">
        <w:rPr>
          <w:color w:val="000000"/>
          <w:sz w:val="22"/>
          <w:szCs w:val="22"/>
        </w:rPr>
        <w:t>w sposób szczegółowy oczekiwania realizacyjne w zakresie:</w:t>
      </w:r>
    </w:p>
    <w:p w:rsidR="00881D5D" w:rsidRPr="006660A1" w:rsidRDefault="00881D5D" w:rsidP="00CC3106">
      <w:pPr>
        <w:pStyle w:val="Tekstpodstawowy"/>
        <w:spacing w:line="312" w:lineRule="auto"/>
        <w:ind w:firstLine="708"/>
        <w:rPr>
          <w:color w:val="000000"/>
          <w:sz w:val="22"/>
          <w:szCs w:val="22"/>
        </w:rPr>
      </w:pPr>
    </w:p>
    <w:p w:rsidR="009F3991" w:rsidRPr="006660A1" w:rsidRDefault="00881D5D" w:rsidP="00CC3106">
      <w:pPr>
        <w:pStyle w:val="Tekstpodstawowy"/>
        <w:spacing w:line="312" w:lineRule="auto"/>
        <w:rPr>
          <w:b/>
          <w:bCs/>
          <w:color w:val="000000"/>
          <w:sz w:val="22"/>
          <w:szCs w:val="22"/>
        </w:rPr>
      </w:pPr>
      <w:r w:rsidRPr="006660A1">
        <w:rPr>
          <w:b/>
          <w:bCs/>
          <w:color w:val="000000"/>
          <w:sz w:val="22"/>
          <w:szCs w:val="22"/>
        </w:rPr>
        <w:t>POMOC SPOŁECZNA</w:t>
      </w:r>
      <w:r w:rsidR="0029430B" w:rsidRPr="006660A1">
        <w:rPr>
          <w:b/>
          <w:bCs/>
          <w:color w:val="000000"/>
          <w:sz w:val="22"/>
          <w:szCs w:val="22"/>
        </w:rPr>
        <w:t xml:space="preserve">, </w:t>
      </w:r>
      <w:r w:rsidRPr="006660A1">
        <w:rPr>
          <w:b/>
          <w:bCs/>
          <w:color w:val="000000"/>
          <w:sz w:val="22"/>
          <w:szCs w:val="22"/>
        </w:rPr>
        <w:t>POMOC OSOBOM NIEPEŁNOSPRAWNYM, OSOBOM STARSZYM, PRZECIWDZIAŁANIE PRZEMOCY W RODZINIE</w:t>
      </w:r>
    </w:p>
    <w:tbl>
      <w:tblPr>
        <w:tblStyle w:val="GridTable2Accent1"/>
        <w:tblW w:w="5000" w:type="pct"/>
        <w:tblLook w:val="04A0"/>
      </w:tblPr>
      <w:tblGrid>
        <w:gridCol w:w="10080"/>
      </w:tblGrid>
      <w:tr w:rsidR="00035AB2" w:rsidRPr="00BE0615" w:rsidTr="006D25C4">
        <w:trPr>
          <w:cnfStyle w:val="100000000000"/>
        </w:trPr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sz w:val="22"/>
                <w:szCs w:val="22"/>
              </w:rPr>
            </w:pPr>
            <w:r w:rsidRPr="006660A1">
              <w:rPr>
                <w:rFonts w:eastAsia="Verdana"/>
                <w:kern w:val="24"/>
                <w:sz w:val="22"/>
                <w:szCs w:val="22"/>
              </w:rPr>
              <w:t>Przeprowadzenie okresowej diagnozy problemów osób niepełnosprawnych</w:t>
            </w:r>
          </w:p>
        </w:tc>
      </w:tr>
      <w:tr w:rsidR="00035AB2" w:rsidRPr="00BE0615" w:rsidTr="006D25C4">
        <w:trPr>
          <w:cnfStyle w:val="000000100000"/>
        </w:trPr>
        <w:tc>
          <w:tcPr>
            <w:cnfStyle w:val="001000000000"/>
            <w:tcW w:w="5000" w:type="pct"/>
          </w:tcPr>
          <w:p w:rsidR="00035AB2" w:rsidRPr="006660A1" w:rsidRDefault="00F36DCA" w:rsidP="006660A1">
            <w:pPr>
              <w:pStyle w:val="Legenda"/>
              <w:spacing w:line="312" w:lineRule="auto"/>
              <w:rPr>
                <w:sz w:val="22"/>
                <w:szCs w:val="22"/>
              </w:rPr>
            </w:pPr>
            <w:r w:rsidRPr="006660A1">
              <w:rPr>
                <w:rFonts w:eastAsia="Verdana"/>
                <w:kern w:val="24"/>
                <w:sz w:val="22"/>
                <w:szCs w:val="22"/>
              </w:rPr>
              <w:t>Usystematyzowanie</w:t>
            </w:r>
            <w:r w:rsidR="0012615A" w:rsidRPr="006660A1">
              <w:rPr>
                <w:rFonts w:eastAsia="Verdana"/>
                <w:kern w:val="24"/>
                <w:sz w:val="22"/>
                <w:szCs w:val="22"/>
              </w:rPr>
              <w:t xml:space="preserve"> bazy danych osób niepełnosprawnych</w:t>
            </w:r>
          </w:p>
        </w:tc>
      </w:tr>
      <w:tr w:rsidR="00035AB2" w:rsidRPr="00BE0615" w:rsidTr="006D25C4">
        <w:tc>
          <w:tcPr>
            <w:cnfStyle w:val="001000000000"/>
            <w:tcW w:w="5000" w:type="pct"/>
          </w:tcPr>
          <w:p w:rsidR="00035AB2" w:rsidRPr="006D25C4" w:rsidRDefault="0012615A" w:rsidP="006660A1">
            <w:pPr>
              <w:pStyle w:val="Akapitzlist"/>
              <w:spacing w:after="0" w:line="312" w:lineRule="auto"/>
              <w:ind w:left="0"/>
              <w:rPr>
                <w:rFonts w:ascii="Times New Roman" w:hAnsi="Times New Roman"/>
                <w:b w:val="0"/>
                <w:bCs w:val="0"/>
              </w:rPr>
            </w:pPr>
            <w:r w:rsidRPr="006D25C4">
              <w:rPr>
                <w:rFonts w:ascii="Times New Roman" w:hAnsi="Times New Roman"/>
                <w:b w:val="0"/>
                <w:bCs w:val="0"/>
              </w:rPr>
              <w:t>Realizacja programu aktywności lokalnej.</w:t>
            </w:r>
          </w:p>
        </w:tc>
      </w:tr>
      <w:tr w:rsidR="00035AB2" w:rsidRPr="00BE0615" w:rsidTr="006D25C4">
        <w:trPr>
          <w:cnfStyle w:val="000000100000"/>
          <w:trHeight w:val="396"/>
        </w:trPr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>Realizacja poradnictwa psychologicznego</w:t>
            </w:r>
          </w:p>
        </w:tc>
      </w:tr>
      <w:tr w:rsidR="00035AB2" w:rsidRPr="00BE0615" w:rsidTr="006D25C4"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>Wspieranie tworzenia i funkcjonowanie lokalnych grup wsparcia</w:t>
            </w:r>
          </w:p>
        </w:tc>
      </w:tr>
      <w:tr w:rsidR="00035AB2" w:rsidRPr="00BE0615" w:rsidTr="006D25C4">
        <w:trPr>
          <w:cnfStyle w:val="000000100000"/>
        </w:trPr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>Wsparcie osób niepełnosprawnych poprzez działalność asystenta osoby niepełnosprawnej</w:t>
            </w:r>
          </w:p>
        </w:tc>
      </w:tr>
      <w:tr w:rsidR="00035AB2" w:rsidRPr="00BE0615" w:rsidTr="006D25C4"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>Rozwijanie i promowanie oferty kulturalnej, oświatowej i rozrywkowej dla osób starszych</w:t>
            </w:r>
          </w:p>
        </w:tc>
      </w:tr>
      <w:tr w:rsidR="00035AB2" w:rsidRPr="00BE0615" w:rsidTr="006D25C4">
        <w:trPr>
          <w:cnfStyle w:val="000000100000"/>
        </w:trPr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sz w:val="22"/>
                <w:szCs w:val="22"/>
              </w:rPr>
            </w:pPr>
            <w:r w:rsidRPr="006660A1">
              <w:rPr>
                <w:rFonts w:eastAsia="Verdana"/>
                <w:kern w:val="24"/>
                <w:sz w:val="22"/>
                <w:szCs w:val="22"/>
              </w:rPr>
              <w:t>Udzielanie informacji dla osób niepełnosprawnych w ramach pracy socjalnej</w:t>
            </w:r>
          </w:p>
        </w:tc>
      </w:tr>
      <w:tr w:rsidR="00035AB2" w:rsidRPr="00BE0615" w:rsidTr="006D25C4"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>Aktywizacja społeczna i zawodowa osób niepełnosprawnych</w:t>
            </w:r>
          </w:p>
        </w:tc>
      </w:tr>
      <w:tr w:rsidR="00035AB2" w:rsidRPr="00BE0615" w:rsidTr="006D25C4">
        <w:trPr>
          <w:cnfStyle w:val="000000100000"/>
        </w:trPr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>Udzielanie pomocy finansowej osobom niepełnosprawnym.</w:t>
            </w:r>
          </w:p>
        </w:tc>
      </w:tr>
      <w:tr w:rsidR="00035AB2" w:rsidRPr="00BE0615" w:rsidTr="006D25C4"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>Realizacja usług opiekuńczych oraz specjalistycznych usług opiekuńczych</w:t>
            </w:r>
          </w:p>
        </w:tc>
      </w:tr>
      <w:tr w:rsidR="00035AB2" w:rsidRPr="00BE0615" w:rsidTr="006D25C4">
        <w:trPr>
          <w:cnfStyle w:val="000000100000"/>
        </w:trPr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>Podnoszeni</w:t>
            </w:r>
            <w:r w:rsidR="00C52C31" w:rsidRPr="006660A1">
              <w:rPr>
                <w:sz w:val="22"/>
                <w:szCs w:val="22"/>
              </w:rPr>
              <w:t xml:space="preserve">e kwalifikacji pracowników </w:t>
            </w:r>
            <w:r w:rsidR="008F3489">
              <w:rPr>
                <w:sz w:val="22"/>
                <w:szCs w:val="22"/>
              </w:rPr>
              <w:t>OPS</w:t>
            </w:r>
            <w:r w:rsidRPr="006660A1">
              <w:rPr>
                <w:sz w:val="22"/>
                <w:szCs w:val="22"/>
              </w:rPr>
              <w:t xml:space="preserve"> zajmujących się </w:t>
            </w:r>
            <w:r w:rsidR="0078667C" w:rsidRPr="006660A1">
              <w:rPr>
                <w:sz w:val="22"/>
                <w:szCs w:val="22"/>
              </w:rPr>
              <w:t>problematyką niepełnosprawności</w:t>
            </w:r>
          </w:p>
        </w:tc>
      </w:tr>
      <w:tr w:rsidR="00035AB2" w:rsidRPr="00BE0615" w:rsidTr="006D25C4"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>Poprawa jakości życia osób niepełnosprawnych poprzez likwidację barier architektonicznych, dostęp do edukacji zintegrowanej, szkoleń zawodowych oraz do zatrudnienia</w:t>
            </w:r>
          </w:p>
        </w:tc>
      </w:tr>
      <w:tr w:rsidR="00035AB2" w:rsidRPr="00BE0615" w:rsidTr="006D25C4">
        <w:trPr>
          <w:cnfStyle w:val="000000100000"/>
        </w:trPr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>Utworzenie domu dziennego pobytu</w:t>
            </w:r>
            <w:r w:rsidR="0078667C" w:rsidRPr="006660A1">
              <w:rPr>
                <w:sz w:val="22"/>
                <w:szCs w:val="22"/>
              </w:rPr>
              <w:t xml:space="preserve"> dla seniorów</w:t>
            </w:r>
          </w:p>
        </w:tc>
      </w:tr>
      <w:tr w:rsidR="00035AB2" w:rsidRPr="00BE0615" w:rsidTr="006D25C4"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>Promowanie idei wolontariatu na rzecz osób starszych i niepełnosprawnych;</w:t>
            </w:r>
            <w:r w:rsidR="00035AB2" w:rsidRPr="006660A1">
              <w:rPr>
                <w:sz w:val="22"/>
                <w:szCs w:val="22"/>
              </w:rPr>
              <w:t xml:space="preserve"> </w:t>
            </w:r>
          </w:p>
        </w:tc>
      </w:tr>
      <w:tr w:rsidR="00035AB2" w:rsidRPr="00BE0615" w:rsidTr="006D25C4">
        <w:trPr>
          <w:cnfStyle w:val="000000100000"/>
        </w:trPr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sz w:val="22"/>
                <w:szCs w:val="22"/>
              </w:rPr>
            </w:pPr>
            <w:r w:rsidRPr="006660A1">
              <w:rPr>
                <w:rFonts w:eastAsia="Verdana"/>
                <w:kern w:val="24"/>
                <w:sz w:val="22"/>
                <w:szCs w:val="22"/>
              </w:rPr>
              <w:t>Inicjowanie interdyscyplinarnych form współpracy na rzecz osób niepełnosprawnych</w:t>
            </w:r>
          </w:p>
        </w:tc>
      </w:tr>
      <w:tr w:rsidR="00035AB2" w:rsidRPr="00BE0615" w:rsidTr="006D25C4">
        <w:trPr>
          <w:trHeight w:val="194"/>
        </w:trPr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sz w:val="22"/>
                <w:szCs w:val="22"/>
              </w:rPr>
            </w:pPr>
            <w:r w:rsidRPr="006660A1">
              <w:rPr>
                <w:rFonts w:eastAsia="Verdana"/>
                <w:kern w:val="24"/>
                <w:sz w:val="22"/>
                <w:szCs w:val="22"/>
              </w:rPr>
              <w:t>Opracowanie programu ochrony zdrowia psychicznego</w:t>
            </w:r>
          </w:p>
        </w:tc>
      </w:tr>
      <w:tr w:rsidR="00035AB2" w:rsidRPr="00BE0615" w:rsidTr="006D25C4">
        <w:trPr>
          <w:cnfStyle w:val="000000100000"/>
          <w:trHeight w:val="194"/>
        </w:trPr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rFonts w:eastAsia="Verdana"/>
                <w:kern w:val="24"/>
                <w:sz w:val="22"/>
                <w:szCs w:val="22"/>
              </w:rPr>
            </w:pPr>
            <w:r w:rsidRPr="006660A1">
              <w:rPr>
                <w:rFonts w:eastAsia="Verdana"/>
                <w:kern w:val="24"/>
                <w:sz w:val="22"/>
                <w:szCs w:val="22"/>
              </w:rPr>
              <w:t xml:space="preserve">Współpraca instytucji świadczących pomoc i usługi na rzecz rodziny przeżywających trudności w sprawach opiekuńczo </w:t>
            </w:r>
            <w:r w:rsidR="00693D39">
              <w:rPr>
                <w:rFonts w:eastAsia="Verdana"/>
                <w:kern w:val="24"/>
                <w:sz w:val="22"/>
                <w:szCs w:val="22"/>
              </w:rPr>
              <w:t>–</w:t>
            </w:r>
            <w:r w:rsidRPr="006660A1">
              <w:rPr>
                <w:rFonts w:eastAsia="Verdana"/>
                <w:kern w:val="24"/>
                <w:sz w:val="22"/>
                <w:szCs w:val="22"/>
              </w:rPr>
              <w:t xml:space="preserve"> wychowawczych</w:t>
            </w:r>
          </w:p>
        </w:tc>
      </w:tr>
      <w:tr w:rsidR="00035AB2" w:rsidRPr="00BE0615" w:rsidTr="006D25C4">
        <w:trPr>
          <w:trHeight w:val="194"/>
        </w:trPr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rFonts w:eastAsia="Verdana"/>
                <w:kern w:val="24"/>
                <w:sz w:val="22"/>
                <w:szCs w:val="22"/>
              </w:rPr>
            </w:pPr>
            <w:r w:rsidRPr="006660A1">
              <w:rPr>
                <w:rFonts w:eastAsia="Verdana"/>
                <w:kern w:val="24"/>
                <w:sz w:val="22"/>
                <w:szCs w:val="22"/>
              </w:rPr>
              <w:t>Rozwój partnerstwa lokalnego w zakresie wsparcia rodziny w wypełnianiu funkcji opiekuńczo – wychowawczych</w:t>
            </w:r>
          </w:p>
        </w:tc>
      </w:tr>
      <w:tr w:rsidR="00035AB2" w:rsidRPr="00BE0615" w:rsidTr="006D25C4">
        <w:trPr>
          <w:cnfStyle w:val="000000100000"/>
          <w:trHeight w:val="194"/>
        </w:trPr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rFonts w:eastAsia="Verdana"/>
                <w:kern w:val="24"/>
                <w:sz w:val="22"/>
                <w:szCs w:val="22"/>
              </w:rPr>
            </w:pPr>
            <w:r w:rsidRPr="006660A1">
              <w:rPr>
                <w:rFonts w:eastAsia="Verdana"/>
                <w:kern w:val="24"/>
                <w:sz w:val="22"/>
                <w:szCs w:val="22"/>
              </w:rPr>
              <w:t>Rozwój interdyscyplinarnych form wsparcia</w:t>
            </w:r>
          </w:p>
        </w:tc>
      </w:tr>
      <w:tr w:rsidR="00035AB2" w:rsidRPr="00BE0615" w:rsidTr="006D25C4">
        <w:trPr>
          <w:trHeight w:val="194"/>
        </w:trPr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rFonts w:eastAsia="Verdana"/>
                <w:kern w:val="24"/>
                <w:sz w:val="22"/>
                <w:szCs w:val="22"/>
              </w:rPr>
            </w:pPr>
            <w:r w:rsidRPr="006660A1">
              <w:rPr>
                <w:rFonts w:eastAsia="Verdana"/>
                <w:kern w:val="24"/>
                <w:sz w:val="22"/>
                <w:szCs w:val="22"/>
              </w:rPr>
              <w:t>Nasilenie ochrony uczniów przed przemocą, uzależnieniami, zachowaniami patologicznymi poprzez oferowanie dzieciom i młodzieży szerokiego wachlarza zajęć pozalekcyjnych, sportowych, turystycznych i rekreacyjnych</w:t>
            </w:r>
          </w:p>
        </w:tc>
      </w:tr>
      <w:tr w:rsidR="00035AB2" w:rsidRPr="00BE0615" w:rsidTr="006D25C4">
        <w:trPr>
          <w:cnfStyle w:val="000000100000"/>
          <w:trHeight w:val="194"/>
        </w:trPr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rFonts w:eastAsia="Verdana"/>
                <w:kern w:val="24"/>
                <w:sz w:val="22"/>
                <w:szCs w:val="22"/>
              </w:rPr>
            </w:pPr>
            <w:r w:rsidRPr="006660A1">
              <w:rPr>
                <w:rFonts w:eastAsia="Verdana"/>
                <w:kern w:val="24"/>
                <w:sz w:val="22"/>
                <w:szCs w:val="22"/>
              </w:rPr>
              <w:t xml:space="preserve">Aktywizacja społeczności lokalnej mająca na celu wypracowanie postaw prospołecznych </w:t>
            </w:r>
            <w:r w:rsidR="000F6439" w:rsidRPr="006660A1">
              <w:rPr>
                <w:rFonts w:eastAsia="Verdana"/>
                <w:kern w:val="24"/>
                <w:sz w:val="22"/>
                <w:szCs w:val="22"/>
              </w:rPr>
              <w:br/>
            </w:r>
            <w:r w:rsidRPr="006660A1">
              <w:rPr>
                <w:rFonts w:eastAsia="Verdana"/>
                <w:kern w:val="24"/>
                <w:sz w:val="22"/>
                <w:szCs w:val="22"/>
              </w:rPr>
              <w:t>i wzmacniających odpowiedzialność za miejsce swojego zamieszkania.</w:t>
            </w:r>
          </w:p>
        </w:tc>
      </w:tr>
      <w:tr w:rsidR="00035AB2" w:rsidRPr="00BE0615" w:rsidTr="006D25C4">
        <w:trPr>
          <w:trHeight w:val="194"/>
        </w:trPr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rFonts w:eastAsia="Verdana"/>
                <w:kern w:val="24"/>
                <w:sz w:val="22"/>
                <w:szCs w:val="22"/>
              </w:rPr>
            </w:pPr>
            <w:r w:rsidRPr="006660A1">
              <w:rPr>
                <w:rFonts w:eastAsia="Verdana"/>
                <w:kern w:val="24"/>
                <w:sz w:val="22"/>
                <w:szCs w:val="22"/>
              </w:rPr>
              <w:t>Wspieranie aktywności trzeciego sektora działającego w różnych obszarach życia społecznego</w:t>
            </w:r>
          </w:p>
          <w:p w:rsidR="00035AB2" w:rsidRPr="006D25C4" w:rsidRDefault="0012615A" w:rsidP="006D25C4">
            <w:pPr>
              <w:pStyle w:val="Legenda"/>
              <w:pBdr>
                <w:top w:val="single" w:sz="4" w:space="1" w:color="FABF8F"/>
                <w:bottom w:val="single" w:sz="4" w:space="1" w:color="FABF8F"/>
              </w:pBdr>
              <w:shd w:val="clear" w:color="auto" w:fill="D9E2F3" w:themeFill="accent1" w:themeFillTint="33"/>
              <w:spacing w:line="312" w:lineRule="auto"/>
              <w:rPr>
                <w:rFonts w:eastAsia="Verdana"/>
                <w:kern w:val="24"/>
                <w:sz w:val="22"/>
                <w:szCs w:val="22"/>
              </w:rPr>
            </w:pPr>
            <w:r w:rsidRPr="006660A1">
              <w:rPr>
                <w:rFonts w:eastAsia="Verdana"/>
                <w:kern w:val="24"/>
                <w:sz w:val="22"/>
                <w:szCs w:val="22"/>
              </w:rPr>
              <w:t>Współpraca różnych środowisk na rzecz rozwoju społecznego</w:t>
            </w:r>
          </w:p>
          <w:p w:rsidR="00035AB2" w:rsidRPr="006660A1" w:rsidRDefault="0012615A" w:rsidP="006660A1">
            <w:pPr>
              <w:pStyle w:val="Legenda"/>
              <w:spacing w:line="312" w:lineRule="auto"/>
              <w:rPr>
                <w:rFonts w:eastAsia="Verdana"/>
                <w:kern w:val="24"/>
                <w:sz w:val="22"/>
                <w:szCs w:val="22"/>
              </w:rPr>
            </w:pPr>
            <w:r w:rsidRPr="006660A1">
              <w:rPr>
                <w:rFonts w:eastAsia="Verdana"/>
                <w:kern w:val="24"/>
                <w:sz w:val="22"/>
                <w:szCs w:val="22"/>
              </w:rPr>
              <w:t>Wspieranie inicjatyw organizacji klubów seniora</w:t>
            </w:r>
          </w:p>
        </w:tc>
      </w:tr>
      <w:tr w:rsidR="00035AB2" w:rsidRPr="00BE0615" w:rsidTr="006D25C4">
        <w:trPr>
          <w:cnfStyle w:val="000000100000"/>
          <w:trHeight w:val="194"/>
        </w:trPr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rFonts w:eastAsia="Verdana"/>
                <w:kern w:val="24"/>
                <w:sz w:val="22"/>
                <w:szCs w:val="22"/>
              </w:rPr>
            </w:pPr>
            <w:r w:rsidRPr="006660A1">
              <w:rPr>
                <w:rFonts w:eastAsia="Verdana"/>
                <w:kern w:val="24"/>
                <w:sz w:val="22"/>
                <w:szCs w:val="22"/>
              </w:rPr>
              <w:t>Rozwijanie i promowanie oferty kulturalnej, oświatowej i rozrywkowej dla osób starszych</w:t>
            </w:r>
          </w:p>
          <w:p w:rsidR="00035AB2" w:rsidRPr="006660A1" w:rsidRDefault="0012615A" w:rsidP="006660A1">
            <w:pPr>
              <w:pStyle w:val="Legenda"/>
              <w:spacing w:line="312" w:lineRule="auto"/>
              <w:rPr>
                <w:rFonts w:eastAsia="Verdana"/>
                <w:kern w:val="24"/>
                <w:sz w:val="22"/>
                <w:szCs w:val="22"/>
              </w:rPr>
            </w:pPr>
            <w:r w:rsidRPr="006660A1">
              <w:rPr>
                <w:rFonts w:eastAsia="Verdana"/>
                <w:kern w:val="24"/>
                <w:sz w:val="22"/>
                <w:szCs w:val="22"/>
              </w:rPr>
              <w:t xml:space="preserve">Tworzenie klubów seniora i innych środowiskowych form wsparcia (tj. Ośrodki wsparcia dla osób </w:t>
            </w:r>
            <w:r w:rsidRPr="006660A1">
              <w:rPr>
                <w:rFonts w:eastAsia="Verdana"/>
                <w:kern w:val="24"/>
                <w:sz w:val="22"/>
                <w:szCs w:val="22"/>
              </w:rPr>
              <w:lastRenderedPageBreak/>
              <w:t>starszych)</w:t>
            </w:r>
          </w:p>
        </w:tc>
      </w:tr>
      <w:tr w:rsidR="00035AB2" w:rsidRPr="00BE0615" w:rsidTr="006D25C4">
        <w:trPr>
          <w:trHeight w:val="194"/>
        </w:trPr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rFonts w:eastAsia="Verdana"/>
                <w:kern w:val="24"/>
                <w:sz w:val="22"/>
                <w:szCs w:val="22"/>
              </w:rPr>
            </w:pPr>
            <w:r w:rsidRPr="006660A1">
              <w:rPr>
                <w:rFonts w:eastAsia="Verdana"/>
                <w:kern w:val="24"/>
                <w:sz w:val="22"/>
                <w:szCs w:val="22"/>
              </w:rPr>
              <w:lastRenderedPageBreak/>
              <w:t>Realizacja projektów/działań informacyjnych oraz promujących zdrowy styl życia</w:t>
            </w:r>
          </w:p>
          <w:p w:rsidR="00035AB2" w:rsidRPr="006660A1" w:rsidRDefault="0012615A" w:rsidP="006D25C4">
            <w:pPr>
              <w:pStyle w:val="Legenda"/>
              <w:pBdr>
                <w:top w:val="single" w:sz="4" w:space="1" w:color="FABF8F"/>
                <w:bottom w:val="single" w:sz="4" w:space="1" w:color="FABF8F"/>
              </w:pBdr>
              <w:shd w:val="clear" w:color="auto" w:fill="D9E2F3" w:themeFill="accent1" w:themeFillTint="33"/>
              <w:spacing w:line="312" w:lineRule="auto"/>
              <w:rPr>
                <w:rFonts w:eastAsia="Verdana"/>
                <w:kern w:val="24"/>
                <w:sz w:val="22"/>
                <w:szCs w:val="22"/>
              </w:rPr>
            </w:pPr>
            <w:r w:rsidRPr="006660A1">
              <w:rPr>
                <w:rFonts w:eastAsia="Verdana"/>
                <w:kern w:val="24"/>
                <w:sz w:val="22"/>
                <w:szCs w:val="22"/>
              </w:rPr>
              <w:t>Wspomaganie postaw prozdrowotnych i zdrowego stylu życia, realizacja kampanii społecznych wzmacniających odpowiedzialność za swoje zdrowie</w:t>
            </w:r>
          </w:p>
          <w:p w:rsidR="00035AB2" w:rsidRPr="006660A1" w:rsidRDefault="0012615A" w:rsidP="006660A1">
            <w:pPr>
              <w:pStyle w:val="Legenda"/>
              <w:spacing w:line="312" w:lineRule="auto"/>
              <w:rPr>
                <w:rFonts w:eastAsia="Verdana"/>
                <w:kern w:val="24"/>
                <w:sz w:val="22"/>
                <w:szCs w:val="22"/>
              </w:rPr>
            </w:pPr>
            <w:r w:rsidRPr="006660A1">
              <w:rPr>
                <w:rFonts w:eastAsia="Verdana"/>
                <w:kern w:val="24"/>
                <w:sz w:val="22"/>
                <w:szCs w:val="22"/>
              </w:rPr>
              <w:t xml:space="preserve">Intensywne wykorzystanie infrastruktury rekreacyjnej i sportowej poprzez organizacje przedsięwzięć </w:t>
            </w:r>
            <w:r w:rsidR="005A4119">
              <w:rPr>
                <w:rFonts w:eastAsia="Verdana"/>
                <w:kern w:val="24"/>
                <w:sz w:val="22"/>
                <w:szCs w:val="22"/>
              </w:rPr>
              <w:br/>
            </w:r>
            <w:r w:rsidRPr="006660A1">
              <w:rPr>
                <w:rFonts w:eastAsia="Verdana"/>
                <w:kern w:val="24"/>
                <w:sz w:val="22"/>
                <w:szCs w:val="22"/>
              </w:rPr>
              <w:t>o charakterze pro-zdrowotnym</w:t>
            </w:r>
          </w:p>
        </w:tc>
      </w:tr>
      <w:tr w:rsidR="00035AB2" w:rsidRPr="00BE0615" w:rsidTr="006D25C4">
        <w:trPr>
          <w:cnfStyle w:val="000000100000"/>
          <w:trHeight w:val="194"/>
        </w:trPr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rFonts w:eastAsia="Verdana"/>
                <w:kern w:val="24"/>
                <w:sz w:val="22"/>
                <w:szCs w:val="22"/>
              </w:rPr>
            </w:pPr>
            <w:r w:rsidRPr="006660A1">
              <w:rPr>
                <w:rFonts w:eastAsia="Verdana"/>
                <w:kern w:val="24"/>
                <w:sz w:val="22"/>
                <w:szCs w:val="22"/>
              </w:rPr>
              <w:t>Promowanie dziedzictwa kulturowego i walorów turystycznych gminy</w:t>
            </w:r>
            <w:r w:rsidR="00035AB2" w:rsidRPr="006660A1">
              <w:rPr>
                <w:rFonts w:eastAsia="Verdana"/>
                <w:kern w:val="24"/>
                <w:sz w:val="22"/>
                <w:szCs w:val="22"/>
              </w:rPr>
              <w:t xml:space="preserve"> </w:t>
            </w:r>
            <w:r w:rsidR="008C043C">
              <w:rPr>
                <w:rFonts w:eastAsia="Verdana"/>
                <w:kern w:val="24"/>
                <w:sz w:val="22"/>
                <w:szCs w:val="22"/>
              </w:rPr>
              <w:t>Skomlin</w:t>
            </w:r>
            <w:r w:rsidRPr="006660A1">
              <w:rPr>
                <w:rFonts w:eastAsia="Verdana"/>
                <w:kern w:val="24"/>
                <w:sz w:val="22"/>
                <w:szCs w:val="22"/>
              </w:rPr>
              <w:t xml:space="preserve"> i okolic</w:t>
            </w:r>
          </w:p>
        </w:tc>
      </w:tr>
      <w:tr w:rsidR="00035AB2" w:rsidRPr="00BE0615" w:rsidTr="006D25C4">
        <w:trPr>
          <w:trHeight w:val="194"/>
        </w:trPr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rFonts w:eastAsia="Verdana"/>
                <w:kern w:val="24"/>
                <w:sz w:val="22"/>
                <w:szCs w:val="22"/>
              </w:rPr>
            </w:pPr>
            <w:r w:rsidRPr="006660A1">
              <w:rPr>
                <w:rFonts w:eastAsia="Verdana"/>
                <w:kern w:val="24"/>
                <w:sz w:val="22"/>
                <w:szCs w:val="22"/>
              </w:rPr>
              <w:t>Rozbudowa placówek przedszkolnych na terenie gminy</w:t>
            </w:r>
          </w:p>
        </w:tc>
      </w:tr>
      <w:tr w:rsidR="00035AB2" w:rsidRPr="00BE0615" w:rsidTr="006D25C4">
        <w:trPr>
          <w:cnfStyle w:val="000000100000"/>
          <w:trHeight w:val="194"/>
        </w:trPr>
        <w:tc>
          <w:tcPr>
            <w:cnfStyle w:val="001000000000"/>
            <w:tcW w:w="5000" w:type="pct"/>
          </w:tcPr>
          <w:p w:rsidR="00035AB2" w:rsidRPr="006660A1" w:rsidRDefault="0012615A" w:rsidP="006660A1">
            <w:pPr>
              <w:pStyle w:val="Legenda"/>
              <w:spacing w:line="312" w:lineRule="auto"/>
              <w:rPr>
                <w:rFonts w:eastAsia="Verdana"/>
                <w:kern w:val="24"/>
                <w:sz w:val="22"/>
                <w:szCs w:val="22"/>
              </w:rPr>
            </w:pPr>
            <w:r w:rsidRPr="006660A1">
              <w:rPr>
                <w:rFonts w:eastAsia="Verdana"/>
                <w:kern w:val="24"/>
                <w:sz w:val="22"/>
                <w:szCs w:val="22"/>
              </w:rPr>
              <w:t>Organizacja konferencji/seminariów/ nt. Dobrych praktyk w zakresie rozwiązywania problemów społecznych</w:t>
            </w:r>
          </w:p>
        </w:tc>
      </w:tr>
    </w:tbl>
    <w:p w:rsidR="007E3FC7" w:rsidRPr="006660A1" w:rsidRDefault="007E3FC7" w:rsidP="00035AB2">
      <w:pPr>
        <w:pStyle w:val="Tekstpodstawowy"/>
        <w:spacing w:line="312" w:lineRule="auto"/>
        <w:rPr>
          <w:color w:val="000000"/>
          <w:sz w:val="22"/>
          <w:szCs w:val="22"/>
        </w:rPr>
      </w:pPr>
    </w:p>
    <w:p w:rsidR="00BE4324" w:rsidRPr="006660A1" w:rsidRDefault="00881D5D" w:rsidP="00CC3106">
      <w:pPr>
        <w:pStyle w:val="Tekstpodstawowy"/>
        <w:spacing w:line="312" w:lineRule="auto"/>
        <w:rPr>
          <w:b/>
          <w:bCs/>
          <w:color w:val="000000"/>
          <w:sz w:val="22"/>
          <w:szCs w:val="22"/>
        </w:rPr>
      </w:pPr>
      <w:r w:rsidRPr="006660A1">
        <w:rPr>
          <w:b/>
          <w:bCs/>
          <w:color w:val="000000"/>
          <w:sz w:val="22"/>
          <w:szCs w:val="22"/>
        </w:rPr>
        <w:t xml:space="preserve">PROFILAKTYKA I ROZWIĄZYWANIE PROBLEMÓW ALKOHOLOWYCH </w:t>
      </w:r>
      <w:r w:rsidR="009C0443" w:rsidRPr="006660A1">
        <w:rPr>
          <w:b/>
          <w:bCs/>
          <w:color w:val="000000"/>
          <w:sz w:val="22"/>
          <w:szCs w:val="22"/>
        </w:rPr>
        <w:br/>
      </w:r>
      <w:r w:rsidR="000F6439" w:rsidRPr="006660A1">
        <w:rPr>
          <w:b/>
          <w:bCs/>
          <w:color w:val="000000"/>
          <w:sz w:val="22"/>
          <w:szCs w:val="22"/>
        </w:rPr>
        <w:t>ORAZ</w:t>
      </w:r>
      <w:r w:rsidRPr="006660A1">
        <w:rPr>
          <w:b/>
          <w:bCs/>
          <w:color w:val="000000"/>
          <w:sz w:val="22"/>
          <w:szCs w:val="22"/>
        </w:rPr>
        <w:t xml:space="preserve"> NARKOMANII</w:t>
      </w:r>
    </w:p>
    <w:p w:rsidR="00881D5D" w:rsidRPr="006660A1" w:rsidRDefault="00881D5D" w:rsidP="00881D5D">
      <w:pPr>
        <w:pStyle w:val="Tekstpodstawowy"/>
        <w:spacing w:line="312" w:lineRule="auto"/>
        <w:ind w:left="1494"/>
        <w:rPr>
          <w:color w:val="000000"/>
          <w:sz w:val="22"/>
          <w:szCs w:val="22"/>
        </w:rPr>
      </w:pPr>
    </w:p>
    <w:tbl>
      <w:tblPr>
        <w:tblStyle w:val="GridTable2Accent1"/>
        <w:tblW w:w="5000" w:type="pct"/>
        <w:tblLook w:val="04A0"/>
      </w:tblPr>
      <w:tblGrid>
        <w:gridCol w:w="10080"/>
      </w:tblGrid>
      <w:tr w:rsidR="007B163C" w:rsidRPr="006D25C4" w:rsidTr="006D25C4">
        <w:trPr>
          <w:cnfStyle w:val="100000000000"/>
        </w:trPr>
        <w:tc>
          <w:tcPr>
            <w:cnfStyle w:val="001000000000"/>
            <w:tcW w:w="5000" w:type="pct"/>
          </w:tcPr>
          <w:p w:rsidR="007B163C" w:rsidRPr="006D25C4" w:rsidRDefault="00E34B63" w:rsidP="00B716AD">
            <w:pPr>
              <w:spacing w:line="312" w:lineRule="auto"/>
              <w:jc w:val="both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>Stworzenie modelu współpracy pracownika socjalnego i konsultanta – psychologa</w:t>
            </w:r>
            <w:r w:rsidR="00693D39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 xml:space="preserve"> w zakresie</w:t>
            </w:r>
            <w:r w:rsidRPr="006D25C4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 xml:space="preserve"> terapii</w:t>
            </w:r>
            <w:r w:rsidR="00B716AD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 xml:space="preserve"> </w:t>
            </w:r>
            <w:r w:rsidR="00693D39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 xml:space="preserve">uzależnień. </w:t>
            </w:r>
          </w:p>
        </w:tc>
      </w:tr>
      <w:tr w:rsidR="007B163C" w:rsidRPr="006D25C4" w:rsidTr="006D25C4">
        <w:trPr>
          <w:cnfStyle w:val="000000100000"/>
        </w:trPr>
        <w:tc>
          <w:tcPr>
            <w:cnfStyle w:val="001000000000"/>
            <w:tcW w:w="5000" w:type="pct"/>
          </w:tcPr>
          <w:p w:rsidR="007B163C" w:rsidRPr="006D25C4" w:rsidRDefault="00A554CC" w:rsidP="006660A1">
            <w:pPr>
              <w:spacing w:line="312" w:lineRule="auto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>T</w:t>
            </w:r>
            <w:r w:rsidR="00E34B63" w:rsidRPr="006D25C4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>worzenie i funkcjonowanie grup wsparcia dla osób współuzależnionych</w:t>
            </w:r>
          </w:p>
        </w:tc>
      </w:tr>
      <w:tr w:rsidR="007B163C" w:rsidRPr="006D25C4" w:rsidTr="006D25C4">
        <w:tc>
          <w:tcPr>
            <w:cnfStyle w:val="001000000000"/>
            <w:tcW w:w="5000" w:type="pct"/>
          </w:tcPr>
          <w:p w:rsidR="007B163C" w:rsidRPr="006D25C4" w:rsidRDefault="00A554CC" w:rsidP="006660A1">
            <w:pPr>
              <w:spacing w:line="312" w:lineRule="auto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>U</w:t>
            </w:r>
            <w:r w:rsidR="00E34B63" w:rsidRPr="006D25C4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>t</w:t>
            </w:r>
            <w:r w:rsidR="00F36DCA" w:rsidRPr="006D25C4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>rzymanie</w:t>
            </w:r>
            <w:r w:rsidR="00E34B63" w:rsidRPr="006D25C4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 xml:space="preserve"> świetlicy środowiskowej dla dzieci z rodzin uzależnionych od alkoholu</w:t>
            </w:r>
          </w:p>
        </w:tc>
      </w:tr>
      <w:tr w:rsidR="007B163C" w:rsidRPr="006D25C4" w:rsidTr="006D25C4">
        <w:trPr>
          <w:cnfStyle w:val="000000100000"/>
        </w:trPr>
        <w:tc>
          <w:tcPr>
            <w:cnfStyle w:val="001000000000"/>
            <w:tcW w:w="5000" w:type="pct"/>
          </w:tcPr>
          <w:p w:rsidR="007B163C" w:rsidRPr="006D25C4" w:rsidRDefault="00A554CC" w:rsidP="006660A1">
            <w:pPr>
              <w:spacing w:line="312" w:lineRule="auto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b w:val="0"/>
                <w:bCs w:val="0"/>
                <w:sz w:val="22"/>
                <w:szCs w:val="22"/>
              </w:rPr>
              <w:t>P</w:t>
            </w:r>
            <w:r w:rsidR="00E34B63" w:rsidRPr="006D25C4">
              <w:rPr>
                <w:b w:val="0"/>
                <w:bCs w:val="0"/>
                <w:sz w:val="22"/>
                <w:szCs w:val="22"/>
              </w:rPr>
              <w:t>odnoszenie kwalifikacji osób pracujących na rzecz pomocy rodzinom z problemem alkoholowym</w:t>
            </w:r>
          </w:p>
        </w:tc>
      </w:tr>
      <w:tr w:rsidR="007B163C" w:rsidRPr="006D25C4" w:rsidTr="006D25C4">
        <w:tc>
          <w:tcPr>
            <w:cnfStyle w:val="001000000000"/>
            <w:tcW w:w="5000" w:type="pct"/>
          </w:tcPr>
          <w:p w:rsidR="007B163C" w:rsidRPr="006D25C4" w:rsidRDefault="00E34B63" w:rsidP="006660A1">
            <w:pPr>
              <w:spacing w:line="312" w:lineRule="auto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>Okresowa diagnoza problemów uzależnień w ramach diagnozy problemów społecznych</w:t>
            </w:r>
          </w:p>
        </w:tc>
      </w:tr>
      <w:tr w:rsidR="007B163C" w:rsidRPr="006D25C4" w:rsidTr="006D25C4">
        <w:trPr>
          <w:cnfStyle w:val="000000100000"/>
        </w:trPr>
        <w:tc>
          <w:tcPr>
            <w:cnfStyle w:val="001000000000"/>
            <w:tcW w:w="5000" w:type="pct"/>
          </w:tcPr>
          <w:p w:rsidR="007B163C" w:rsidRPr="006D25C4" w:rsidRDefault="007B163C" w:rsidP="006660A1">
            <w:pPr>
              <w:spacing w:line="312" w:lineRule="auto"/>
              <w:rPr>
                <w:b w:val="0"/>
                <w:bCs w:val="0"/>
                <w:kern w:val="24"/>
                <w:sz w:val="22"/>
                <w:szCs w:val="22"/>
              </w:rPr>
            </w:pPr>
            <w:r w:rsidRPr="006D25C4">
              <w:rPr>
                <w:b w:val="0"/>
                <w:bCs w:val="0"/>
                <w:kern w:val="24"/>
                <w:sz w:val="22"/>
                <w:szCs w:val="22"/>
              </w:rPr>
              <w:t>S</w:t>
            </w:r>
            <w:r w:rsidR="00E34B63" w:rsidRPr="006D25C4">
              <w:rPr>
                <w:b w:val="0"/>
                <w:bCs w:val="0"/>
                <w:kern w:val="24"/>
                <w:sz w:val="22"/>
                <w:szCs w:val="22"/>
              </w:rPr>
              <w:t>ystematyczny monitoring sprzedaży napojów alkoholowych w punktach sprzedaży napojów</w:t>
            </w:r>
            <w:r w:rsidR="00701CC2" w:rsidRPr="006D25C4">
              <w:rPr>
                <w:b w:val="0"/>
                <w:bCs w:val="0"/>
                <w:kern w:val="24"/>
                <w:sz w:val="22"/>
                <w:szCs w:val="22"/>
              </w:rPr>
              <w:t xml:space="preserve"> </w:t>
            </w:r>
            <w:r w:rsidR="00E34B63" w:rsidRPr="006D25C4">
              <w:rPr>
                <w:b w:val="0"/>
                <w:bCs w:val="0"/>
                <w:kern w:val="24"/>
                <w:sz w:val="22"/>
                <w:szCs w:val="22"/>
              </w:rPr>
              <w:t>alkoholowych poprzez badanie typu tajemniczy klient (zakup piwa przez „młodo wyglądające” osoby pełnoletnie, których nie znają sprzedawcy)</w:t>
            </w:r>
          </w:p>
        </w:tc>
      </w:tr>
      <w:tr w:rsidR="007B163C" w:rsidRPr="006D25C4" w:rsidTr="006D25C4">
        <w:tc>
          <w:tcPr>
            <w:cnfStyle w:val="001000000000"/>
            <w:tcW w:w="5000" w:type="pct"/>
          </w:tcPr>
          <w:p w:rsidR="007B163C" w:rsidRPr="006D25C4" w:rsidRDefault="00CF1E5B" w:rsidP="006660A1">
            <w:pPr>
              <w:spacing w:line="312" w:lineRule="auto"/>
              <w:rPr>
                <w:b w:val="0"/>
                <w:bCs w:val="0"/>
                <w:sz w:val="22"/>
                <w:szCs w:val="22"/>
              </w:rPr>
            </w:pPr>
            <w:r w:rsidRPr="008A000D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>P</w:t>
            </w:r>
            <w:r w:rsidR="00E34B63" w:rsidRPr="008A000D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>rzygotowanie</w:t>
            </w:r>
            <w:r w:rsidR="00E34B63" w:rsidRPr="006D25C4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 xml:space="preserve"> kampanii mającej na celu zwiększenie świadomości społecznej nt. Szkodliwości alkoholu oraz tytoniu</w:t>
            </w:r>
          </w:p>
        </w:tc>
      </w:tr>
      <w:tr w:rsidR="007B163C" w:rsidRPr="006D25C4" w:rsidTr="006D25C4">
        <w:trPr>
          <w:cnfStyle w:val="000000100000"/>
        </w:trPr>
        <w:tc>
          <w:tcPr>
            <w:cnfStyle w:val="001000000000"/>
            <w:tcW w:w="5000" w:type="pct"/>
          </w:tcPr>
          <w:p w:rsidR="007B163C" w:rsidRPr="006D25C4" w:rsidRDefault="00E34B63" w:rsidP="006660A1">
            <w:pPr>
              <w:spacing w:line="312" w:lineRule="auto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b w:val="0"/>
                <w:bCs w:val="0"/>
                <w:sz w:val="22"/>
                <w:szCs w:val="22"/>
              </w:rPr>
              <w:t>Realizacja programów profilaktycznych i edukacyjnych - powinny dotyczyć wszelkich zachowań ryzykownych oraz obejmować dzieci i młodzież oraz ich rodziców i opiekunów</w:t>
            </w:r>
          </w:p>
        </w:tc>
      </w:tr>
      <w:tr w:rsidR="007B163C" w:rsidRPr="006D25C4" w:rsidTr="006D25C4">
        <w:tc>
          <w:tcPr>
            <w:cnfStyle w:val="001000000000"/>
            <w:tcW w:w="5000" w:type="pct"/>
          </w:tcPr>
          <w:p w:rsidR="007B163C" w:rsidRPr="006D25C4" w:rsidRDefault="00E34B63" w:rsidP="006660A1">
            <w:pPr>
              <w:spacing w:line="312" w:lineRule="auto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b w:val="0"/>
                <w:bCs w:val="0"/>
                <w:sz w:val="22"/>
                <w:szCs w:val="22"/>
              </w:rPr>
              <w:t>Opracowanie materiałów edukacyjnych - informacyjnych dotyczących uzależnień zwłaszcza alkoholu, palenia tytoniu oraz dopalaczy oraz miejsc i ofert pomocy</w:t>
            </w:r>
          </w:p>
        </w:tc>
      </w:tr>
      <w:tr w:rsidR="007B163C" w:rsidRPr="006D25C4" w:rsidTr="006D25C4">
        <w:trPr>
          <w:cnfStyle w:val="000000100000"/>
        </w:trPr>
        <w:tc>
          <w:tcPr>
            <w:cnfStyle w:val="001000000000"/>
            <w:tcW w:w="5000" w:type="pct"/>
          </w:tcPr>
          <w:p w:rsidR="007B163C" w:rsidRPr="006D25C4" w:rsidRDefault="00E34B63" w:rsidP="006660A1">
            <w:pPr>
              <w:spacing w:line="312" w:lineRule="auto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b w:val="0"/>
                <w:bCs w:val="0"/>
                <w:sz w:val="22"/>
                <w:szCs w:val="22"/>
              </w:rPr>
              <w:t>Aktywizacja społeczności anonimowych alkoholików oraz dzieci anonimowych alkoholików mające na celu inicjowanie przez te środowiska w środowisku lokalnym mody na zdrowy tryb życia – bez używek</w:t>
            </w:r>
          </w:p>
        </w:tc>
      </w:tr>
      <w:tr w:rsidR="007B163C" w:rsidRPr="006D25C4" w:rsidTr="006D25C4">
        <w:tc>
          <w:tcPr>
            <w:cnfStyle w:val="001000000000"/>
            <w:tcW w:w="5000" w:type="pct"/>
          </w:tcPr>
          <w:p w:rsidR="007B163C" w:rsidRPr="006D25C4" w:rsidRDefault="00E34B63" w:rsidP="006660A1">
            <w:pPr>
              <w:spacing w:line="312" w:lineRule="auto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>Inspirowanie do powstawania grup wsparcia sąsiedzkiego</w:t>
            </w:r>
          </w:p>
        </w:tc>
      </w:tr>
      <w:tr w:rsidR="007B163C" w:rsidRPr="006D25C4" w:rsidTr="006D25C4">
        <w:trPr>
          <w:cnfStyle w:val="000000100000"/>
        </w:trPr>
        <w:tc>
          <w:tcPr>
            <w:cnfStyle w:val="001000000000"/>
            <w:tcW w:w="5000" w:type="pct"/>
          </w:tcPr>
          <w:p w:rsidR="007B163C" w:rsidRPr="006D25C4" w:rsidRDefault="00E34B63" w:rsidP="006660A1">
            <w:pPr>
              <w:spacing w:line="312" w:lineRule="auto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>Współpraca mediów, rodziny, szkolnictwa, instytucji pomocy społecznej i służb porządkowych w celu włączenia działań zapobiegających patologiom w inne dziedziny funkcjonowania społeczności;</w:t>
            </w:r>
          </w:p>
        </w:tc>
      </w:tr>
      <w:tr w:rsidR="007B163C" w:rsidRPr="006D25C4" w:rsidTr="006D25C4">
        <w:tc>
          <w:tcPr>
            <w:cnfStyle w:val="001000000000"/>
            <w:tcW w:w="5000" w:type="pct"/>
          </w:tcPr>
          <w:p w:rsidR="007B163C" w:rsidRPr="006D25C4" w:rsidRDefault="00E34B63" w:rsidP="006660A1">
            <w:pPr>
              <w:pStyle w:val="NormalnyWeb"/>
              <w:spacing w:before="0" w:beforeAutospacing="0" w:after="0" w:afterAutospacing="0" w:line="312" w:lineRule="auto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 xml:space="preserve">Realizacja gminnego  program profilaktyki i rozwiązywania problemów alkoholowych </w:t>
            </w:r>
            <w:r w:rsidR="000F6439" w:rsidRPr="006D25C4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br/>
            </w:r>
            <w:r w:rsidRPr="006D25C4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 xml:space="preserve">w gminie </w:t>
            </w:r>
            <w:r w:rsidR="008C043C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>Skomlin</w:t>
            </w:r>
          </w:p>
        </w:tc>
      </w:tr>
      <w:tr w:rsidR="007B163C" w:rsidRPr="006D25C4" w:rsidTr="006D25C4">
        <w:trPr>
          <w:cnfStyle w:val="000000100000"/>
        </w:trPr>
        <w:tc>
          <w:tcPr>
            <w:cnfStyle w:val="001000000000"/>
            <w:tcW w:w="5000" w:type="pct"/>
          </w:tcPr>
          <w:p w:rsidR="007B163C" w:rsidRPr="006D25C4" w:rsidRDefault="00A554CC" w:rsidP="006660A1">
            <w:pPr>
              <w:spacing w:line="312" w:lineRule="auto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b w:val="0"/>
                <w:bCs w:val="0"/>
                <w:sz w:val="22"/>
                <w:szCs w:val="22"/>
              </w:rPr>
              <w:t>P</w:t>
            </w:r>
            <w:r w:rsidR="00E34B63" w:rsidRPr="006D25C4">
              <w:rPr>
                <w:b w:val="0"/>
                <w:bCs w:val="0"/>
                <w:sz w:val="22"/>
                <w:szCs w:val="22"/>
              </w:rPr>
              <w:t xml:space="preserve">odejmowanie działań interdyscyplinarnych ograniczających zjawisko przemocy w szkole </w:t>
            </w:r>
            <w:r w:rsidR="000F6439" w:rsidRPr="006D25C4">
              <w:rPr>
                <w:b w:val="0"/>
                <w:bCs w:val="0"/>
                <w:sz w:val="22"/>
                <w:szCs w:val="22"/>
              </w:rPr>
              <w:br/>
            </w:r>
            <w:r w:rsidR="00E34B63" w:rsidRPr="006D25C4">
              <w:rPr>
                <w:b w:val="0"/>
                <w:bCs w:val="0"/>
                <w:sz w:val="22"/>
                <w:szCs w:val="22"/>
              </w:rPr>
              <w:t>i środowisku rówieśniczym</w:t>
            </w:r>
          </w:p>
        </w:tc>
      </w:tr>
      <w:tr w:rsidR="007B163C" w:rsidRPr="006D25C4" w:rsidTr="006D25C4">
        <w:tc>
          <w:tcPr>
            <w:cnfStyle w:val="001000000000"/>
            <w:tcW w:w="5000" w:type="pct"/>
          </w:tcPr>
          <w:p w:rsidR="007B163C" w:rsidRPr="006D25C4" w:rsidRDefault="00E34B63" w:rsidP="006660A1">
            <w:pPr>
              <w:spacing w:line="312" w:lineRule="auto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b w:val="0"/>
                <w:bCs w:val="0"/>
                <w:sz w:val="22"/>
                <w:szCs w:val="22"/>
              </w:rPr>
              <w:t>Wspieranie tworzenia i funkcjonowania grup wsparcia</w:t>
            </w:r>
          </w:p>
        </w:tc>
      </w:tr>
      <w:tr w:rsidR="007B163C" w:rsidRPr="006D25C4" w:rsidTr="006D25C4">
        <w:trPr>
          <w:cnfStyle w:val="000000100000"/>
        </w:trPr>
        <w:tc>
          <w:tcPr>
            <w:cnfStyle w:val="001000000000"/>
            <w:tcW w:w="5000" w:type="pct"/>
          </w:tcPr>
          <w:p w:rsidR="007B163C" w:rsidRPr="006D25C4" w:rsidRDefault="00A554CC" w:rsidP="006660A1">
            <w:pPr>
              <w:spacing w:line="312" w:lineRule="auto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b w:val="0"/>
                <w:bCs w:val="0"/>
                <w:sz w:val="22"/>
                <w:szCs w:val="22"/>
              </w:rPr>
              <w:t>P</w:t>
            </w:r>
            <w:r w:rsidR="00E34B63" w:rsidRPr="006D25C4">
              <w:rPr>
                <w:b w:val="0"/>
                <w:bCs w:val="0"/>
                <w:sz w:val="22"/>
                <w:szCs w:val="22"/>
              </w:rPr>
              <w:t>odejmowanie działań zmierzających do poprawy bezpieczeństwa osób starszych/niepełnosprawnych</w:t>
            </w:r>
          </w:p>
        </w:tc>
      </w:tr>
      <w:tr w:rsidR="007B163C" w:rsidRPr="006D25C4" w:rsidTr="006D25C4">
        <w:tc>
          <w:tcPr>
            <w:cnfStyle w:val="001000000000"/>
            <w:tcW w:w="5000" w:type="pct"/>
          </w:tcPr>
          <w:p w:rsidR="007B163C" w:rsidRPr="006D25C4" w:rsidRDefault="00E34B63" w:rsidP="006660A1">
            <w:pPr>
              <w:spacing w:line="312" w:lineRule="auto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>Współpraca środowisk nauczycielskich w zakresie profilaktyki uzależnień</w:t>
            </w:r>
          </w:p>
        </w:tc>
      </w:tr>
      <w:tr w:rsidR="007B163C" w:rsidRPr="006D25C4" w:rsidTr="006D25C4">
        <w:trPr>
          <w:cnfStyle w:val="000000100000"/>
        </w:trPr>
        <w:tc>
          <w:tcPr>
            <w:cnfStyle w:val="001000000000"/>
            <w:tcW w:w="5000" w:type="pct"/>
          </w:tcPr>
          <w:p w:rsidR="007B163C" w:rsidRPr="006D25C4" w:rsidRDefault="00F36DCA" w:rsidP="006660A1">
            <w:pPr>
              <w:spacing w:line="312" w:lineRule="auto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lastRenderedPageBreak/>
              <w:t>Utwo</w:t>
            </w:r>
            <w:r w:rsidR="00E34B63" w:rsidRPr="006D25C4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>r</w:t>
            </w:r>
            <w:r w:rsidRPr="006D25C4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>ze</w:t>
            </w:r>
            <w:r w:rsidR="00E34B63" w:rsidRPr="006D25C4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>nie funkcjonowania osiedlowych i wiejskich klubów</w:t>
            </w:r>
          </w:p>
        </w:tc>
      </w:tr>
      <w:tr w:rsidR="007B163C" w:rsidRPr="006D25C4" w:rsidTr="006D25C4">
        <w:tc>
          <w:tcPr>
            <w:cnfStyle w:val="001000000000"/>
            <w:tcW w:w="5000" w:type="pct"/>
          </w:tcPr>
          <w:p w:rsidR="007B163C" w:rsidRPr="006D25C4" w:rsidRDefault="00E34B63" w:rsidP="006660A1">
            <w:pPr>
              <w:spacing w:line="312" w:lineRule="auto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>Zatrudnienie większej ilości specjalistów z zakresu leczenia uzależnień</w:t>
            </w:r>
          </w:p>
        </w:tc>
      </w:tr>
    </w:tbl>
    <w:p w:rsidR="00601587" w:rsidRPr="006660A1" w:rsidRDefault="00601587" w:rsidP="00881D5D">
      <w:pPr>
        <w:pStyle w:val="Tekstpodstawowy"/>
        <w:spacing w:line="312" w:lineRule="auto"/>
        <w:ind w:left="1494"/>
        <w:rPr>
          <w:color w:val="000000"/>
          <w:sz w:val="22"/>
          <w:szCs w:val="22"/>
        </w:rPr>
      </w:pPr>
    </w:p>
    <w:p w:rsidR="00BE4324" w:rsidRPr="006660A1" w:rsidRDefault="00BE4324" w:rsidP="00CC3106">
      <w:pPr>
        <w:pStyle w:val="Tekstpodstawowy"/>
        <w:spacing w:line="312" w:lineRule="auto"/>
        <w:rPr>
          <w:b/>
          <w:bCs/>
          <w:color w:val="000000"/>
          <w:sz w:val="22"/>
          <w:szCs w:val="22"/>
        </w:rPr>
      </w:pPr>
      <w:r w:rsidRPr="006660A1">
        <w:rPr>
          <w:b/>
          <w:bCs/>
          <w:color w:val="000000"/>
          <w:sz w:val="22"/>
          <w:szCs w:val="22"/>
        </w:rPr>
        <w:t>EDUKACJA PUBLICZNA</w:t>
      </w:r>
      <w:r w:rsidR="00881D5D" w:rsidRPr="006660A1">
        <w:rPr>
          <w:b/>
          <w:bCs/>
          <w:color w:val="000000"/>
          <w:sz w:val="22"/>
          <w:szCs w:val="22"/>
        </w:rPr>
        <w:t xml:space="preserve">, </w:t>
      </w:r>
      <w:r w:rsidRPr="006660A1">
        <w:rPr>
          <w:b/>
          <w:bCs/>
          <w:color w:val="000000"/>
          <w:sz w:val="22"/>
          <w:szCs w:val="22"/>
        </w:rPr>
        <w:t>KULTURA</w:t>
      </w:r>
      <w:r w:rsidR="00881D5D" w:rsidRPr="006660A1">
        <w:rPr>
          <w:b/>
          <w:bCs/>
          <w:color w:val="000000"/>
          <w:sz w:val="22"/>
          <w:szCs w:val="22"/>
        </w:rPr>
        <w:t xml:space="preserve">, </w:t>
      </w:r>
      <w:r w:rsidRPr="006660A1">
        <w:rPr>
          <w:b/>
          <w:bCs/>
          <w:color w:val="000000"/>
          <w:sz w:val="22"/>
          <w:szCs w:val="22"/>
        </w:rPr>
        <w:t>SAMOORGANIZACJA SPOŁECZNOŚCI LOKALNEJ</w:t>
      </w:r>
    </w:p>
    <w:tbl>
      <w:tblPr>
        <w:tblStyle w:val="GridTable2Accent1"/>
        <w:tblW w:w="0" w:type="auto"/>
        <w:tblLook w:val="04A0"/>
      </w:tblPr>
      <w:tblGrid>
        <w:gridCol w:w="10031"/>
      </w:tblGrid>
      <w:tr w:rsidR="002A0EBC" w:rsidRPr="006D25C4" w:rsidTr="005A4119">
        <w:trPr>
          <w:cnfStyle w:val="100000000000"/>
        </w:trPr>
        <w:tc>
          <w:tcPr>
            <w:cnfStyle w:val="001000000000"/>
            <w:tcW w:w="10031" w:type="dxa"/>
          </w:tcPr>
          <w:p w:rsidR="002A0EBC" w:rsidRPr="006D25C4" w:rsidRDefault="00CF1E5B" w:rsidP="006660A1">
            <w:pPr>
              <w:spacing w:line="312" w:lineRule="auto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b w:val="0"/>
                <w:bCs w:val="0"/>
                <w:sz w:val="22"/>
                <w:szCs w:val="22"/>
              </w:rPr>
              <w:t xml:space="preserve">Aktywizacja społeczności lokalnej mająca na celu wypracowanie postaw prospołecznych </w:t>
            </w:r>
            <w:r w:rsidR="000F6439" w:rsidRPr="006D25C4">
              <w:rPr>
                <w:b w:val="0"/>
                <w:bCs w:val="0"/>
                <w:sz w:val="22"/>
                <w:szCs w:val="22"/>
              </w:rPr>
              <w:br/>
            </w:r>
            <w:r w:rsidRPr="006D25C4">
              <w:rPr>
                <w:b w:val="0"/>
                <w:bCs w:val="0"/>
                <w:sz w:val="22"/>
                <w:szCs w:val="22"/>
              </w:rPr>
              <w:t>i wzmacniających odpowiedzialność za miejsce swojego zamieszkania.</w:t>
            </w:r>
          </w:p>
        </w:tc>
      </w:tr>
      <w:tr w:rsidR="002A0EBC" w:rsidRPr="006D25C4" w:rsidTr="005A4119">
        <w:trPr>
          <w:cnfStyle w:val="000000100000"/>
        </w:trPr>
        <w:tc>
          <w:tcPr>
            <w:cnfStyle w:val="001000000000"/>
            <w:tcW w:w="10031" w:type="dxa"/>
          </w:tcPr>
          <w:p w:rsidR="002A0EBC" w:rsidRPr="006D25C4" w:rsidRDefault="00CF1E5B" w:rsidP="005A4119">
            <w:pPr>
              <w:spacing w:line="312" w:lineRule="auto"/>
              <w:ind w:right="9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b w:val="0"/>
                <w:bCs w:val="0"/>
                <w:sz w:val="22"/>
                <w:szCs w:val="22"/>
              </w:rPr>
              <w:t>Wspieranie aktywności trzeciego sektora działającego w różnych obszarach życia społecznego</w:t>
            </w:r>
          </w:p>
        </w:tc>
      </w:tr>
      <w:tr w:rsidR="00B631BA" w:rsidRPr="006D25C4" w:rsidTr="005A4119">
        <w:tc>
          <w:tcPr>
            <w:cnfStyle w:val="001000000000"/>
            <w:tcW w:w="10031" w:type="dxa"/>
          </w:tcPr>
          <w:p w:rsidR="0061063F" w:rsidRPr="006D25C4" w:rsidRDefault="00B631BA" w:rsidP="006660A1">
            <w:pPr>
              <w:pBdr>
                <w:top w:val="single" w:sz="4" w:space="1" w:color="FABF8F"/>
                <w:bottom w:val="single" w:sz="4" w:space="1" w:color="FABF8F"/>
              </w:pBdr>
              <w:spacing w:line="312" w:lineRule="auto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b w:val="0"/>
                <w:bCs w:val="0"/>
                <w:sz w:val="22"/>
                <w:szCs w:val="22"/>
              </w:rPr>
              <w:t>Współpraca różnych środowisk na rzecz rozwoju społecznego</w:t>
            </w:r>
          </w:p>
          <w:p w:rsidR="0061063F" w:rsidRPr="006D25C4" w:rsidRDefault="0061063F" w:rsidP="006660A1">
            <w:pPr>
              <w:pBdr>
                <w:top w:val="single" w:sz="4" w:space="1" w:color="FABF8F"/>
                <w:bottom w:val="single" w:sz="4" w:space="1" w:color="FABF8F"/>
              </w:pBdr>
              <w:spacing w:line="312" w:lineRule="auto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2A0EBC" w:rsidRPr="006D25C4" w:rsidTr="005A4119">
        <w:trPr>
          <w:cnfStyle w:val="000000100000"/>
        </w:trPr>
        <w:tc>
          <w:tcPr>
            <w:cnfStyle w:val="001000000000"/>
            <w:tcW w:w="10031" w:type="dxa"/>
          </w:tcPr>
          <w:p w:rsidR="002A0EBC" w:rsidRPr="006D25C4" w:rsidRDefault="00CF1E5B" w:rsidP="006660A1">
            <w:pPr>
              <w:spacing w:line="312" w:lineRule="auto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b w:val="0"/>
                <w:bCs w:val="0"/>
                <w:sz w:val="22"/>
                <w:szCs w:val="22"/>
              </w:rPr>
              <w:t>Wspomaganie postaw prozdrowotnych i zdrowego stylu życia, realizacja kampanii społecznych wzmacniających odpowiedzialność za swoje zdrowie</w:t>
            </w:r>
          </w:p>
        </w:tc>
      </w:tr>
      <w:tr w:rsidR="002A0EBC" w:rsidRPr="006D25C4" w:rsidTr="005A4119">
        <w:tc>
          <w:tcPr>
            <w:cnfStyle w:val="001000000000"/>
            <w:tcW w:w="10031" w:type="dxa"/>
          </w:tcPr>
          <w:p w:rsidR="002A0EBC" w:rsidRPr="006D25C4" w:rsidRDefault="00CF1E5B" w:rsidP="006660A1">
            <w:pPr>
              <w:spacing w:line="312" w:lineRule="auto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b w:val="0"/>
                <w:bCs w:val="0"/>
                <w:sz w:val="22"/>
                <w:szCs w:val="22"/>
              </w:rPr>
              <w:t>Promowanie dziedzictwa kulturowego i walorów turystycznych gminy</w:t>
            </w:r>
            <w:r w:rsidR="002A0EBC" w:rsidRPr="006D25C4"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8C043C">
              <w:rPr>
                <w:b w:val="0"/>
                <w:bCs w:val="0"/>
                <w:sz w:val="22"/>
                <w:szCs w:val="22"/>
              </w:rPr>
              <w:t>Skomlin</w:t>
            </w:r>
            <w:r w:rsidRPr="006D25C4">
              <w:rPr>
                <w:b w:val="0"/>
                <w:bCs w:val="0"/>
                <w:sz w:val="22"/>
                <w:szCs w:val="22"/>
              </w:rPr>
              <w:t xml:space="preserve"> i okolic</w:t>
            </w:r>
          </w:p>
        </w:tc>
      </w:tr>
      <w:tr w:rsidR="002A0EBC" w:rsidRPr="006D25C4" w:rsidTr="005A4119">
        <w:trPr>
          <w:cnfStyle w:val="000000100000"/>
        </w:trPr>
        <w:tc>
          <w:tcPr>
            <w:cnfStyle w:val="001000000000"/>
            <w:tcW w:w="10031" w:type="dxa"/>
          </w:tcPr>
          <w:p w:rsidR="0061063F" w:rsidRPr="006D25C4" w:rsidRDefault="0061063F" w:rsidP="006660A1">
            <w:pPr>
              <w:spacing w:line="312" w:lineRule="auto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b w:val="0"/>
                <w:bCs w:val="0"/>
                <w:sz w:val="22"/>
                <w:szCs w:val="22"/>
              </w:rPr>
              <w:t xml:space="preserve">Intensywne wykorzystanie infrastruktury rekreacyjnej i sportowej poprzez organizacje przedsięwzięć </w:t>
            </w:r>
            <w:r w:rsidR="00B716AD">
              <w:rPr>
                <w:b w:val="0"/>
                <w:bCs w:val="0"/>
                <w:sz w:val="22"/>
                <w:szCs w:val="22"/>
              </w:rPr>
              <w:br/>
            </w:r>
            <w:r w:rsidRPr="006D25C4">
              <w:rPr>
                <w:b w:val="0"/>
                <w:bCs w:val="0"/>
                <w:sz w:val="22"/>
                <w:szCs w:val="22"/>
              </w:rPr>
              <w:t>o charakterze pro-zdrowotnym</w:t>
            </w:r>
          </w:p>
        </w:tc>
      </w:tr>
      <w:tr w:rsidR="002A0EBC" w:rsidRPr="006D25C4" w:rsidTr="005A4119">
        <w:tc>
          <w:tcPr>
            <w:cnfStyle w:val="001000000000"/>
            <w:tcW w:w="10031" w:type="dxa"/>
          </w:tcPr>
          <w:p w:rsidR="002A0EBC" w:rsidRPr="006D25C4" w:rsidRDefault="00CF1E5B" w:rsidP="006660A1">
            <w:pPr>
              <w:spacing w:line="312" w:lineRule="auto"/>
              <w:rPr>
                <w:b w:val="0"/>
                <w:bCs w:val="0"/>
                <w:sz w:val="22"/>
                <w:szCs w:val="22"/>
              </w:rPr>
            </w:pPr>
            <w:r w:rsidRPr="006D25C4">
              <w:rPr>
                <w:rFonts w:eastAsia="Verdana"/>
                <w:b w:val="0"/>
                <w:bCs w:val="0"/>
                <w:kern w:val="24"/>
                <w:sz w:val="22"/>
                <w:szCs w:val="22"/>
              </w:rPr>
              <w:t>Organizacja konferencji/seminariów/ nt. Dobrych praktyk w zakresie rozwiązywania problemów społecznych</w:t>
            </w:r>
          </w:p>
        </w:tc>
      </w:tr>
      <w:tr w:rsidR="0061063F" w:rsidRPr="006D25C4" w:rsidTr="005A4119">
        <w:trPr>
          <w:cnfStyle w:val="000000100000"/>
        </w:trPr>
        <w:tc>
          <w:tcPr>
            <w:cnfStyle w:val="001000000000"/>
            <w:tcW w:w="10031" w:type="dxa"/>
          </w:tcPr>
          <w:p w:rsidR="0061063F" w:rsidRPr="006D25C4" w:rsidRDefault="0061063F" w:rsidP="006660A1">
            <w:pPr>
              <w:spacing w:line="312" w:lineRule="auto"/>
              <w:rPr>
                <w:b w:val="0"/>
                <w:bCs w:val="0"/>
                <w:kern w:val="24"/>
                <w:sz w:val="22"/>
                <w:szCs w:val="22"/>
              </w:rPr>
            </w:pPr>
            <w:r w:rsidRPr="006D25C4">
              <w:rPr>
                <w:b w:val="0"/>
                <w:bCs w:val="0"/>
                <w:kern w:val="24"/>
                <w:sz w:val="22"/>
                <w:szCs w:val="22"/>
              </w:rPr>
              <w:t>Rozbudowa placówek przedszkolnych na terenie gminy</w:t>
            </w:r>
          </w:p>
        </w:tc>
      </w:tr>
    </w:tbl>
    <w:p w:rsidR="00473532" w:rsidRPr="006660A1" w:rsidRDefault="00BE4324" w:rsidP="00CC3106">
      <w:pPr>
        <w:pStyle w:val="Tekstpodstawowy"/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ab/>
      </w:r>
      <w:r w:rsidRPr="006660A1">
        <w:rPr>
          <w:color w:val="000000"/>
          <w:sz w:val="22"/>
          <w:szCs w:val="22"/>
        </w:rPr>
        <w:tab/>
      </w:r>
      <w:r w:rsidRPr="006660A1">
        <w:rPr>
          <w:color w:val="000000"/>
          <w:sz w:val="22"/>
          <w:szCs w:val="22"/>
        </w:rPr>
        <w:tab/>
      </w:r>
      <w:r w:rsidRPr="006660A1">
        <w:rPr>
          <w:color w:val="000000"/>
          <w:sz w:val="22"/>
          <w:szCs w:val="22"/>
        </w:rPr>
        <w:tab/>
      </w:r>
      <w:r w:rsidRPr="006660A1">
        <w:rPr>
          <w:color w:val="000000"/>
          <w:sz w:val="22"/>
          <w:szCs w:val="22"/>
        </w:rPr>
        <w:tab/>
      </w:r>
      <w:r w:rsidRPr="006660A1">
        <w:rPr>
          <w:color w:val="000000"/>
          <w:sz w:val="22"/>
          <w:szCs w:val="22"/>
        </w:rPr>
        <w:tab/>
      </w:r>
      <w:r w:rsidRPr="006660A1">
        <w:rPr>
          <w:color w:val="000000"/>
          <w:sz w:val="22"/>
          <w:szCs w:val="22"/>
        </w:rPr>
        <w:tab/>
      </w:r>
      <w:r w:rsidRPr="006660A1">
        <w:rPr>
          <w:color w:val="000000"/>
          <w:sz w:val="22"/>
          <w:szCs w:val="22"/>
        </w:rPr>
        <w:tab/>
      </w:r>
      <w:r w:rsidRPr="006660A1">
        <w:rPr>
          <w:color w:val="000000"/>
          <w:sz w:val="22"/>
          <w:szCs w:val="22"/>
        </w:rPr>
        <w:tab/>
      </w:r>
      <w:r w:rsidRPr="006660A1">
        <w:rPr>
          <w:color w:val="000000"/>
          <w:sz w:val="22"/>
          <w:szCs w:val="22"/>
        </w:rPr>
        <w:tab/>
      </w:r>
      <w:r w:rsidRPr="006660A1">
        <w:rPr>
          <w:color w:val="000000"/>
          <w:sz w:val="22"/>
          <w:szCs w:val="22"/>
        </w:rPr>
        <w:tab/>
      </w:r>
      <w:r w:rsidRPr="006660A1">
        <w:rPr>
          <w:color w:val="000000"/>
          <w:sz w:val="22"/>
          <w:szCs w:val="22"/>
        </w:rPr>
        <w:tab/>
      </w:r>
    </w:p>
    <w:p w:rsidR="00473532" w:rsidRPr="006660A1" w:rsidRDefault="00473532" w:rsidP="00CC3106">
      <w:pPr>
        <w:pStyle w:val="Tekstpodstawowy"/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Z powyższych oczekiwań co do działań w obszarach rozwiązywania problemów społecznych można sformułować cel nadrzędny strategii.</w:t>
      </w:r>
    </w:p>
    <w:p w:rsidR="00CC3106" w:rsidRPr="006660A1" w:rsidRDefault="00CC3106" w:rsidP="00CC3106">
      <w:pPr>
        <w:pStyle w:val="Tekstpodstawowy"/>
        <w:spacing w:line="312" w:lineRule="auto"/>
        <w:rPr>
          <w:color w:val="000000"/>
          <w:sz w:val="22"/>
          <w:szCs w:val="22"/>
        </w:rPr>
      </w:pPr>
    </w:p>
    <w:tbl>
      <w:tblPr>
        <w:tblW w:w="10031" w:type="dxa"/>
        <w:tblBorders>
          <w:top w:val="single" w:sz="2" w:space="0" w:color="95B3D7"/>
          <w:bottom w:val="single" w:sz="2" w:space="0" w:color="95B3D7"/>
          <w:insideH w:val="single" w:sz="2" w:space="0" w:color="95B3D7"/>
          <w:insideV w:val="single" w:sz="2" w:space="0" w:color="95B3D7"/>
        </w:tblBorders>
        <w:tblLook w:val="0000"/>
      </w:tblPr>
      <w:tblGrid>
        <w:gridCol w:w="10031"/>
      </w:tblGrid>
      <w:tr w:rsidR="00C872DB" w:rsidRPr="00BE0615" w:rsidTr="005A4119">
        <w:trPr>
          <w:trHeight w:val="1417"/>
        </w:trPr>
        <w:tc>
          <w:tcPr>
            <w:tcW w:w="10031" w:type="dxa"/>
            <w:shd w:val="clear" w:color="auto" w:fill="DBE5F1"/>
          </w:tcPr>
          <w:p w:rsidR="00473532" w:rsidRPr="006660A1" w:rsidRDefault="00473532" w:rsidP="005A4119">
            <w:pPr>
              <w:pStyle w:val="Tekstpodstawowy"/>
              <w:spacing w:line="312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color w:val="000000"/>
                <w:sz w:val="22"/>
                <w:szCs w:val="22"/>
              </w:rPr>
              <w:t>Wysoka jakość życia mieszkańców</w:t>
            </w:r>
            <w:r w:rsidR="0029430B" w:rsidRPr="006660A1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6660A1">
              <w:rPr>
                <w:b/>
                <w:bCs/>
                <w:color w:val="000000"/>
                <w:sz w:val="22"/>
                <w:szCs w:val="22"/>
              </w:rPr>
              <w:t xml:space="preserve">Gminy </w:t>
            </w:r>
            <w:r w:rsidR="008C043C">
              <w:rPr>
                <w:b/>
                <w:bCs/>
                <w:color w:val="000000"/>
                <w:sz w:val="22"/>
                <w:szCs w:val="22"/>
              </w:rPr>
              <w:t>Skomlin</w:t>
            </w:r>
            <w:r w:rsidRPr="006660A1">
              <w:rPr>
                <w:b/>
                <w:bCs/>
                <w:color w:val="000000"/>
                <w:sz w:val="22"/>
                <w:szCs w:val="22"/>
              </w:rPr>
              <w:t>, życie wolne od zagrożeń, zintegrowana społeczność, dostępna profesjonalna pomoc społeczna</w:t>
            </w:r>
            <w:r w:rsidR="00E43E45" w:rsidRPr="006660A1">
              <w:rPr>
                <w:b/>
                <w:bCs/>
                <w:color w:val="000000"/>
                <w:sz w:val="22"/>
                <w:szCs w:val="22"/>
              </w:rPr>
              <w:t xml:space="preserve"> i terapeutyczna</w:t>
            </w:r>
            <w:r w:rsidRPr="006660A1">
              <w:rPr>
                <w:b/>
                <w:bCs/>
                <w:color w:val="000000"/>
                <w:sz w:val="22"/>
                <w:szCs w:val="22"/>
              </w:rPr>
              <w:t>, aktywne</w:t>
            </w:r>
            <w:r w:rsidR="005A4119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6660A1">
              <w:rPr>
                <w:b/>
                <w:bCs/>
                <w:color w:val="000000"/>
                <w:sz w:val="22"/>
                <w:szCs w:val="22"/>
              </w:rPr>
              <w:t>i zintegrowane grupy społeczne, samorealizujące się w działaniach prospołecznych</w:t>
            </w:r>
            <w:r w:rsidR="005A4119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6660A1">
              <w:rPr>
                <w:b/>
                <w:bCs/>
                <w:color w:val="000000"/>
                <w:sz w:val="22"/>
                <w:szCs w:val="22"/>
              </w:rPr>
              <w:t>i kulturalnych.</w:t>
            </w:r>
          </w:p>
        </w:tc>
      </w:tr>
    </w:tbl>
    <w:p w:rsidR="00473532" w:rsidRPr="006660A1" w:rsidRDefault="00473532" w:rsidP="00CC3106">
      <w:pPr>
        <w:pStyle w:val="Tekstpodstawowy"/>
        <w:spacing w:line="312" w:lineRule="auto"/>
        <w:rPr>
          <w:color w:val="000000"/>
          <w:sz w:val="22"/>
          <w:szCs w:val="22"/>
        </w:rPr>
      </w:pPr>
    </w:p>
    <w:p w:rsidR="00CE2CDA" w:rsidRPr="006660A1" w:rsidRDefault="00473532" w:rsidP="00CC3106">
      <w:pPr>
        <w:pStyle w:val="Tekstpodstawowy"/>
        <w:spacing w:line="312" w:lineRule="auto"/>
        <w:ind w:firstLine="708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Cel ten jest syntetyczną i skróconą wersją myśli, które zawarte są w wizji </w:t>
      </w:r>
      <w:r w:rsidRPr="006660A1">
        <w:rPr>
          <w:i/>
          <w:iCs/>
          <w:color w:val="000000"/>
          <w:sz w:val="22"/>
          <w:szCs w:val="22"/>
        </w:rPr>
        <w:t>Strategii Rozwiązywania Problemów Społecznych</w:t>
      </w:r>
      <w:r w:rsidR="00BF0124" w:rsidRPr="006660A1">
        <w:rPr>
          <w:i/>
          <w:iCs/>
          <w:color w:val="000000"/>
          <w:sz w:val="22"/>
          <w:szCs w:val="22"/>
        </w:rPr>
        <w:t xml:space="preserve"> Gminy </w:t>
      </w:r>
      <w:r w:rsidR="008C043C">
        <w:rPr>
          <w:i/>
          <w:iCs/>
          <w:color w:val="000000"/>
          <w:sz w:val="22"/>
          <w:szCs w:val="22"/>
        </w:rPr>
        <w:t>Skomlin</w:t>
      </w:r>
      <w:r w:rsidR="00BF0124" w:rsidRPr="006660A1">
        <w:rPr>
          <w:i/>
          <w:iCs/>
          <w:color w:val="000000"/>
          <w:sz w:val="22"/>
          <w:szCs w:val="22"/>
        </w:rPr>
        <w:t xml:space="preserve"> na lata 202</w:t>
      </w:r>
      <w:r w:rsidR="00BE4324" w:rsidRPr="006660A1">
        <w:rPr>
          <w:i/>
          <w:iCs/>
          <w:color w:val="000000"/>
          <w:sz w:val="22"/>
          <w:szCs w:val="22"/>
        </w:rPr>
        <w:t>1</w:t>
      </w:r>
      <w:r w:rsidR="00BF0124" w:rsidRPr="006660A1">
        <w:rPr>
          <w:i/>
          <w:iCs/>
          <w:color w:val="000000"/>
          <w:sz w:val="22"/>
          <w:szCs w:val="22"/>
        </w:rPr>
        <w:t xml:space="preserve">- </w:t>
      </w:r>
      <w:r w:rsidR="00812247">
        <w:rPr>
          <w:i/>
          <w:iCs/>
          <w:color w:val="000000"/>
          <w:sz w:val="22"/>
          <w:szCs w:val="22"/>
        </w:rPr>
        <w:t>2027</w:t>
      </w:r>
      <w:r w:rsidRPr="006660A1">
        <w:rPr>
          <w:color w:val="000000"/>
          <w:sz w:val="22"/>
          <w:szCs w:val="22"/>
        </w:rPr>
        <w:t xml:space="preserve">. Jest to hasłowe wyrażenie wizji rozwoju społecznego mieszkańców </w:t>
      </w:r>
      <w:r w:rsidR="0029430B" w:rsidRPr="006660A1">
        <w:rPr>
          <w:color w:val="000000"/>
          <w:sz w:val="22"/>
          <w:szCs w:val="22"/>
        </w:rPr>
        <w:t>g</w:t>
      </w:r>
      <w:r w:rsidRPr="006660A1">
        <w:rPr>
          <w:color w:val="000000"/>
          <w:sz w:val="22"/>
          <w:szCs w:val="22"/>
        </w:rPr>
        <w:t>miny</w:t>
      </w:r>
      <w:r w:rsidR="00436BE5" w:rsidRPr="006660A1">
        <w:rPr>
          <w:color w:val="000000"/>
          <w:sz w:val="22"/>
          <w:szCs w:val="22"/>
        </w:rPr>
        <w:t xml:space="preserve"> </w:t>
      </w:r>
      <w:r w:rsidR="008C043C">
        <w:rPr>
          <w:color w:val="000000"/>
          <w:sz w:val="22"/>
          <w:szCs w:val="22"/>
        </w:rPr>
        <w:t>Skomlin</w:t>
      </w:r>
      <w:r w:rsidRPr="006660A1">
        <w:rPr>
          <w:color w:val="000000"/>
          <w:sz w:val="22"/>
          <w:szCs w:val="22"/>
        </w:rPr>
        <w:t>.</w:t>
      </w:r>
    </w:p>
    <w:p w:rsidR="00CE2CDA" w:rsidRPr="006660A1" w:rsidRDefault="00CE2CDA" w:rsidP="00CC3106">
      <w:pPr>
        <w:pStyle w:val="Tekstpodstawowy"/>
        <w:spacing w:line="312" w:lineRule="auto"/>
        <w:ind w:firstLine="708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Wizja jest określeniem takiego obrazu Gminy </w:t>
      </w:r>
      <w:r w:rsidR="008C043C">
        <w:rPr>
          <w:color w:val="000000"/>
          <w:sz w:val="22"/>
          <w:szCs w:val="22"/>
        </w:rPr>
        <w:t>Skomlin</w:t>
      </w:r>
      <w:r w:rsidRPr="006660A1">
        <w:rPr>
          <w:color w:val="000000"/>
          <w:sz w:val="22"/>
          <w:szCs w:val="22"/>
        </w:rPr>
        <w:t xml:space="preserve">, jaki chcieliby osiągnąć za 10 lat mieszkańcy tego obszaru– uczestnicy procesu planowania. Wizja określa dążenie w sposób bardzo ogólny. </w:t>
      </w:r>
    </w:p>
    <w:p w:rsidR="00CE2CDA" w:rsidRPr="006660A1" w:rsidRDefault="00CE2CDA" w:rsidP="00CC3106">
      <w:pPr>
        <w:pStyle w:val="Tekstpodstawowy"/>
        <w:spacing w:line="312" w:lineRule="auto"/>
        <w:rPr>
          <w:color w:val="000000"/>
          <w:sz w:val="22"/>
          <w:szCs w:val="22"/>
        </w:rPr>
      </w:pPr>
    </w:p>
    <w:tbl>
      <w:tblPr>
        <w:tblW w:w="10031" w:type="dxa"/>
        <w:tblBorders>
          <w:top w:val="single" w:sz="2" w:space="0" w:color="95B3D7"/>
          <w:bottom w:val="single" w:sz="2" w:space="0" w:color="95B3D7"/>
          <w:insideH w:val="single" w:sz="2" w:space="0" w:color="95B3D7"/>
          <w:insideV w:val="single" w:sz="2" w:space="0" w:color="95B3D7"/>
        </w:tblBorders>
        <w:tblLook w:val="0000"/>
      </w:tblPr>
      <w:tblGrid>
        <w:gridCol w:w="10031"/>
      </w:tblGrid>
      <w:tr w:rsidR="00C872DB" w:rsidRPr="00BE0615" w:rsidTr="005A4119">
        <w:trPr>
          <w:trHeight w:val="3015"/>
        </w:trPr>
        <w:tc>
          <w:tcPr>
            <w:tcW w:w="10031" w:type="dxa"/>
            <w:shd w:val="clear" w:color="auto" w:fill="DBE5F1"/>
          </w:tcPr>
          <w:p w:rsidR="00CE2CDA" w:rsidRPr="006660A1" w:rsidRDefault="00CE2CDA" w:rsidP="006660A1">
            <w:pPr>
              <w:pStyle w:val="Tekstpodstawowy"/>
              <w:spacing w:line="312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color w:val="000000"/>
                <w:sz w:val="22"/>
                <w:szCs w:val="22"/>
              </w:rPr>
              <w:t xml:space="preserve">Gmina </w:t>
            </w:r>
            <w:r w:rsidR="008C043C">
              <w:rPr>
                <w:b/>
                <w:bCs/>
                <w:color w:val="000000"/>
                <w:sz w:val="22"/>
                <w:szCs w:val="22"/>
              </w:rPr>
              <w:t>Skomlin</w:t>
            </w:r>
            <w:r w:rsidRPr="006660A1">
              <w:rPr>
                <w:b/>
                <w:bCs/>
                <w:color w:val="000000"/>
                <w:sz w:val="22"/>
                <w:szCs w:val="22"/>
              </w:rPr>
              <w:t xml:space="preserve"> jest miejscem przyjaznym dla jego mieszkańców, umożliwiającym:  </w:t>
            </w:r>
          </w:p>
          <w:p w:rsidR="00CE2CDA" w:rsidRPr="006660A1" w:rsidRDefault="00CE2CDA" w:rsidP="00045A10">
            <w:pPr>
              <w:pStyle w:val="Tekstpodstawowy"/>
              <w:numPr>
                <w:ilvl w:val="0"/>
                <w:numId w:val="11"/>
              </w:numPr>
              <w:spacing w:line="312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color w:val="000000"/>
                <w:sz w:val="22"/>
                <w:szCs w:val="22"/>
              </w:rPr>
              <w:t>profesjonalną pomoc społeczną, efektywnie rozwiązującą problemy socjalne</w:t>
            </w:r>
            <w:r w:rsidR="005A4119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6660A1">
              <w:rPr>
                <w:b/>
                <w:bCs/>
                <w:color w:val="000000"/>
                <w:sz w:val="22"/>
                <w:szCs w:val="22"/>
              </w:rPr>
              <w:t>i  bytowe, wspierającą wzmacnianie własnych zasobów osób  potrzebujących pomocy, sprzyjającą rozwojowi potencjału osobowego i społecznego,</w:t>
            </w:r>
          </w:p>
          <w:p w:rsidR="00CE2CDA" w:rsidRPr="006660A1" w:rsidRDefault="00CE2CDA" w:rsidP="00045A10">
            <w:pPr>
              <w:pStyle w:val="Tekstpodstawowy"/>
              <w:numPr>
                <w:ilvl w:val="0"/>
                <w:numId w:val="11"/>
              </w:numPr>
              <w:spacing w:line="312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color w:val="000000"/>
                <w:sz w:val="22"/>
                <w:szCs w:val="22"/>
              </w:rPr>
              <w:t>nowoczesną edukację, przyjazną różnym grupom wiekowym oraz osobom niepełnosprawnym, umożliwiającą ustawiczne kształcenie w zależności od wieku</w:t>
            </w:r>
            <w:r w:rsidR="005A4119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6660A1">
              <w:rPr>
                <w:b/>
                <w:bCs/>
                <w:color w:val="000000"/>
                <w:sz w:val="22"/>
                <w:szCs w:val="22"/>
              </w:rPr>
              <w:t>i potrzeb,</w:t>
            </w:r>
          </w:p>
          <w:p w:rsidR="00CE2CDA" w:rsidRPr="006660A1" w:rsidRDefault="00CE2CDA" w:rsidP="00045A10">
            <w:pPr>
              <w:pStyle w:val="Tekstpodstawowy"/>
              <w:numPr>
                <w:ilvl w:val="0"/>
                <w:numId w:val="12"/>
              </w:numPr>
              <w:spacing w:line="312" w:lineRule="auto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color w:val="000000"/>
                <w:sz w:val="22"/>
                <w:szCs w:val="22"/>
              </w:rPr>
              <w:t>integrację społeczności lokalnej, profesjonalną i efektywną pomoc w sytuacji zagrożeń związanych z dysfunkcją spowodowaną  nadużywaniem substancji psychoaktywnych.</w:t>
            </w:r>
          </w:p>
        </w:tc>
      </w:tr>
    </w:tbl>
    <w:p w:rsidR="00473532" w:rsidRPr="006660A1" w:rsidRDefault="00473532" w:rsidP="00045A10">
      <w:pPr>
        <w:pStyle w:val="Nagwek2"/>
        <w:numPr>
          <w:ilvl w:val="1"/>
          <w:numId w:val="10"/>
        </w:numPr>
        <w:spacing w:line="312" w:lineRule="auto"/>
        <w:rPr>
          <w:b/>
          <w:i w:val="0"/>
          <w:color w:val="000000"/>
          <w:sz w:val="22"/>
          <w:szCs w:val="22"/>
        </w:rPr>
      </w:pPr>
      <w:bookmarkStart w:id="78" w:name="_Toc65905904"/>
      <w:r w:rsidRPr="006660A1">
        <w:rPr>
          <w:b/>
          <w:i w:val="0"/>
          <w:color w:val="000000"/>
          <w:sz w:val="22"/>
          <w:szCs w:val="22"/>
        </w:rPr>
        <w:lastRenderedPageBreak/>
        <w:t>Cele główne strategii, cele szczegółowe i ich realizacja</w:t>
      </w:r>
      <w:bookmarkEnd w:id="76"/>
      <w:bookmarkEnd w:id="77"/>
      <w:bookmarkEnd w:id="78"/>
    </w:p>
    <w:p w:rsidR="00473532" w:rsidRPr="006660A1" w:rsidRDefault="00473532" w:rsidP="00045A10">
      <w:pPr>
        <w:pStyle w:val="Nagwek3"/>
        <w:numPr>
          <w:ilvl w:val="2"/>
          <w:numId w:val="10"/>
        </w:numPr>
        <w:spacing w:line="312" w:lineRule="auto"/>
        <w:rPr>
          <w:rFonts w:ascii="Times New Roman" w:hAnsi="Times New Roman"/>
          <w:color w:val="000000"/>
          <w:sz w:val="22"/>
          <w:szCs w:val="22"/>
        </w:rPr>
      </w:pPr>
      <w:bookmarkStart w:id="79" w:name="_Toc90359154"/>
      <w:bookmarkStart w:id="80" w:name="_Toc93460639"/>
      <w:bookmarkStart w:id="81" w:name="_Toc65905905"/>
      <w:r w:rsidRPr="006660A1">
        <w:rPr>
          <w:rFonts w:ascii="Times New Roman" w:hAnsi="Times New Roman"/>
          <w:color w:val="000000"/>
          <w:sz w:val="22"/>
          <w:szCs w:val="22"/>
        </w:rPr>
        <w:t xml:space="preserve">Cele </w:t>
      </w:r>
      <w:bookmarkEnd w:id="79"/>
      <w:bookmarkEnd w:id="80"/>
      <w:r w:rsidR="00A81ED2" w:rsidRPr="006660A1">
        <w:rPr>
          <w:rFonts w:ascii="Times New Roman" w:hAnsi="Times New Roman"/>
          <w:color w:val="000000"/>
          <w:sz w:val="22"/>
          <w:szCs w:val="22"/>
        </w:rPr>
        <w:t>strategiczne</w:t>
      </w:r>
      <w:bookmarkEnd w:id="81"/>
      <w:r w:rsidRPr="006660A1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:rsidR="00473532" w:rsidRPr="006660A1" w:rsidRDefault="008D448D" w:rsidP="00CC3106">
      <w:pPr>
        <w:pStyle w:val="Tekstpodstawowy"/>
        <w:spacing w:line="312" w:lineRule="auto"/>
        <w:ind w:firstLine="708"/>
        <w:rPr>
          <w:color w:val="000000"/>
          <w:sz w:val="22"/>
          <w:szCs w:val="22"/>
        </w:rPr>
      </w:pPr>
      <w:r w:rsidRPr="006660A1">
        <w:rPr>
          <w:b/>
          <w:color w:val="000000"/>
          <w:sz w:val="22"/>
          <w:szCs w:val="22"/>
        </w:rPr>
        <w:t>P</w:t>
      </w:r>
      <w:r w:rsidR="00473532" w:rsidRPr="006660A1">
        <w:rPr>
          <w:b/>
          <w:color w:val="000000"/>
          <w:sz w:val="22"/>
          <w:szCs w:val="22"/>
        </w:rPr>
        <w:t>o przeprowadzeniu diagnozy</w:t>
      </w:r>
      <w:r w:rsidRPr="006660A1">
        <w:rPr>
          <w:b/>
          <w:color w:val="000000"/>
          <w:sz w:val="22"/>
          <w:szCs w:val="22"/>
        </w:rPr>
        <w:t xml:space="preserve"> problemów społecznych oraz diagnozy</w:t>
      </w:r>
      <w:r w:rsidR="00473532" w:rsidRPr="006660A1">
        <w:rPr>
          <w:b/>
          <w:color w:val="000000"/>
          <w:sz w:val="22"/>
          <w:szCs w:val="22"/>
        </w:rPr>
        <w:t xml:space="preserve"> prospektywnej przystąpiono do ustalenia priorytetów, celów </w:t>
      </w:r>
      <w:r w:rsidR="00A81ED2" w:rsidRPr="006660A1">
        <w:rPr>
          <w:b/>
          <w:color w:val="000000"/>
          <w:sz w:val="22"/>
          <w:szCs w:val="22"/>
        </w:rPr>
        <w:t>strategicznych</w:t>
      </w:r>
      <w:r w:rsidR="00473532" w:rsidRPr="006660A1">
        <w:rPr>
          <w:color w:val="000000"/>
          <w:sz w:val="22"/>
          <w:szCs w:val="22"/>
        </w:rPr>
        <w:t>.</w:t>
      </w:r>
      <w:r w:rsidR="00A4002B" w:rsidRPr="006660A1">
        <w:rPr>
          <w:color w:val="000000"/>
          <w:sz w:val="22"/>
          <w:szCs w:val="22"/>
        </w:rPr>
        <w:t xml:space="preserve"> Uczestnicy prac nad strategią ustalili je </w:t>
      </w:r>
      <w:r w:rsidR="005A4119">
        <w:rPr>
          <w:color w:val="000000"/>
          <w:sz w:val="22"/>
          <w:szCs w:val="22"/>
        </w:rPr>
        <w:br/>
      </w:r>
      <w:r w:rsidR="00A4002B" w:rsidRPr="006660A1">
        <w:rPr>
          <w:color w:val="000000"/>
          <w:sz w:val="22"/>
          <w:szCs w:val="22"/>
        </w:rPr>
        <w:t>w następującym zakresie:</w:t>
      </w:r>
    </w:p>
    <w:p w:rsidR="00473532" w:rsidRPr="006660A1" w:rsidRDefault="00473532" w:rsidP="00CC3106">
      <w:pPr>
        <w:pStyle w:val="Tekstpodstawowy"/>
        <w:spacing w:before="120" w:after="120" w:line="312" w:lineRule="auto"/>
        <w:rPr>
          <w:b/>
          <w:bCs/>
          <w:color w:val="000000"/>
          <w:sz w:val="22"/>
          <w:szCs w:val="22"/>
        </w:rPr>
      </w:pPr>
      <w:r w:rsidRPr="006660A1">
        <w:rPr>
          <w:b/>
          <w:bCs/>
          <w:color w:val="000000"/>
          <w:sz w:val="22"/>
          <w:szCs w:val="22"/>
        </w:rPr>
        <w:t xml:space="preserve">Cele </w:t>
      </w:r>
      <w:r w:rsidR="00A81ED2" w:rsidRPr="006660A1">
        <w:rPr>
          <w:b/>
          <w:bCs/>
          <w:color w:val="000000"/>
          <w:sz w:val="22"/>
          <w:szCs w:val="22"/>
        </w:rPr>
        <w:t xml:space="preserve">strategiczne </w:t>
      </w:r>
      <w:r w:rsidRPr="006660A1">
        <w:rPr>
          <w:b/>
          <w:bCs/>
          <w:color w:val="000000"/>
          <w:sz w:val="22"/>
          <w:szCs w:val="22"/>
        </w:rPr>
        <w:t>określono dla</w:t>
      </w:r>
      <w:r w:rsidR="0096724E" w:rsidRPr="006660A1">
        <w:rPr>
          <w:b/>
          <w:bCs/>
          <w:color w:val="000000"/>
          <w:sz w:val="22"/>
          <w:szCs w:val="22"/>
        </w:rPr>
        <w:t xml:space="preserve"> </w:t>
      </w:r>
      <w:r w:rsidR="009719B1" w:rsidRPr="006660A1">
        <w:rPr>
          <w:b/>
          <w:bCs/>
          <w:color w:val="000000"/>
          <w:sz w:val="22"/>
          <w:szCs w:val="22"/>
        </w:rPr>
        <w:t>trzech</w:t>
      </w:r>
      <w:r w:rsidRPr="006660A1">
        <w:rPr>
          <w:b/>
          <w:bCs/>
          <w:color w:val="000000"/>
          <w:sz w:val="22"/>
          <w:szCs w:val="22"/>
        </w:rPr>
        <w:t xml:space="preserve"> obszarów:</w:t>
      </w:r>
    </w:p>
    <w:p w:rsidR="00473532" w:rsidRPr="006660A1" w:rsidRDefault="00473532" w:rsidP="00CC3106">
      <w:pPr>
        <w:pStyle w:val="Tekstpodstawowy"/>
        <w:numPr>
          <w:ilvl w:val="0"/>
          <w:numId w:val="3"/>
        </w:numPr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Edukacja publiczna, kultura</w:t>
      </w:r>
      <w:r w:rsidR="008D448D" w:rsidRPr="006660A1">
        <w:rPr>
          <w:color w:val="000000"/>
          <w:sz w:val="22"/>
          <w:szCs w:val="22"/>
        </w:rPr>
        <w:t>, samoorganizacja społeczności lokalnej,</w:t>
      </w:r>
    </w:p>
    <w:p w:rsidR="00473532" w:rsidRPr="006660A1" w:rsidRDefault="00473532" w:rsidP="00CC3106">
      <w:pPr>
        <w:pStyle w:val="Tekstpodstawowy"/>
        <w:numPr>
          <w:ilvl w:val="0"/>
          <w:numId w:val="3"/>
        </w:numPr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Pomoc społeczna</w:t>
      </w:r>
      <w:r w:rsidR="002752FA">
        <w:rPr>
          <w:color w:val="000000"/>
          <w:sz w:val="22"/>
          <w:szCs w:val="22"/>
        </w:rPr>
        <w:t xml:space="preserve">, </w:t>
      </w:r>
      <w:r w:rsidRPr="006660A1">
        <w:rPr>
          <w:color w:val="000000"/>
          <w:sz w:val="22"/>
          <w:szCs w:val="22"/>
        </w:rPr>
        <w:t xml:space="preserve">przeciwdziałanie </w:t>
      </w:r>
      <w:r w:rsidR="0001092D">
        <w:rPr>
          <w:color w:val="000000"/>
          <w:sz w:val="22"/>
          <w:szCs w:val="22"/>
        </w:rPr>
        <w:t>bezradności, ubóstwu,</w:t>
      </w:r>
      <w:r w:rsidR="008D448D" w:rsidRPr="006660A1">
        <w:rPr>
          <w:color w:val="000000"/>
          <w:sz w:val="22"/>
          <w:szCs w:val="22"/>
        </w:rPr>
        <w:t xml:space="preserve"> pomoc osobom niepełnosprawnym </w:t>
      </w:r>
      <w:r w:rsidR="005A4119">
        <w:rPr>
          <w:color w:val="000000"/>
          <w:sz w:val="22"/>
          <w:szCs w:val="22"/>
        </w:rPr>
        <w:br/>
      </w:r>
      <w:r w:rsidR="008D448D" w:rsidRPr="006660A1">
        <w:rPr>
          <w:color w:val="000000"/>
          <w:sz w:val="22"/>
          <w:szCs w:val="22"/>
        </w:rPr>
        <w:t>i starszym,</w:t>
      </w:r>
    </w:p>
    <w:p w:rsidR="00473532" w:rsidRDefault="00473532" w:rsidP="00CC3106">
      <w:pPr>
        <w:pStyle w:val="Tekstpodstawowy"/>
        <w:numPr>
          <w:ilvl w:val="0"/>
          <w:numId w:val="3"/>
        </w:numPr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Profilaktyka i rozwiązywanie problemów alkoholowych</w:t>
      </w:r>
      <w:r w:rsidR="002752FA">
        <w:rPr>
          <w:color w:val="000000"/>
          <w:sz w:val="22"/>
          <w:szCs w:val="22"/>
        </w:rPr>
        <w:t>,</w:t>
      </w:r>
      <w:r w:rsidRPr="006660A1">
        <w:rPr>
          <w:color w:val="000000"/>
          <w:sz w:val="22"/>
          <w:szCs w:val="22"/>
        </w:rPr>
        <w:t xml:space="preserve"> narkomanii</w:t>
      </w:r>
      <w:r w:rsidR="002752FA">
        <w:rPr>
          <w:color w:val="000000"/>
          <w:sz w:val="22"/>
          <w:szCs w:val="22"/>
        </w:rPr>
        <w:t xml:space="preserve"> i przemocy w rodzinie.</w:t>
      </w:r>
    </w:p>
    <w:p w:rsidR="003C027E" w:rsidRPr="006660A1" w:rsidRDefault="00FE14AC" w:rsidP="00CC3106">
      <w:pPr>
        <w:pStyle w:val="Tekstpodstawowy"/>
        <w:numPr>
          <w:ilvl w:val="0"/>
          <w:numId w:val="3"/>
        </w:numPr>
        <w:spacing w:line="312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Wsparcie rodzin.</w:t>
      </w:r>
    </w:p>
    <w:p w:rsidR="00A81ED2" w:rsidRPr="006660A1" w:rsidRDefault="00A81ED2" w:rsidP="00CC3106">
      <w:pPr>
        <w:pStyle w:val="Tekstpodstawowy"/>
        <w:spacing w:line="312" w:lineRule="auto"/>
        <w:ind w:left="720"/>
        <w:rPr>
          <w:color w:val="000000"/>
          <w:sz w:val="22"/>
          <w:szCs w:val="22"/>
        </w:rPr>
      </w:pPr>
    </w:p>
    <w:p w:rsidR="00473532" w:rsidRPr="006660A1" w:rsidRDefault="00473532" w:rsidP="00CC3106">
      <w:pPr>
        <w:pStyle w:val="Tekstpodstawowy"/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Uwzględniając wyniki analizy SWOT, analizy potencjałów wypracowano następujące cele </w:t>
      </w:r>
      <w:r w:rsidR="00A81ED2" w:rsidRPr="006660A1">
        <w:rPr>
          <w:color w:val="000000"/>
          <w:sz w:val="22"/>
          <w:szCs w:val="22"/>
        </w:rPr>
        <w:t>strategiczne</w:t>
      </w:r>
      <w:r w:rsidRPr="006660A1">
        <w:rPr>
          <w:color w:val="000000"/>
          <w:sz w:val="22"/>
          <w:szCs w:val="22"/>
        </w:rPr>
        <w:t>:</w:t>
      </w:r>
    </w:p>
    <w:p w:rsidR="00473532" w:rsidRPr="006660A1" w:rsidRDefault="005A4119" w:rsidP="00045A10">
      <w:pPr>
        <w:pStyle w:val="Tekstpodstawowy"/>
        <w:numPr>
          <w:ilvl w:val="0"/>
          <w:numId w:val="14"/>
        </w:numPr>
        <w:spacing w:line="312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</w:t>
      </w:r>
      <w:r w:rsidR="00473532" w:rsidRPr="006660A1">
        <w:rPr>
          <w:color w:val="000000"/>
          <w:sz w:val="22"/>
          <w:szCs w:val="22"/>
        </w:rPr>
        <w:t>la obszaru „</w:t>
      </w:r>
      <w:r w:rsidR="008D448D" w:rsidRPr="006660A1">
        <w:rPr>
          <w:color w:val="000000"/>
          <w:sz w:val="22"/>
          <w:szCs w:val="22"/>
        </w:rPr>
        <w:t>Edukacja publiczna, kultura, samoorganizacja społeczności lokalnej</w:t>
      </w:r>
      <w:r w:rsidR="00473532" w:rsidRPr="006660A1">
        <w:rPr>
          <w:color w:val="000000"/>
          <w:sz w:val="22"/>
          <w:szCs w:val="22"/>
        </w:rPr>
        <w:t>”</w:t>
      </w:r>
    </w:p>
    <w:p w:rsidR="006A70A7" w:rsidRPr="006660A1" w:rsidRDefault="006A70A7" w:rsidP="006A70A7">
      <w:pPr>
        <w:pStyle w:val="Tekstpodstawowy"/>
        <w:spacing w:line="312" w:lineRule="auto"/>
        <w:ind w:left="720"/>
        <w:rPr>
          <w:color w:val="000000"/>
          <w:sz w:val="22"/>
          <w:szCs w:val="22"/>
        </w:rPr>
      </w:pPr>
    </w:p>
    <w:tbl>
      <w:tblPr>
        <w:tblW w:w="0" w:type="auto"/>
        <w:tblBorders>
          <w:top w:val="single" w:sz="2" w:space="0" w:color="95B3D7"/>
          <w:bottom w:val="single" w:sz="2" w:space="0" w:color="95B3D7"/>
          <w:insideH w:val="single" w:sz="2" w:space="0" w:color="95B3D7"/>
          <w:insideV w:val="single" w:sz="2" w:space="0" w:color="95B3D7"/>
        </w:tblBorders>
        <w:tblLook w:val="0000"/>
      </w:tblPr>
      <w:tblGrid>
        <w:gridCol w:w="10031"/>
      </w:tblGrid>
      <w:tr w:rsidR="00C872DB" w:rsidRPr="00BE0615" w:rsidTr="005A4119">
        <w:tc>
          <w:tcPr>
            <w:tcW w:w="10031" w:type="dxa"/>
            <w:shd w:val="clear" w:color="auto" w:fill="DBE5F1"/>
          </w:tcPr>
          <w:p w:rsidR="00473532" w:rsidRPr="006660A1" w:rsidRDefault="00473532" w:rsidP="006660A1">
            <w:pPr>
              <w:pStyle w:val="Tekstpodstawowy"/>
              <w:spacing w:line="312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color w:val="000000"/>
                <w:sz w:val="22"/>
                <w:szCs w:val="22"/>
              </w:rPr>
              <w:t>Świadome i aktywne społeczeństwo, kapitał ludzki oparty na wiedzy</w:t>
            </w:r>
            <w:r w:rsidRPr="006660A1">
              <w:rPr>
                <w:color w:val="000000"/>
                <w:sz w:val="22"/>
                <w:szCs w:val="22"/>
              </w:rPr>
              <w:t xml:space="preserve">. </w:t>
            </w:r>
            <w:r w:rsidRPr="006660A1">
              <w:rPr>
                <w:b/>
                <w:color w:val="000000"/>
                <w:sz w:val="22"/>
                <w:szCs w:val="22"/>
              </w:rPr>
              <w:t>Dostęp do kształcenia ustawicznego, sprzyjanie działaniom kulturotwórczym.</w:t>
            </w:r>
          </w:p>
        </w:tc>
      </w:tr>
    </w:tbl>
    <w:p w:rsidR="006A70A7" w:rsidRPr="006660A1" w:rsidRDefault="006A70A7" w:rsidP="006A70A7">
      <w:pPr>
        <w:pStyle w:val="Tekstpodstawowy"/>
        <w:spacing w:line="312" w:lineRule="auto"/>
        <w:ind w:left="720"/>
        <w:rPr>
          <w:color w:val="000000"/>
          <w:sz w:val="22"/>
          <w:szCs w:val="22"/>
        </w:rPr>
      </w:pPr>
    </w:p>
    <w:p w:rsidR="00473532" w:rsidRPr="006660A1" w:rsidRDefault="005A4119" w:rsidP="00045A10">
      <w:pPr>
        <w:pStyle w:val="Tekstpodstawowy"/>
        <w:numPr>
          <w:ilvl w:val="0"/>
          <w:numId w:val="14"/>
        </w:numPr>
        <w:spacing w:line="312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</w:t>
      </w:r>
      <w:r w:rsidR="00473532" w:rsidRPr="006660A1">
        <w:rPr>
          <w:color w:val="000000"/>
          <w:sz w:val="22"/>
          <w:szCs w:val="22"/>
        </w:rPr>
        <w:t>la obszaru „</w:t>
      </w:r>
      <w:r w:rsidR="002B2F7F" w:rsidRPr="002B2F7F">
        <w:rPr>
          <w:color w:val="000000"/>
          <w:sz w:val="22"/>
          <w:szCs w:val="22"/>
        </w:rPr>
        <w:t>Pomoc społeczna, przeciwdziałanie bezradności, ubóstwu, pomoc osobom niepełnosprawnym i starszym</w:t>
      </w:r>
      <w:r w:rsidR="00473532" w:rsidRPr="006660A1">
        <w:rPr>
          <w:color w:val="000000"/>
          <w:sz w:val="22"/>
          <w:szCs w:val="22"/>
        </w:rPr>
        <w:t>”</w:t>
      </w:r>
    </w:p>
    <w:tbl>
      <w:tblPr>
        <w:tblW w:w="0" w:type="auto"/>
        <w:tblBorders>
          <w:top w:val="single" w:sz="2" w:space="0" w:color="95B3D7"/>
          <w:bottom w:val="single" w:sz="2" w:space="0" w:color="95B3D7"/>
          <w:insideH w:val="single" w:sz="2" w:space="0" w:color="95B3D7"/>
          <w:insideV w:val="single" w:sz="2" w:space="0" w:color="95B3D7"/>
        </w:tblBorders>
        <w:tblLook w:val="0000"/>
      </w:tblPr>
      <w:tblGrid>
        <w:gridCol w:w="10031"/>
      </w:tblGrid>
      <w:tr w:rsidR="00C872DB" w:rsidRPr="00BE0615" w:rsidTr="005A4119">
        <w:tc>
          <w:tcPr>
            <w:tcW w:w="10031" w:type="dxa"/>
            <w:shd w:val="clear" w:color="auto" w:fill="DBE5F1"/>
          </w:tcPr>
          <w:p w:rsidR="00473532" w:rsidRPr="006660A1" w:rsidRDefault="00473532" w:rsidP="006660A1">
            <w:pPr>
              <w:pStyle w:val="Tekstpodstawowy"/>
              <w:spacing w:line="312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color w:val="000000"/>
                <w:sz w:val="22"/>
                <w:szCs w:val="22"/>
              </w:rPr>
              <w:t>Profesjonalna pomoc społeczna, wzmacniająca świadomość społeczną, wspierająca jakość życia lokalnej społeczności, integrująca mieszkańców</w:t>
            </w:r>
            <w:r w:rsidR="007C5D90" w:rsidRPr="006660A1">
              <w:rPr>
                <w:b/>
                <w:bCs/>
                <w:color w:val="000000"/>
                <w:sz w:val="22"/>
                <w:szCs w:val="22"/>
              </w:rPr>
              <w:t>, zachęcająca do samorealizacji i wsparcia dla innych.</w:t>
            </w:r>
          </w:p>
        </w:tc>
      </w:tr>
    </w:tbl>
    <w:p w:rsidR="006A70A7" w:rsidRPr="006660A1" w:rsidRDefault="006A70A7" w:rsidP="006A70A7">
      <w:pPr>
        <w:pStyle w:val="Tekstpodstawowy"/>
        <w:spacing w:before="120" w:after="120" w:line="312" w:lineRule="auto"/>
        <w:rPr>
          <w:color w:val="000000"/>
          <w:sz w:val="22"/>
          <w:szCs w:val="22"/>
        </w:rPr>
      </w:pPr>
    </w:p>
    <w:p w:rsidR="00473532" w:rsidRPr="006660A1" w:rsidRDefault="005A4119" w:rsidP="00045A10">
      <w:pPr>
        <w:pStyle w:val="Tekstpodstawowy"/>
        <w:numPr>
          <w:ilvl w:val="0"/>
          <w:numId w:val="14"/>
        </w:numPr>
        <w:spacing w:before="120" w:after="120" w:line="312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</w:t>
      </w:r>
      <w:r w:rsidR="00473532" w:rsidRPr="006660A1">
        <w:rPr>
          <w:color w:val="000000"/>
          <w:sz w:val="22"/>
          <w:szCs w:val="22"/>
        </w:rPr>
        <w:t>la obszaru „</w:t>
      </w:r>
      <w:r w:rsidR="002B2F7F" w:rsidRPr="002B2F7F">
        <w:rPr>
          <w:color w:val="000000"/>
          <w:sz w:val="22"/>
          <w:szCs w:val="22"/>
        </w:rPr>
        <w:t xml:space="preserve">Profilaktyka i rozwiązywanie problemów alkoholowych, narkomanii i przemocy </w:t>
      </w:r>
      <w:r>
        <w:rPr>
          <w:color w:val="000000"/>
          <w:sz w:val="22"/>
          <w:szCs w:val="22"/>
        </w:rPr>
        <w:br/>
      </w:r>
      <w:r w:rsidR="002B2F7F" w:rsidRPr="002B2F7F">
        <w:rPr>
          <w:color w:val="000000"/>
          <w:sz w:val="22"/>
          <w:szCs w:val="22"/>
        </w:rPr>
        <w:t>w rodzinie</w:t>
      </w:r>
      <w:r w:rsidR="00473532" w:rsidRPr="006660A1">
        <w:rPr>
          <w:color w:val="000000"/>
          <w:sz w:val="22"/>
          <w:szCs w:val="22"/>
        </w:rPr>
        <w:t>”</w:t>
      </w:r>
    </w:p>
    <w:tbl>
      <w:tblPr>
        <w:tblW w:w="0" w:type="auto"/>
        <w:tblBorders>
          <w:top w:val="single" w:sz="2" w:space="0" w:color="95B3D7"/>
          <w:bottom w:val="single" w:sz="2" w:space="0" w:color="95B3D7"/>
          <w:insideH w:val="single" w:sz="2" w:space="0" w:color="95B3D7"/>
          <w:insideV w:val="single" w:sz="2" w:space="0" w:color="95B3D7"/>
        </w:tblBorders>
        <w:tblLook w:val="0000"/>
      </w:tblPr>
      <w:tblGrid>
        <w:gridCol w:w="10031"/>
      </w:tblGrid>
      <w:tr w:rsidR="00C872DB" w:rsidRPr="00BE0615" w:rsidTr="005A4119">
        <w:tc>
          <w:tcPr>
            <w:tcW w:w="10031" w:type="dxa"/>
            <w:shd w:val="clear" w:color="auto" w:fill="DBE5F1"/>
          </w:tcPr>
          <w:p w:rsidR="00473532" w:rsidRPr="006660A1" w:rsidRDefault="00473532" w:rsidP="006660A1">
            <w:pPr>
              <w:pStyle w:val="Tekstpodstawowy"/>
              <w:spacing w:line="312" w:lineRule="auto"/>
              <w:rPr>
                <w:b/>
                <w:bCs/>
                <w:color w:val="000000"/>
                <w:sz w:val="22"/>
                <w:szCs w:val="22"/>
              </w:rPr>
            </w:pPr>
            <w:bookmarkStart w:id="82" w:name="_Hlk74903022"/>
            <w:r w:rsidRPr="006660A1">
              <w:rPr>
                <w:b/>
                <w:bCs/>
                <w:color w:val="000000"/>
                <w:sz w:val="22"/>
                <w:szCs w:val="22"/>
              </w:rPr>
              <w:t>Skuteczne rozwiązywanie problemów alkoh</w:t>
            </w:r>
            <w:r w:rsidR="007F2184" w:rsidRPr="006660A1">
              <w:rPr>
                <w:b/>
                <w:bCs/>
                <w:color w:val="000000"/>
                <w:sz w:val="22"/>
                <w:szCs w:val="22"/>
              </w:rPr>
              <w:t>olowych i narkomanii.</w:t>
            </w:r>
            <w:r w:rsidR="00DD6EBC">
              <w:rPr>
                <w:b/>
                <w:bCs/>
                <w:color w:val="000000"/>
                <w:sz w:val="22"/>
                <w:szCs w:val="22"/>
              </w:rPr>
              <w:t xml:space="preserve"> Przeciwdziałanie przemocy </w:t>
            </w:r>
            <w:r w:rsidR="005A4119">
              <w:rPr>
                <w:b/>
                <w:bCs/>
                <w:color w:val="000000"/>
                <w:sz w:val="22"/>
                <w:szCs w:val="22"/>
              </w:rPr>
              <w:br/>
            </w:r>
            <w:r w:rsidR="00DD6EBC">
              <w:rPr>
                <w:b/>
                <w:bCs/>
                <w:color w:val="000000"/>
                <w:sz w:val="22"/>
                <w:szCs w:val="22"/>
              </w:rPr>
              <w:t>w rodzinie.</w:t>
            </w:r>
            <w:r w:rsidR="007F2184" w:rsidRPr="006660A1">
              <w:rPr>
                <w:b/>
                <w:bCs/>
                <w:color w:val="000000"/>
                <w:sz w:val="22"/>
                <w:szCs w:val="22"/>
              </w:rPr>
              <w:t xml:space="preserve"> Efektywny</w:t>
            </w:r>
            <w:r w:rsidRPr="006660A1">
              <w:rPr>
                <w:b/>
                <w:bCs/>
                <w:color w:val="000000"/>
                <w:sz w:val="22"/>
                <w:szCs w:val="22"/>
              </w:rPr>
              <w:t xml:space="preserve"> system przeciwdziałania nadużywaniu środków psychoaktywnych.</w:t>
            </w:r>
          </w:p>
        </w:tc>
      </w:tr>
      <w:bookmarkEnd w:id="82"/>
    </w:tbl>
    <w:p w:rsidR="00473532" w:rsidRPr="006660A1" w:rsidRDefault="00473532" w:rsidP="00CC3106">
      <w:pPr>
        <w:pStyle w:val="Tekstpodstawowy"/>
        <w:spacing w:line="312" w:lineRule="auto"/>
        <w:rPr>
          <w:color w:val="000000"/>
          <w:sz w:val="22"/>
          <w:szCs w:val="22"/>
        </w:rPr>
      </w:pPr>
    </w:p>
    <w:p w:rsidR="003C027E" w:rsidRDefault="003C027E" w:rsidP="00CC3106">
      <w:pPr>
        <w:pStyle w:val="Tekstpodstawowy"/>
        <w:spacing w:line="312" w:lineRule="auto"/>
        <w:ind w:firstLine="708"/>
        <w:rPr>
          <w:color w:val="000000"/>
          <w:sz w:val="22"/>
          <w:szCs w:val="22"/>
        </w:rPr>
      </w:pPr>
    </w:p>
    <w:p w:rsidR="00FE14AC" w:rsidRDefault="005A4119" w:rsidP="003C027E">
      <w:pPr>
        <w:pStyle w:val="Tekstpodstawowy"/>
        <w:numPr>
          <w:ilvl w:val="0"/>
          <w:numId w:val="14"/>
        </w:numPr>
        <w:spacing w:line="312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</w:t>
      </w:r>
      <w:r w:rsidR="00FE14AC">
        <w:rPr>
          <w:color w:val="000000"/>
          <w:sz w:val="22"/>
          <w:szCs w:val="22"/>
        </w:rPr>
        <w:t>la obszaru „Wsparcie rodzin”</w:t>
      </w:r>
    </w:p>
    <w:tbl>
      <w:tblPr>
        <w:tblW w:w="0" w:type="auto"/>
        <w:tblBorders>
          <w:top w:val="single" w:sz="2" w:space="0" w:color="95B3D7"/>
          <w:bottom w:val="single" w:sz="2" w:space="0" w:color="95B3D7"/>
          <w:insideH w:val="single" w:sz="2" w:space="0" w:color="95B3D7"/>
          <w:insideV w:val="single" w:sz="2" w:space="0" w:color="95B3D7"/>
        </w:tblBorders>
        <w:tblLook w:val="0000"/>
      </w:tblPr>
      <w:tblGrid>
        <w:gridCol w:w="10031"/>
      </w:tblGrid>
      <w:tr w:rsidR="00FE14AC" w:rsidRPr="00BE0615" w:rsidTr="005A4119">
        <w:tc>
          <w:tcPr>
            <w:tcW w:w="10031" w:type="dxa"/>
            <w:shd w:val="clear" w:color="auto" w:fill="DBE5F1"/>
          </w:tcPr>
          <w:p w:rsidR="00FE14AC" w:rsidRPr="006660A1" w:rsidRDefault="002D4704" w:rsidP="00D40677">
            <w:pPr>
              <w:pStyle w:val="Tekstpodstawowy"/>
              <w:spacing w:line="312" w:lineRule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Rozwijanie systemu wsparcia dla rodzin, sprzyjającego prawidłowemu funkcjonowaniu rodziny, ze szczególnym uwzględnieniem potrzeb rodzin przejawiających trudności w realizacji funkcji opiekuńczo- wychowawczych.</w:t>
            </w:r>
          </w:p>
        </w:tc>
      </w:tr>
    </w:tbl>
    <w:p w:rsidR="003C027E" w:rsidRDefault="003C027E" w:rsidP="003C027E">
      <w:pPr>
        <w:pStyle w:val="Tekstpodstawowy"/>
        <w:spacing w:line="312" w:lineRule="auto"/>
        <w:rPr>
          <w:color w:val="000000"/>
          <w:sz w:val="22"/>
          <w:szCs w:val="22"/>
        </w:rPr>
      </w:pPr>
    </w:p>
    <w:p w:rsidR="00473532" w:rsidRPr="006660A1" w:rsidRDefault="00473532" w:rsidP="003C027E">
      <w:pPr>
        <w:pStyle w:val="Tekstpodstawowy"/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Realizacja tych celów odbywać się będzie poprzez realizację celów szczegółowych</w:t>
      </w:r>
      <w:r w:rsidR="00094B34" w:rsidRPr="006660A1">
        <w:rPr>
          <w:color w:val="000000"/>
          <w:sz w:val="22"/>
          <w:szCs w:val="22"/>
        </w:rPr>
        <w:t xml:space="preserve">  </w:t>
      </w:r>
      <w:r w:rsidR="007F2184" w:rsidRPr="006660A1">
        <w:rPr>
          <w:color w:val="000000"/>
          <w:sz w:val="22"/>
          <w:szCs w:val="22"/>
        </w:rPr>
        <w:t>w </w:t>
      </w:r>
      <w:r w:rsidRPr="006660A1">
        <w:rPr>
          <w:color w:val="000000"/>
          <w:sz w:val="22"/>
          <w:szCs w:val="22"/>
        </w:rPr>
        <w:t>poszczególnych latach. Cele szczegółowe i działania realizacyjne</w:t>
      </w:r>
      <w:r w:rsidR="006D2C9A" w:rsidRPr="006660A1">
        <w:rPr>
          <w:color w:val="000000"/>
          <w:sz w:val="22"/>
          <w:szCs w:val="22"/>
        </w:rPr>
        <w:t xml:space="preserve"> </w:t>
      </w:r>
      <w:r w:rsidR="007F2184" w:rsidRPr="006660A1">
        <w:rPr>
          <w:color w:val="000000"/>
          <w:sz w:val="22"/>
          <w:szCs w:val="22"/>
        </w:rPr>
        <w:t xml:space="preserve"> przedstawione zostaną w </w:t>
      </w:r>
      <w:r w:rsidRPr="006660A1">
        <w:rPr>
          <w:color w:val="000000"/>
          <w:sz w:val="22"/>
          <w:szCs w:val="22"/>
        </w:rPr>
        <w:t>kolejnych rozdziałach.</w:t>
      </w:r>
    </w:p>
    <w:p w:rsidR="00F64E7B" w:rsidRPr="002D4704" w:rsidRDefault="00A4002B" w:rsidP="00CC3106">
      <w:pPr>
        <w:pStyle w:val="Tekstpodstawowy"/>
        <w:spacing w:line="312" w:lineRule="auto"/>
        <w:rPr>
          <w:color w:val="000000" w:themeColor="text1"/>
          <w:sz w:val="22"/>
          <w:szCs w:val="22"/>
          <w:u w:val="single"/>
        </w:rPr>
      </w:pPr>
      <w:r w:rsidRPr="006660A1">
        <w:rPr>
          <w:color w:val="000000"/>
          <w:sz w:val="22"/>
          <w:szCs w:val="22"/>
          <w:u w:val="single"/>
        </w:rPr>
        <w:t>Źródłem sformułowanych poniżej szczegółowych celów strategicznych oraz działań strategicz</w:t>
      </w:r>
      <w:r w:rsidR="003F3FAC" w:rsidRPr="006660A1">
        <w:rPr>
          <w:color w:val="000000"/>
          <w:sz w:val="22"/>
          <w:szCs w:val="22"/>
          <w:u w:val="single"/>
        </w:rPr>
        <w:t xml:space="preserve">nych jest wynik </w:t>
      </w:r>
      <w:r w:rsidRPr="006660A1">
        <w:rPr>
          <w:color w:val="000000"/>
          <w:sz w:val="22"/>
          <w:szCs w:val="22"/>
          <w:u w:val="single"/>
        </w:rPr>
        <w:t xml:space="preserve"> </w:t>
      </w:r>
      <w:r w:rsidR="003F3FAC" w:rsidRPr="006660A1">
        <w:rPr>
          <w:color w:val="000000"/>
          <w:sz w:val="22"/>
          <w:szCs w:val="22"/>
          <w:u w:val="single"/>
        </w:rPr>
        <w:t>ustaleń</w:t>
      </w:r>
      <w:r w:rsidR="009E177A">
        <w:rPr>
          <w:color w:val="000000"/>
          <w:sz w:val="22"/>
          <w:szCs w:val="22"/>
          <w:u w:val="single"/>
        </w:rPr>
        <w:t xml:space="preserve"> uczestników </w:t>
      </w:r>
      <w:r w:rsidR="009E177A" w:rsidRPr="002D4704">
        <w:rPr>
          <w:color w:val="000000" w:themeColor="text1"/>
          <w:sz w:val="22"/>
          <w:szCs w:val="22"/>
          <w:u w:val="single"/>
        </w:rPr>
        <w:t>prac nad Strategią</w:t>
      </w:r>
      <w:r w:rsidRPr="002D4704">
        <w:rPr>
          <w:color w:val="000000" w:themeColor="text1"/>
          <w:sz w:val="22"/>
          <w:szCs w:val="22"/>
          <w:u w:val="single"/>
        </w:rPr>
        <w:t xml:space="preserve"> i są  skorelowane z wynikami</w:t>
      </w:r>
      <w:r w:rsidR="002E2355" w:rsidRPr="002D4704">
        <w:rPr>
          <w:color w:val="000000" w:themeColor="text1"/>
          <w:sz w:val="22"/>
          <w:szCs w:val="22"/>
          <w:u w:val="single"/>
        </w:rPr>
        <w:t xml:space="preserve"> </w:t>
      </w:r>
      <w:r w:rsidRPr="002D4704">
        <w:rPr>
          <w:color w:val="000000" w:themeColor="text1"/>
          <w:sz w:val="22"/>
          <w:szCs w:val="22"/>
          <w:u w:val="single"/>
        </w:rPr>
        <w:t>analizy SWOT</w:t>
      </w:r>
      <w:r w:rsidR="007F2184" w:rsidRPr="002D4704">
        <w:rPr>
          <w:color w:val="000000" w:themeColor="text1"/>
          <w:sz w:val="22"/>
          <w:szCs w:val="22"/>
          <w:u w:val="single"/>
        </w:rPr>
        <w:t>, badań problemów społecznych</w:t>
      </w:r>
      <w:r w:rsidR="008D448D" w:rsidRPr="002D4704">
        <w:rPr>
          <w:color w:val="000000" w:themeColor="text1"/>
          <w:sz w:val="22"/>
          <w:szCs w:val="22"/>
          <w:u w:val="single"/>
        </w:rPr>
        <w:t>, oczekiwań realizacyjn</w:t>
      </w:r>
      <w:r w:rsidR="007F2184" w:rsidRPr="002D4704">
        <w:rPr>
          <w:color w:val="000000" w:themeColor="text1"/>
          <w:sz w:val="22"/>
          <w:szCs w:val="22"/>
          <w:u w:val="single"/>
        </w:rPr>
        <w:t>ych wyrażonych w </w:t>
      </w:r>
      <w:r w:rsidR="00A3489C" w:rsidRPr="002D4704">
        <w:rPr>
          <w:color w:val="000000" w:themeColor="text1"/>
          <w:sz w:val="22"/>
          <w:szCs w:val="22"/>
          <w:u w:val="single"/>
        </w:rPr>
        <w:t>ankietach prospektywnych.</w:t>
      </w:r>
      <w:bookmarkStart w:id="83" w:name="_Toc90359155"/>
      <w:bookmarkStart w:id="84" w:name="_Toc93460640"/>
    </w:p>
    <w:p w:rsidR="00473532" w:rsidRPr="006660A1" w:rsidRDefault="00473532" w:rsidP="00045A10">
      <w:pPr>
        <w:pStyle w:val="Nagwek3"/>
        <w:numPr>
          <w:ilvl w:val="2"/>
          <w:numId w:val="10"/>
        </w:numPr>
        <w:spacing w:line="312" w:lineRule="auto"/>
        <w:rPr>
          <w:rFonts w:ascii="Times New Roman" w:hAnsi="Times New Roman"/>
          <w:color w:val="000000"/>
          <w:sz w:val="22"/>
          <w:szCs w:val="22"/>
        </w:rPr>
      </w:pPr>
      <w:bookmarkStart w:id="85" w:name="_Toc65905906"/>
      <w:r w:rsidRPr="006660A1">
        <w:rPr>
          <w:rFonts w:ascii="Times New Roman" w:hAnsi="Times New Roman"/>
          <w:color w:val="000000"/>
          <w:sz w:val="22"/>
          <w:szCs w:val="22"/>
        </w:rPr>
        <w:lastRenderedPageBreak/>
        <w:t>Cele szczegółowe i ich realizacja</w:t>
      </w:r>
      <w:bookmarkEnd w:id="83"/>
      <w:bookmarkEnd w:id="84"/>
      <w:bookmarkEnd w:id="85"/>
    </w:p>
    <w:p w:rsidR="00473532" w:rsidRPr="006660A1" w:rsidRDefault="00473532" w:rsidP="00CC3106">
      <w:pPr>
        <w:pStyle w:val="Tekstpodstawowy"/>
        <w:spacing w:before="120" w:after="240" w:line="312" w:lineRule="auto"/>
        <w:rPr>
          <w:b/>
          <w:smallCaps/>
          <w:color w:val="000000"/>
          <w:sz w:val="22"/>
          <w:szCs w:val="22"/>
        </w:rPr>
      </w:pPr>
      <w:r w:rsidRPr="006660A1">
        <w:rPr>
          <w:b/>
          <w:smallCaps/>
          <w:color w:val="000000"/>
          <w:sz w:val="22"/>
          <w:szCs w:val="22"/>
        </w:rPr>
        <w:t>Edukacja publiczna, kultura</w:t>
      </w:r>
      <w:r w:rsidR="00226437" w:rsidRPr="006660A1">
        <w:rPr>
          <w:b/>
          <w:smallCaps/>
          <w:color w:val="000000"/>
          <w:sz w:val="22"/>
          <w:szCs w:val="22"/>
        </w:rPr>
        <w:t>, samo</w:t>
      </w:r>
      <w:r w:rsidR="00D67A07" w:rsidRPr="006660A1">
        <w:rPr>
          <w:b/>
          <w:smallCaps/>
          <w:color w:val="000000"/>
          <w:sz w:val="22"/>
          <w:szCs w:val="22"/>
        </w:rPr>
        <w:t>organizacja społeczności lokalnej</w:t>
      </w:r>
    </w:p>
    <w:p w:rsidR="00473532" w:rsidRPr="006660A1" w:rsidRDefault="00473532" w:rsidP="00CC3106">
      <w:pPr>
        <w:pStyle w:val="Tekstpodstawowy"/>
        <w:spacing w:before="120" w:after="120" w:line="312" w:lineRule="auto"/>
        <w:rPr>
          <w:color w:val="000000"/>
          <w:sz w:val="22"/>
          <w:szCs w:val="22"/>
        </w:rPr>
      </w:pPr>
      <w:r w:rsidRPr="006660A1">
        <w:rPr>
          <w:smallCaps/>
          <w:color w:val="000000"/>
          <w:sz w:val="22"/>
          <w:szCs w:val="22"/>
        </w:rPr>
        <w:t>Cel główny</w:t>
      </w:r>
    </w:p>
    <w:p w:rsidR="00116CCD" w:rsidRPr="006660A1" w:rsidRDefault="00116CCD" w:rsidP="00BB22D4">
      <w:pPr>
        <w:pStyle w:val="Tekstpodstawowy"/>
        <w:spacing w:before="120" w:after="120" w:line="312" w:lineRule="auto"/>
        <w:ind w:firstLine="709"/>
        <w:rPr>
          <w:color w:val="000000"/>
          <w:sz w:val="22"/>
          <w:szCs w:val="22"/>
        </w:rPr>
      </w:pPr>
      <w:r w:rsidRPr="006660A1">
        <w:rPr>
          <w:bCs/>
          <w:color w:val="000000"/>
          <w:sz w:val="22"/>
          <w:szCs w:val="22"/>
        </w:rPr>
        <w:t>Świadome i aktywne społeczeństwo, kapitał ludzki oparty na wiedzy</w:t>
      </w:r>
      <w:r w:rsidRPr="006660A1">
        <w:rPr>
          <w:color w:val="000000"/>
          <w:sz w:val="22"/>
          <w:szCs w:val="22"/>
        </w:rPr>
        <w:t>. Dostęp do kształcenia ustawicznego, sprzyjanie działaniom kulturotwórczym społeczeństwa.</w:t>
      </w:r>
    </w:p>
    <w:p w:rsidR="00473532" w:rsidRPr="006660A1" w:rsidRDefault="00473532" w:rsidP="00CC3106">
      <w:pPr>
        <w:pStyle w:val="Tekstpodstawowy"/>
        <w:spacing w:before="120" w:after="120" w:line="312" w:lineRule="auto"/>
        <w:rPr>
          <w:smallCaps/>
          <w:color w:val="000000"/>
          <w:sz w:val="22"/>
          <w:szCs w:val="22"/>
        </w:rPr>
      </w:pPr>
      <w:r w:rsidRPr="006660A1">
        <w:rPr>
          <w:smallCaps/>
          <w:color w:val="000000"/>
          <w:sz w:val="22"/>
          <w:szCs w:val="22"/>
        </w:rPr>
        <w:t>Cele szczegółowe</w:t>
      </w:r>
    </w:p>
    <w:p w:rsidR="00473532" w:rsidRPr="006660A1" w:rsidRDefault="00473532" w:rsidP="00BB22D4">
      <w:pPr>
        <w:pStyle w:val="Tekstpodstawowy"/>
        <w:numPr>
          <w:ilvl w:val="0"/>
          <w:numId w:val="4"/>
        </w:numPr>
        <w:spacing w:line="312" w:lineRule="auto"/>
        <w:ind w:left="714" w:hanging="357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nowoczesny system oświaty,</w:t>
      </w:r>
    </w:p>
    <w:p w:rsidR="00473532" w:rsidRPr="006660A1" w:rsidRDefault="00473532" w:rsidP="00BB22D4">
      <w:pPr>
        <w:pStyle w:val="Tekstpodstawowy"/>
        <w:numPr>
          <w:ilvl w:val="0"/>
          <w:numId w:val="4"/>
        </w:numPr>
        <w:spacing w:line="312" w:lineRule="auto"/>
        <w:ind w:left="714" w:hanging="357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dostęp</w:t>
      </w:r>
      <w:r w:rsidR="00116CCD" w:rsidRPr="006660A1">
        <w:rPr>
          <w:color w:val="000000"/>
          <w:sz w:val="22"/>
          <w:szCs w:val="22"/>
        </w:rPr>
        <w:t>ność bogatej oferty edukacyjnej, sportowej  i kulturalnej</w:t>
      </w:r>
      <w:r w:rsidR="00BB22D4" w:rsidRPr="006660A1">
        <w:rPr>
          <w:color w:val="000000"/>
          <w:sz w:val="22"/>
          <w:szCs w:val="22"/>
        </w:rPr>
        <w:t>.</w:t>
      </w:r>
    </w:p>
    <w:p w:rsidR="00BB22D4" w:rsidRPr="006660A1" w:rsidRDefault="00BB22D4" w:rsidP="00BB22D4">
      <w:pPr>
        <w:pStyle w:val="Tekstpodstawowy"/>
        <w:spacing w:line="312" w:lineRule="auto"/>
        <w:rPr>
          <w:smallCaps/>
          <w:color w:val="000000"/>
          <w:sz w:val="22"/>
          <w:szCs w:val="22"/>
        </w:rPr>
      </w:pPr>
    </w:p>
    <w:p w:rsidR="00BB22D4" w:rsidRPr="006660A1" w:rsidRDefault="00BB22D4" w:rsidP="00BB22D4">
      <w:pPr>
        <w:pStyle w:val="Tekstpodstawowy"/>
        <w:spacing w:line="312" w:lineRule="auto"/>
        <w:rPr>
          <w:smallCaps/>
          <w:color w:val="000000"/>
          <w:sz w:val="22"/>
          <w:szCs w:val="22"/>
        </w:rPr>
      </w:pPr>
      <w:r w:rsidRPr="006660A1">
        <w:rPr>
          <w:smallCaps/>
          <w:color w:val="000000"/>
          <w:sz w:val="22"/>
          <w:szCs w:val="22"/>
        </w:rPr>
        <w:t>Wskaźniki monitorowania Strategii:</w:t>
      </w:r>
    </w:p>
    <w:p w:rsidR="00BB22D4" w:rsidRPr="006660A1" w:rsidRDefault="00BB22D4" w:rsidP="00045A10">
      <w:pPr>
        <w:pStyle w:val="Tekstpodstawowy"/>
        <w:numPr>
          <w:ilvl w:val="0"/>
          <w:numId w:val="20"/>
        </w:numPr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liczba  zajęć dodatkowych współfinansowanych ze środków UE</w:t>
      </w:r>
      <w:r w:rsidR="00E86E3F">
        <w:rPr>
          <w:color w:val="000000"/>
          <w:sz w:val="22"/>
          <w:szCs w:val="22"/>
        </w:rPr>
        <w:t>,</w:t>
      </w:r>
    </w:p>
    <w:p w:rsidR="00BB22D4" w:rsidRPr="006660A1" w:rsidRDefault="00BB22D4" w:rsidP="00045A10">
      <w:pPr>
        <w:pStyle w:val="Tekstpodstawowy"/>
        <w:numPr>
          <w:ilvl w:val="0"/>
          <w:numId w:val="20"/>
        </w:numPr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liczba  zajęć</w:t>
      </w:r>
      <w:r w:rsidR="00E86E3F">
        <w:rPr>
          <w:color w:val="000000"/>
          <w:sz w:val="22"/>
          <w:szCs w:val="22"/>
        </w:rPr>
        <w:t xml:space="preserve"> oferowanych dla osób starszych,</w:t>
      </w:r>
    </w:p>
    <w:p w:rsidR="00BB22D4" w:rsidRPr="006660A1" w:rsidRDefault="00BB22D4" w:rsidP="00045A10">
      <w:pPr>
        <w:pStyle w:val="Tekstpodstawowy"/>
        <w:numPr>
          <w:ilvl w:val="0"/>
          <w:numId w:val="20"/>
        </w:numPr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liczba miejsc d</w:t>
      </w:r>
      <w:r w:rsidR="00E86E3F">
        <w:rPr>
          <w:color w:val="000000"/>
          <w:sz w:val="22"/>
          <w:szCs w:val="22"/>
        </w:rPr>
        <w:t>la dzieci w wieku przedszkolnym,</w:t>
      </w:r>
    </w:p>
    <w:p w:rsidR="00BB22D4" w:rsidRPr="006660A1" w:rsidRDefault="00BB22D4" w:rsidP="00045A10">
      <w:pPr>
        <w:pStyle w:val="Tekstpodstawowy"/>
        <w:numPr>
          <w:ilvl w:val="0"/>
          <w:numId w:val="20"/>
        </w:numPr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liczba inicjatyw kulturalnych, edukacyjnych na terenie gminy.</w:t>
      </w:r>
    </w:p>
    <w:p w:rsidR="00BB22D4" w:rsidRPr="006660A1" w:rsidRDefault="00BB22D4" w:rsidP="00BB22D4">
      <w:pPr>
        <w:pStyle w:val="Tekstpodstawowy"/>
        <w:spacing w:line="312" w:lineRule="auto"/>
        <w:rPr>
          <w:color w:val="000000"/>
          <w:sz w:val="22"/>
          <w:szCs w:val="22"/>
        </w:rPr>
      </w:pPr>
    </w:p>
    <w:p w:rsidR="00473532" w:rsidRPr="006660A1" w:rsidRDefault="00DF6181" w:rsidP="00CC3106">
      <w:pPr>
        <w:pStyle w:val="Tekstpodstawowy"/>
        <w:spacing w:before="120" w:after="120" w:line="312" w:lineRule="auto"/>
        <w:rPr>
          <w:smallCaps/>
          <w:color w:val="000000"/>
          <w:sz w:val="22"/>
          <w:szCs w:val="22"/>
        </w:rPr>
      </w:pPr>
      <w:r w:rsidRPr="006660A1">
        <w:rPr>
          <w:smallCaps/>
          <w:color w:val="000000"/>
          <w:sz w:val="22"/>
          <w:szCs w:val="22"/>
        </w:rPr>
        <w:t>Działania strategiczne:</w:t>
      </w:r>
    </w:p>
    <w:tbl>
      <w:tblPr>
        <w:tblW w:w="0" w:type="auto"/>
        <w:tblBorders>
          <w:top w:val="single" w:sz="2" w:space="0" w:color="95B3D7"/>
          <w:bottom w:val="single" w:sz="2" w:space="0" w:color="95B3D7"/>
          <w:insideH w:val="single" w:sz="2" w:space="0" w:color="95B3D7"/>
          <w:insideV w:val="single" w:sz="2" w:space="0" w:color="95B3D7"/>
        </w:tblBorders>
        <w:tblLook w:val="0000"/>
      </w:tblPr>
      <w:tblGrid>
        <w:gridCol w:w="528"/>
        <w:gridCol w:w="4696"/>
        <w:gridCol w:w="1797"/>
        <w:gridCol w:w="1554"/>
        <w:gridCol w:w="1505"/>
      </w:tblGrid>
      <w:tr w:rsidR="00BB22D4" w:rsidRPr="00BE0615" w:rsidTr="006660A1">
        <w:trPr>
          <w:trHeight w:val="964"/>
        </w:trPr>
        <w:tc>
          <w:tcPr>
            <w:tcW w:w="0" w:type="auto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t>Lp.</w:t>
            </w:r>
          </w:p>
        </w:tc>
        <w:tc>
          <w:tcPr>
            <w:tcW w:w="0" w:type="auto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t>Działania / zadania</w:t>
            </w:r>
          </w:p>
        </w:tc>
        <w:tc>
          <w:tcPr>
            <w:tcW w:w="1797" w:type="dxa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t>Harmonogram realizacji</w:t>
            </w:r>
          </w:p>
        </w:tc>
        <w:tc>
          <w:tcPr>
            <w:tcW w:w="1554" w:type="dxa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t>Nakłady</w:t>
            </w:r>
          </w:p>
        </w:tc>
        <w:tc>
          <w:tcPr>
            <w:tcW w:w="1505" w:type="dxa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t>Źródła danych/</w:t>
            </w:r>
          </w:p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t>Realizator</w:t>
            </w:r>
          </w:p>
        </w:tc>
      </w:tr>
      <w:tr w:rsidR="00BB22D4" w:rsidRPr="00BE0615" w:rsidTr="006660A1">
        <w:trPr>
          <w:trHeight w:val="964"/>
        </w:trPr>
        <w:tc>
          <w:tcPr>
            <w:tcW w:w="0" w:type="auto"/>
            <w:shd w:val="clear" w:color="auto" w:fill="DBE5F1"/>
          </w:tcPr>
          <w:p w:rsidR="00BB22D4" w:rsidRPr="006660A1" w:rsidRDefault="00693D39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Wspieranie aktywności trzeciego sektora działającego w różnych obszarach życia społecznego.</w:t>
            </w:r>
          </w:p>
        </w:tc>
        <w:tc>
          <w:tcPr>
            <w:tcW w:w="1797" w:type="dxa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1554" w:type="dxa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pomocowe, budżet państwa, sponsorzy prywatni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05" w:type="dxa"/>
            <w:shd w:val="clear" w:color="auto" w:fill="DBE5F1"/>
          </w:tcPr>
          <w:p w:rsidR="00BB22D4" w:rsidRPr="006660A1" w:rsidRDefault="00BB22D4" w:rsidP="00A16B52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Gmina </w:t>
            </w:r>
            <w:r w:rsidR="008C043C">
              <w:rPr>
                <w:color w:val="000000"/>
                <w:sz w:val="22"/>
                <w:szCs w:val="22"/>
              </w:rPr>
              <w:t>Skomlin</w:t>
            </w:r>
            <w:r w:rsidRPr="006660A1">
              <w:rPr>
                <w:color w:val="000000"/>
                <w:sz w:val="22"/>
                <w:szCs w:val="22"/>
              </w:rPr>
              <w:t xml:space="preserve">, </w:t>
            </w:r>
            <w:r w:rsidR="00A16B52">
              <w:rPr>
                <w:color w:val="000000"/>
                <w:sz w:val="22"/>
                <w:szCs w:val="22"/>
              </w:rPr>
              <w:t>organizacje pozarządowe</w:t>
            </w:r>
            <w:r w:rsidRPr="006660A1">
              <w:rPr>
                <w:color w:val="000000"/>
                <w:sz w:val="22"/>
                <w:szCs w:val="22"/>
              </w:rPr>
              <w:t>, oddolne inicjatywy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  <w:tr w:rsidR="00BB22D4" w:rsidRPr="00BE0615" w:rsidTr="006660A1">
        <w:trPr>
          <w:trHeight w:val="964"/>
        </w:trPr>
        <w:tc>
          <w:tcPr>
            <w:tcW w:w="0" w:type="auto"/>
            <w:shd w:val="clear" w:color="auto" w:fill="DBE5F1"/>
          </w:tcPr>
          <w:p w:rsidR="00BB22D4" w:rsidRPr="006660A1" w:rsidRDefault="00693D39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Wspieranie inicjatyw organizacji klubów seniora </w:t>
            </w:r>
            <w:r w:rsidR="005A4119">
              <w:rPr>
                <w:color w:val="000000"/>
                <w:sz w:val="22"/>
                <w:szCs w:val="22"/>
              </w:rPr>
              <w:br/>
            </w:r>
            <w:r w:rsidRPr="006660A1">
              <w:rPr>
                <w:color w:val="000000"/>
                <w:sz w:val="22"/>
                <w:szCs w:val="22"/>
              </w:rPr>
              <w:t>i innych środowiskowych form wsparcia.</w:t>
            </w:r>
          </w:p>
        </w:tc>
        <w:tc>
          <w:tcPr>
            <w:tcW w:w="1797" w:type="dxa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1554" w:type="dxa"/>
            <w:shd w:val="clear" w:color="auto" w:fill="auto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pomocowe, budżet państwa, sponsorzy prywatni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05" w:type="dxa"/>
            <w:shd w:val="clear" w:color="auto" w:fill="DBE5F1"/>
          </w:tcPr>
          <w:p w:rsidR="00BB22D4" w:rsidRPr="006660A1" w:rsidRDefault="00BB22D4" w:rsidP="00A16B52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Gmina </w:t>
            </w:r>
            <w:r w:rsidR="008C043C">
              <w:rPr>
                <w:color w:val="000000"/>
                <w:sz w:val="22"/>
                <w:szCs w:val="22"/>
              </w:rPr>
              <w:t>Skomlin</w:t>
            </w:r>
            <w:r w:rsidRPr="006660A1">
              <w:rPr>
                <w:color w:val="000000"/>
                <w:sz w:val="22"/>
                <w:szCs w:val="22"/>
              </w:rPr>
              <w:t xml:space="preserve">, </w:t>
            </w:r>
            <w:r w:rsidR="00A16B52">
              <w:rPr>
                <w:color w:val="000000"/>
                <w:sz w:val="22"/>
                <w:szCs w:val="22"/>
              </w:rPr>
              <w:t>organizacje pozarządowe</w:t>
            </w:r>
            <w:r w:rsidRPr="006660A1">
              <w:rPr>
                <w:color w:val="000000"/>
                <w:sz w:val="22"/>
                <w:szCs w:val="22"/>
              </w:rPr>
              <w:t>, oddolne inicjatywy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  <w:tr w:rsidR="00BB22D4" w:rsidRPr="00BE0615" w:rsidTr="006660A1">
        <w:trPr>
          <w:trHeight w:val="964"/>
        </w:trPr>
        <w:tc>
          <w:tcPr>
            <w:tcW w:w="0" w:type="auto"/>
            <w:shd w:val="clear" w:color="auto" w:fill="DBE5F1"/>
          </w:tcPr>
          <w:p w:rsidR="00BB22D4" w:rsidRPr="006660A1" w:rsidRDefault="00693D39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Realizacja projektów/działań informacyjnych oraz promujących zdrowy styl życia. Wspomaganie postaw prozdrowotnych i zdrowego stylu życia, realizacja kampanii społecznych wzmacniających odpowiedzialność za swoje zdrowie.</w:t>
            </w:r>
          </w:p>
        </w:tc>
        <w:tc>
          <w:tcPr>
            <w:tcW w:w="1797" w:type="dxa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1554" w:type="dxa"/>
            <w:shd w:val="clear" w:color="auto" w:fill="DBE5F1"/>
          </w:tcPr>
          <w:p w:rsidR="00BB22D4" w:rsidRPr="006660A1" w:rsidRDefault="00BB22D4" w:rsidP="0030389E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Budżet </w:t>
            </w:r>
            <w:proofErr w:type="spellStart"/>
            <w:r w:rsidRPr="006660A1">
              <w:rPr>
                <w:color w:val="000000"/>
                <w:sz w:val="22"/>
                <w:szCs w:val="22"/>
              </w:rPr>
              <w:t>gminy</w:t>
            </w:r>
            <w:proofErr w:type="spellEnd"/>
            <w:r w:rsidRPr="006660A1">
              <w:rPr>
                <w:color w:val="000000"/>
                <w:sz w:val="22"/>
                <w:szCs w:val="22"/>
              </w:rPr>
              <w:t>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05" w:type="dxa"/>
            <w:shd w:val="clear" w:color="auto" w:fill="DBE5F1"/>
          </w:tcPr>
          <w:p w:rsidR="00BB22D4" w:rsidRPr="006660A1" w:rsidRDefault="00BB22D4" w:rsidP="00A16B52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Gmina </w:t>
            </w:r>
            <w:r w:rsidR="008C043C">
              <w:rPr>
                <w:color w:val="000000"/>
                <w:sz w:val="22"/>
                <w:szCs w:val="22"/>
              </w:rPr>
              <w:t>Skomlin</w:t>
            </w:r>
            <w:r w:rsidRPr="006660A1">
              <w:rPr>
                <w:color w:val="000000"/>
                <w:sz w:val="22"/>
                <w:szCs w:val="22"/>
              </w:rPr>
              <w:t xml:space="preserve">, </w:t>
            </w:r>
            <w:r w:rsidR="00A16B52">
              <w:rPr>
                <w:color w:val="000000"/>
                <w:sz w:val="22"/>
                <w:szCs w:val="22"/>
              </w:rPr>
              <w:t>organizacje pozarządowe</w:t>
            </w:r>
            <w:r w:rsidRPr="006660A1">
              <w:rPr>
                <w:color w:val="000000"/>
                <w:sz w:val="22"/>
                <w:szCs w:val="22"/>
              </w:rPr>
              <w:t>, oddolne inicjatywy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  <w:tr w:rsidR="00BB22D4" w:rsidRPr="00BE0615" w:rsidTr="006660A1">
        <w:trPr>
          <w:trHeight w:val="964"/>
        </w:trPr>
        <w:tc>
          <w:tcPr>
            <w:tcW w:w="0" w:type="auto"/>
            <w:shd w:val="clear" w:color="auto" w:fill="DBE5F1"/>
          </w:tcPr>
          <w:p w:rsidR="00BB22D4" w:rsidRPr="006660A1" w:rsidRDefault="00693D39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0" w:type="auto"/>
            <w:shd w:val="clear" w:color="auto" w:fill="auto"/>
          </w:tcPr>
          <w:p w:rsidR="00BB22D4" w:rsidRPr="006660A1" w:rsidRDefault="00BB22D4" w:rsidP="008F3489">
            <w:pPr>
              <w:pStyle w:val="Tekstpodstawowy"/>
              <w:spacing w:line="312" w:lineRule="auto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Organizacja inicjatyw pozwalających na efektywne wykorzystanie infrastruktury rekreacyjnej </w:t>
            </w:r>
            <w:r w:rsidR="008F3489">
              <w:rPr>
                <w:color w:val="000000"/>
                <w:sz w:val="22"/>
                <w:szCs w:val="22"/>
              </w:rPr>
              <w:t>i</w:t>
            </w:r>
            <w:r w:rsidRPr="006660A1">
              <w:rPr>
                <w:color w:val="000000"/>
                <w:sz w:val="22"/>
                <w:szCs w:val="22"/>
              </w:rPr>
              <w:t xml:space="preserve"> sportowej.</w:t>
            </w:r>
          </w:p>
        </w:tc>
        <w:tc>
          <w:tcPr>
            <w:tcW w:w="1797" w:type="dxa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1554" w:type="dxa"/>
            <w:shd w:val="clear" w:color="auto" w:fill="auto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Budżet </w:t>
            </w:r>
            <w:proofErr w:type="spellStart"/>
            <w:r w:rsidRPr="006660A1">
              <w:rPr>
                <w:color w:val="000000"/>
                <w:sz w:val="22"/>
                <w:szCs w:val="22"/>
              </w:rPr>
              <w:t>gminy</w:t>
            </w:r>
            <w:proofErr w:type="spellEnd"/>
            <w:r w:rsidRPr="006660A1">
              <w:rPr>
                <w:color w:val="000000"/>
                <w:sz w:val="22"/>
                <w:szCs w:val="22"/>
              </w:rPr>
              <w:t>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05" w:type="dxa"/>
            <w:shd w:val="clear" w:color="auto" w:fill="DBE5F1"/>
          </w:tcPr>
          <w:p w:rsidR="00BB22D4" w:rsidRPr="006660A1" w:rsidRDefault="00BB22D4" w:rsidP="00A16B52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Gmina </w:t>
            </w:r>
            <w:r w:rsidR="008C043C">
              <w:rPr>
                <w:color w:val="000000"/>
                <w:sz w:val="22"/>
                <w:szCs w:val="22"/>
              </w:rPr>
              <w:t>Skomlin</w:t>
            </w:r>
            <w:r w:rsidRPr="006660A1">
              <w:rPr>
                <w:color w:val="000000"/>
                <w:sz w:val="22"/>
                <w:szCs w:val="22"/>
              </w:rPr>
              <w:t xml:space="preserve">, </w:t>
            </w:r>
            <w:r w:rsidR="00A16B52">
              <w:rPr>
                <w:color w:val="000000"/>
                <w:sz w:val="22"/>
                <w:szCs w:val="22"/>
              </w:rPr>
              <w:t>organizacje pozarządowe</w:t>
            </w:r>
            <w:r w:rsidRPr="006660A1">
              <w:rPr>
                <w:color w:val="000000"/>
                <w:sz w:val="22"/>
                <w:szCs w:val="22"/>
              </w:rPr>
              <w:t>, oddolne inicjatywy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DF6181" w:rsidRPr="006660A1" w:rsidRDefault="00DF6181" w:rsidP="006A70A7">
      <w:pPr>
        <w:spacing w:line="312" w:lineRule="auto"/>
        <w:rPr>
          <w:b/>
          <w:smallCaps/>
          <w:color w:val="000000"/>
          <w:sz w:val="22"/>
          <w:szCs w:val="22"/>
        </w:rPr>
      </w:pPr>
    </w:p>
    <w:p w:rsidR="000F6439" w:rsidRPr="006660A1" w:rsidRDefault="000F6439" w:rsidP="006A70A7">
      <w:pPr>
        <w:spacing w:line="312" w:lineRule="auto"/>
        <w:rPr>
          <w:b/>
          <w:smallCaps/>
          <w:color w:val="000000"/>
          <w:sz w:val="22"/>
          <w:szCs w:val="22"/>
        </w:rPr>
      </w:pPr>
    </w:p>
    <w:p w:rsidR="00E43E45" w:rsidRPr="006660A1" w:rsidRDefault="00E43E45" w:rsidP="00CC3106">
      <w:pPr>
        <w:spacing w:line="312" w:lineRule="auto"/>
        <w:jc w:val="center"/>
        <w:rPr>
          <w:b/>
          <w:smallCaps/>
          <w:color w:val="000000"/>
          <w:sz w:val="22"/>
          <w:szCs w:val="22"/>
        </w:rPr>
      </w:pPr>
      <w:r w:rsidRPr="006660A1">
        <w:rPr>
          <w:b/>
          <w:smallCaps/>
          <w:color w:val="000000"/>
          <w:sz w:val="22"/>
          <w:szCs w:val="22"/>
        </w:rPr>
        <w:t>Pomoc społeczna, przeciwdziałanie przemocy w rodzinie, pomoc osobom niepełnosprawnym i osobom starszym</w:t>
      </w:r>
    </w:p>
    <w:p w:rsidR="00473532" w:rsidRPr="006660A1" w:rsidRDefault="00473532" w:rsidP="00CC3106">
      <w:pPr>
        <w:pStyle w:val="Tekstpodstawowy"/>
        <w:spacing w:before="120" w:after="120" w:line="312" w:lineRule="auto"/>
        <w:rPr>
          <w:smallCaps/>
          <w:color w:val="000000"/>
          <w:sz w:val="22"/>
          <w:szCs w:val="22"/>
        </w:rPr>
      </w:pPr>
      <w:r w:rsidRPr="006660A1">
        <w:rPr>
          <w:smallCaps/>
          <w:color w:val="000000"/>
          <w:sz w:val="22"/>
          <w:szCs w:val="22"/>
        </w:rPr>
        <w:t>Cel główny</w:t>
      </w:r>
    </w:p>
    <w:p w:rsidR="00BB22D4" w:rsidRPr="006660A1" w:rsidRDefault="00372B1B" w:rsidP="00BB22D4">
      <w:pPr>
        <w:pStyle w:val="Tekstpodstawowy"/>
        <w:spacing w:before="120" w:after="120" w:line="312" w:lineRule="auto"/>
        <w:ind w:firstLine="708"/>
        <w:contextualSpacing/>
        <w:rPr>
          <w:bCs/>
          <w:color w:val="000000"/>
          <w:sz w:val="22"/>
          <w:szCs w:val="22"/>
        </w:rPr>
      </w:pPr>
      <w:r w:rsidRPr="00372B1B">
        <w:rPr>
          <w:bCs/>
          <w:color w:val="000000"/>
          <w:sz w:val="22"/>
          <w:szCs w:val="22"/>
        </w:rPr>
        <w:t xml:space="preserve">Pomoc społeczna, przeciwdziałanie bezradności, ubóstwu, pomoc osobom niepełnosprawnym </w:t>
      </w:r>
      <w:r w:rsidR="005A4119">
        <w:rPr>
          <w:bCs/>
          <w:color w:val="000000"/>
          <w:sz w:val="22"/>
          <w:szCs w:val="22"/>
        </w:rPr>
        <w:br/>
      </w:r>
      <w:r w:rsidRPr="00372B1B">
        <w:rPr>
          <w:bCs/>
          <w:color w:val="000000"/>
          <w:sz w:val="22"/>
          <w:szCs w:val="22"/>
        </w:rPr>
        <w:t>i starszym</w:t>
      </w:r>
      <w:r>
        <w:rPr>
          <w:bCs/>
          <w:color w:val="000000"/>
          <w:sz w:val="22"/>
          <w:szCs w:val="22"/>
        </w:rPr>
        <w:t>.</w:t>
      </w:r>
    </w:p>
    <w:p w:rsidR="00473532" w:rsidRPr="006660A1" w:rsidRDefault="00473532" w:rsidP="00BB22D4">
      <w:pPr>
        <w:pStyle w:val="Tekstpodstawowy"/>
        <w:spacing w:before="120" w:after="120" w:line="312" w:lineRule="auto"/>
        <w:contextualSpacing/>
        <w:rPr>
          <w:smallCaps/>
          <w:color w:val="000000"/>
          <w:sz w:val="22"/>
          <w:szCs w:val="22"/>
        </w:rPr>
      </w:pPr>
      <w:r w:rsidRPr="006660A1">
        <w:rPr>
          <w:smallCaps/>
          <w:color w:val="000000"/>
          <w:sz w:val="22"/>
          <w:szCs w:val="22"/>
        </w:rPr>
        <w:t>Cele szczegółowe</w:t>
      </w:r>
    </w:p>
    <w:p w:rsidR="00E228B7" w:rsidRPr="006660A1" w:rsidRDefault="0030389E" w:rsidP="00BB22D4">
      <w:pPr>
        <w:pStyle w:val="Akapitzlist"/>
        <w:numPr>
          <w:ilvl w:val="0"/>
          <w:numId w:val="5"/>
        </w:numPr>
        <w:spacing w:line="312" w:lineRule="auto"/>
        <w:rPr>
          <w:rFonts w:ascii="Times New Roman" w:eastAsia="Times New Roman" w:hAnsi="Times New Roman"/>
          <w:color w:val="000000"/>
          <w:lang w:eastAsia="pl-PL"/>
        </w:rPr>
      </w:pPr>
      <w:r>
        <w:rPr>
          <w:rFonts w:ascii="Times New Roman" w:eastAsia="Times New Roman" w:hAnsi="Times New Roman"/>
          <w:color w:val="000000"/>
          <w:lang w:eastAsia="pl-PL"/>
        </w:rPr>
        <w:t>zmniejszenie rozmiarów ubóstwa,</w:t>
      </w:r>
    </w:p>
    <w:p w:rsidR="00E228B7" w:rsidRPr="006660A1" w:rsidRDefault="00473532" w:rsidP="00BB22D4">
      <w:pPr>
        <w:pStyle w:val="Akapitzlist"/>
        <w:numPr>
          <w:ilvl w:val="0"/>
          <w:numId w:val="5"/>
        </w:numPr>
        <w:spacing w:line="312" w:lineRule="auto"/>
        <w:rPr>
          <w:rFonts w:ascii="Times New Roman" w:eastAsia="Times New Roman" w:hAnsi="Times New Roman"/>
          <w:color w:val="000000"/>
          <w:lang w:eastAsia="pl-PL"/>
        </w:rPr>
      </w:pPr>
      <w:r w:rsidRPr="006660A1">
        <w:rPr>
          <w:rFonts w:ascii="Times New Roman" w:eastAsia="Times New Roman" w:hAnsi="Times New Roman"/>
          <w:color w:val="000000"/>
          <w:lang w:eastAsia="pl-PL"/>
        </w:rPr>
        <w:t>wzmocnienie i rozwój zintegrowanej pomocy socjalnej,</w:t>
      </w:r>
    </w:p>
    <w:p w:rsidR="00E228B7" w:rsidRPr="00693D39" w:rsidRDefault="00473532" w:rsidP="00BB22D4">
      <w:pPr>
        <w:pStyle w:val="Akapitzlist"/>
        <w:numPr>
          <w:ilvl w:val="0"/>
          <w:numId w:val="5"/>
        </w:numPr>
        <w:spacing w:line="312" w:lineRule="auto"/>
        <w:rPr>
          <w:rFonts w:ascii="Times New Roman" w:eastAsia="Times New Roman" w:hAnsi="Times New Roman"/>
          <w:color w:val="000000" w:themeColor="text1"/>
          <w:lang w:eastAsia="pl-PL"/>
        </w:rPr>
      </w:pPr>
      <w:r w:rsidRPr="006660A1">
        <w:rPr>
          <w:rFonts w:ascii="Times New Roman" w:eastAsia="Times New Roman" w:hAnsi="Times New Roman"/>
          <w:color w:val="000000"/>
          <w:lang w:eastAsia="pl-PL"/>
        </w:rPr>
        <w:t xml:space="preserve">wspieranie </w:t>
      </w:r>
      <w:r w:rsidRPr="00693D39">
        <w:rPr>
          <w:rFonts w:ascii="Times New Roman" w:eastAsia="Times New Roman" w:hAnsi="Times New Roman"/>
          <w:color w:val="000000" w:themeColor="text1"/>
          <w:lang w:eastAsia="pl-PL"/>
        </w:rPr>
        <w:t>rozwoju kwalifikacji osobowych klientów pomocy społecznej,</w:t>
      </w:r>
    </w:p>
    <w:p w:rsidR="00E228B7" w:rsidRPr="00693D39" w:rsidRDefault="00473532" w:rsidP="00BB22D4">
      <w:pPr>
        <w:pStyle w:val="Akapitzlist"/>
        <w:numPr>
          <w:ilvl w:val="0"/>
          <w:numId w:val="5"/>
        </w:numPr>
        <w:spacing w:line="312" w:lineRule="auto"/>
        <w:rPr>
          <w:rFonts w:ascii="Times New Roman" w:eastAsia="Times New Roman" w:hAnsi="Times New Roman"/>
          <w:color w:val="000000" w:themeColor="text1"/>
          <w:lang w:eastAsia="pl-PL"/>
        </w:rPr>
      </w:pPr>
      <w:r w:rsidRPr="00693D39">
        <w:rPr>
          <w:rFonts w:ascii="Times New Roman" w:eastAsia="Times New Roman" w:hAnsi="Times New Roman"/>
          <w:color w:val="000000" w:themeColor="text1"/>
          <w:lang w:eastAsia="pl-PL"/>
        </w:rPr>
        <w:t>rozwój zasobów osobowych i instytucjonalnych</w:t>
      </w:r>
      <w:r w:rsidR="008F3489" w:rsidRPr="00693D39">
        <w:rPr>
          <w:rFonts w:ascii="Times New Roman" w:eastAsia="Times New Roman" w:hAnsi="Times New Roman"/>
          <w:color w:val="000000" w:themeColor="text1"/>
          <w:lang w:eastAsia="pl-PL"/>
        </w:rPr>
        <w:t xml:space="preserve"> </w:t>
      </w:r>
      <w:r w:rsidR="004E4474" w:rsidRPr="00693D39">
        <w:rPr>
          <w:rFonts w:ascii="Times New Roman" w:eastAsia="Times New Roman" w:hAnsi="Times New Roman"/>
          <w:color w:val="000000" w:themeColor="text1"/>
          <w:lang w:eastAsia="pl-PL"/>
        </w:rPr>
        <w:t xml:space="preserve">Gminnego </w:t>
      </w:r>
      <w:r w:rsidRPr="00693D39">
        <w:rPr>
          <w:rFonts w:ascii="Times New Roman" w:eastAsia="Times New Roman" w:hAnsi="Times New Roman"/>
          <w:color w:val="000000" w:themeColor="text1"/>
          <w:lang w:eastAsia="pl-PL"/>
        </w:rPr>
        <w:t>Ośrodka Pomocy Społecznej,</w:t>
      </w:r>
    </w:p>
    <w:p w:rsidR="000E276E" w:rsidRPr="00693D39" w:rsidRDefault="000E276E" w:rsidP="00BB22D4">
      <w:pPr>
        <w:pStyle w:val="Akapitzlist"/>
        <w:numPr>
          <w:ilvl w:val="0"/>
          <w:numId w:val="5"/>
        </w:numPr>
        <w:spacing w:line="312" w:lineRule="auto"/>
        <w:rPr>
          <w:rFonts w:ascii="Times New Roman" w:eastAsia="Times New Roman" w:hAnsi="Times New Roman"/>
          <w:color w:val="000000" w:themeColor="text1"/>
          <w:lang w:eastAsia="pl-PL"/>
        </w:rPr>
      </w:pPr>
      <w:r w:rsidRPr="00693D39">
        <w:rPr>
          <w:rFonts w:ascii="Times New Roman" w:eastAsia="Times New Roman" w:hAnsi="Times New Roman"/>
          <w:color w:val="000000" w:themeColor="text1"/>
          <w:lang w:eastAsia="pl-PL"/>
        </w:rPr>
        <w:t xml:space="preserve">utworzenie domy </w:t>
      </w:r>
      <w:r w:rsidR="00921BBC" w:rsidRPr="00693D39">
        <w:rPr>
          <w:rFonts w:ascii="Times New Roman" w:eastAsia="Times New Roman" w:hAnsi="Times New Roman"/>
          <w:color w:val="000000" w:themeColor="text1"/>
          <w:lang w:eastAsia="pl-PL"/>
        </w:rPr>
        <w:t xml:space="preserve">pomocy dla osób </w:t>
      </w:r>
      <w:r w:rsidR="00593B04" w:rsidRPr="00693D39">
        <w:rPr>
          <w:rFonts w:ascii="Times New Roman" w:eastAsia="Times New Roman" w:hAnsi="Times New Roman"/>
          <w:color w:val="000000" w:themeColor="text1"/>
          <w:lang w:eastAsia="pl-PL"/>
        </w:rPr>
        <w:t>z niepełnosprawnością</w:t>
      </w:r>
      <w:r w:rsidR="00693D39">
        <w:rPr>
          <w:rFonts w:ascii="Times New Roman" w:eastAsia="Times New Roman" w:hAnsi="Times New Roman"/>
          <w:color w:val="000000" w:themeColor="text1"/>
          <w:lang w:eastAsia="pl-PL"/>
        </w:rPr>
        <w:t>.</w:t>
      </w:r>
    </w:p>
    <w:p w:rsidR="00BB22D4" w:rsidRPr="006660A1" w:rsidRDefault="00BB22D4" w:rsidP="00BB22D4">
      <w:pPr>
        <w:pStyle w:val="Tekstpodstawowy"/>
        <w:spacing w:before="120" w:after="120" w:line="312" w:lineRule="auto"/>
        <w:contextualSpacing/>
        <w:rPr>
          <w:smallCaps/>
          <w:color w:val="000000"/>
          <w:sz w:val="22"/>
          <w:szCs w:val="22"/>
        </w:rPr>
      </w:pPr>
      <w:r w:rsidRPr="006660A1">
        <w:rPr>
          <w:smallCaps/>
          <w:color w:val="000000"/>
          <w:sz w:val="22"/>
          <w:szCs w:val="22"/>
        </w:rPr>
        <w:t>Wskaźniki monitorowania Strategii:</w:t>
      </w:r>
    </w:p>
    <w:p w:rsidR="00BB22D4" w:rsidRPr="006660A1" w:rsidRDefault="00BB22D4" w:rsidP="00045A10">
      <w:pPr>
        <w:pStyle w:val="Tekstpodstawowy"/>
        <w:numPr>
          <w:ilvl w:val="0"/>
          <w:numId w:val="21"/>
        </w:numPr>
        <w:spacing w:line="312" w:lineRule="auto"/>
        <w:contextualSpacing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liczba rodzin objętych pomocą społeczną bez względu na liczbę i rodzaj świadczeń,</w:t>
      </w:r>
    </w:p>
    <w:p w:rsidR="00BB22D4" w:rsidRPr="006660A1" w:rsidRDefault="00BB22D4" w:rsidP="00045A10">
      <w:pPr>
        <w:pStyle w:val="Tekstpodstawowy"/>
        <w:numPr>
          <w:ilvl w:val="0"/>
          <w:numId w:val="21"/>
        </w:numPr>
        <w:spacing w:line="312" w:lineRule="auto"/>
        <w:contextualSpacing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liczba osób, którym przyznano zasiłki pieniężne,</w:t>
      </w:r>
    </w:p>
    <w:p w:rsidR="00BB22D4" w:rsidRPr="006660A1" w:rsidRDefault="00BB22D4" w:rsidP="00045A10">
      <w:pPr>
        <w:pStyle w:val="Tekstpodstawowy"/>
        <w:numPr>
          <w:ilvl w:val="0"/>
          <w:numId w:val="21"/>
        </w:numPr>
        <w:spacing w:line="312" w:lineRule="auto"/>
        <w:contextualSpacing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wartość przyznanych świadcze</w:t>
      </w:r>
      <w:r w:rsidR="0030389E">
        <w:rPr>
          <w:color w:val="000000"/>
          <w:sz w:val="22"/>
          <w:szCs w:val="22"/>
        </w:rPr>
        <w:t>ń pieniężnych w roku budżetowym,</w:t>
      </w:r>
    </w:p>
    <w:p w:rsidR="00BB22D4" w:rsidRPr="006660A1" w:rsidRDefault="00BB22D4" w:rsidP="00045A10">
      <w:pPr>
        <w:pStyle w:val="Tekstpodstawowy"/>
        <w:numPr>
          <w:ilvl w:val="0"/>
          <w:numId w:val="21"/>
        </w:numPr>
        <w:spacing w:line="312" w:lineRule="auto"/>
        <w:contextualSpacing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wysokość środków przeznaczonych na dofinansowanie dożywiania w skali roku,</w:t>
      </w:r>
    </w:p>
    <w:p w:rsidR="00BB22D4" w:rsidRPr="006660A1" w:rsidRDefault="00BB22D4" w:rsidP="00045A10">
      <w:pPr>
        <w:pStyle w:val="Tekstpodstawowy"/>
        <w:numPr>
          <w:ilvl w:val="0"/>
          <w:numId w:val="21"/>
        </w:numPr>
        <w:spacing w:line="312" w:lineRule="auto"/>
        <w:contextualSpacing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liczba osób objętych pomocą w ramach usług opiekuńczych i pielęgnacyjnych,</w:t>
      </w:r>
    </w:p>
    <w:p w:rsidR="00BB22D4" w:rsidRPr="006660A1" w:rsidRDefault="00BB22D4" w:rsidP="00045A10">
      <w:pPr>
        <w:pStyle w:val="Tekstpodstawowy"/>
        <w:numPr>
          <w:ilvl w:val="0"/>
          <w:numId w:val="21"/>
        </w:numPr>
        <w:spacing w:line="312" w:lineRule="auto"/>
        <w:contextualSpacing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liczba godzin świadczonych usług opiekuńczych,</w:t>
      </w:r>
    </w:p>
    <w:p w:rsidR="00BB22D4" w:rsidRPr="006660A1" w:rsidRDefault="00BB22D4" w:rsidP="00045A10">
      <w:pPr>
        <w:pStyle w:val="Tekstpodstawowy"/>
        <w:numPr>
          <w:ilvl w:val="0"/>
          <w:numId w:val="21"/>
        </w:numPr>
        <w:spacing w:line="312" w:lineRule="auto"/>
        <w:ind w:left="714" w:hanging="357"/>
        <w:contextualSpacing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liczba rodzin objętych „programem 500+”</w:t>
      </w:r>
      <w:r w:rsidR="0030389E">
        <w:rPr>
          <w:color w:val="000000"/>
          <w:sz w:val="22"/>
          <w:szCs w:val="22"/>
        </w:rPr>
        <w:t>,</w:t>
      </w:r>
    </w:p>
    <w:p w:rsidR="00BB22D4" w:rsidRPr="006660A1" w:rsidRDefault="00BB22D4" w:rsidP="00045A10">
      <w:pPr>
        <w:pStyle w:val="Tekstpodstawowy"/>
        <w:numPr>
          <w:ilvl w:val="0"/>
          <w:numId w:val="21"/>
        </w:numPr>
        <w:spacing w:line="312" w:lineRule="auto"/>
        <w:ind w:left="714" w:hanging="357"/>
        <w:contextualSpacing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liczba dzieci objętych „programem 500+”</w:t>
      </w:r>
      <w:r w:rsidR="0030389E">
        <w:rPr>
          <w:color w:val="000000"/>
          <w:sz w:val="22"/>
          <w:szCs w:val="22"/>
        </w:rPr>
        <w:t>,</w:t>
      </w:r>
    </w:p>
    <w:p w:rsidR="00683CED" w:rsidRDefault="00BB22D4" w:rsidP="00BB22D4">
      <w:pPr>
        <w:pStyle w:val="Tekstpodstawowy"/>
        <w:numPr>
          <w:ilvl w:val="0"/>
          <w:numId w:val="21"/>
        </w:numPr>
        <w:spacing w:line="312" w:lineRule="auto"/>
        <w:ind w:left="714" w:hanging="357"/>
        <w:contextualSpacing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liczba osób korzystających z poradnictwa specjalistycznego.</w:t>
      </w:r>
    </w:p>
    <w:p w:rsidR="00683CED" w:rsidRDefault="00683CED" w:rsidP="00683CED">
      <w:pPr>
        <w:pStyle w:val="Tekstpodstawowy"/>
        <w:spacing w:line="312" w:lineRule="auto"/>
        <w:contextualSpacing/>
        <w:rPr>
          <w:color w:val="000000"/>
          <w:sz w:val="22"/>
          <w:szCs w:val="22"/>
        </w:rPr>
      </w:pPr>
    </w:p>
    <w:p w:rsidR="00683CED" w:rsidRDefault="00683CED" w:rsidP="00683CED">
      <w:pPr>
        <w:pStyle w:val="Tekstpodstawowy"/>
        <w:spacing w:line="312" w:lineRule="auto"/>
        <w:contextualSpacing/>
        <w:rPr>
          <w:color w:val="000000"/>
          <w:sz w:val="22"/>
          <w:szCs w:val="22"/>
        </w:rPr>
      </w:pPr>
    </w:p>
    <w:p w:rsidR="00683CED" w:rsidRDefault="00683CED" w:rsidP="00683CED">
      <w:pPr>
        <w:pStyle w:val="Tekstpodstawowy"/>
        <w:spacing w:line="312" w:lineRule="auto"/>
        <w:contextualSpacing/>
        <w:rPr>
          <w:color w:val="000000"/>
          <w:sz w:val="22"/>
          <w:szCs w:val="22"/>
        </w:rPr>
      </w:pPr>
    </w:p>
    <w:p w:rsidR="00683CED" w:rsidRDefault="00683CED" w:rsidP="00683CED">
      <w:pPr>
        <w:pStyle w:val="Tekstpodstawowy"/>
        <w:spacing w:line="312" w:lineRule="auto"/>
        <w:contextualSpacing/>
        <w:rPr>
          <w:color w:val="000000"/>
          <w:sz w:val="22"/>
          <w:szCs w:val="22"/>
        </w:rPr>
      </w:pPr>
    </w:p>
    <w:p w:rsidR="005A4119" w:rsidRDefault="005A4119" w:rsidP="00683CED">
      <w:pPr>
        <w:pStyle w:val="Tekstpodstawowy"/>
        <w:spacing w:line="312" w:lineRule="auto"/>
        <w:contextualSpacing/>
        <w:rPr>
          <w:color w:val="000000"/>
          <w:sz w:val="22"/>
          <w:szCs w:val="22"/>
        </w:rPr>
      </w:pPr>
    </w:p>
    <w:p w:rsidR="005A4119" w:rsidRDefault="005A4119" w:rsidP="00683CED">
      <w:pPr>
        <w:pStyle w:val="Tekstpodstawowy"/>
        <w:spacing w:line="312" w:lineRule="auto"/>
        <w:contextualSpacing/>
        <w:rPr>
          <w:color w:val="000000"/>
          <w:sz w:val="22"/>
          <w:szCs w:val="22"/>
        </w:rPr>
      </w:pPr>
    </w:p>
    <w:p w:rsidR="005A4119" w:rsidRDefault="005A4119" w:rsidP="00683CED">
      <w:pPr>
        <w:pStyle w:val="Tekstpodstawowy"/>
        <w:spacing w:line="312" w:lineRule="auto"/>
        <w:contextualSpacing/>
        <w:rPr>
          <w:color w:val="000000"/>
          <w:sz w:val="22"/>
          <w:szCs w:val="22"/>
        </w:rPr>
      </w:pPr>
    </w:p>
    <w:p w:rsidR="005A4119" w:rsidRDefault="005A4119" w:rsidP="00683CED">
      <w:pPr>
        <w:pStyle w:val="Tekstpodstawowy"/>
        <w:spacing w:line="312" w:lineRule="auto"/>
        <w:contextualSpacing/>
        <w:rPr>
          <w:color w:val="000000"/>
          <w:sz w:val="22"/>
          <w:szCs w:val="22"/>
        </w:rPr>
      </w:pPr>
    </w:p>
    <w:p w:rsidR="005A4119" w:rsidRDefault="005A4119" w:rsidP="00683CED">
      <w:pPr>
        <w:pStyle w:val="Tekstpodstawowy"/>
        <w:spacing w:line="312" w:lineRule="auto"/>
        <w:contextualSpacing/>
        <w:rPr>
          <w:color w:val="000000"/>
          <w:sz w:val="22"/>
          <w:szCs w:val="22"/>
        </w:rPr>
      </w:pPr>
    </w:p>
    <w:p w:rsidR="00683CED" w:rsidRDefault="00683CED" w:rsidP="00683CED">
      <w:pPr>
        <w:pStyle w:val="Tekstpodstawowy"/>
        <w:spacing w:line="312" w:lineRule="auto"/>
        <w:contextualSpacing/>
        <w:rPr>
          <w:color w:val="000000"/>
          <w:sz w:val="22"/>
          <w:szCs w:val="22"/>
        </w:rPr>
      </w:pPr>
    </w:p>
    <w:p w:rsidR="00683CED" w:rsidRPr="00683CED" w:rsidRDefault="00683CED" w:rsidP="00683CED">
      <w:pPr>
        <w:pStyle w:val="Tekstpodstawowy"/>
        <w:spacing w:line="312" w:lineRule="auto"/>
        <w:contextualSpacing/>
        <w:rPr>
          <w:color w:val="000000"/>
          <w:sz w:val="22"/>
          <w:szCs w:val="22"/>
        </w:rPr>
      </w:pPr>
    </w:p>
    <w:p w:rsidR="00DF6181" w:rsidRPr="006660A1" w:rsidRDefault="00DF6181" w:rsidP="00CC3106">
      <w:pPr>
        <w:pStyle w:val="Tekstpodstawowy"/>
        <w:spacing w:before="120" w:after="120" w:line="312" w:lineRule="auto"/>
        <w:rPr>
          <w:smallCaps/>
          <w:color w:val="000000"/>
          <w:sz w:val="22"/>
          <w:szCs w:val="22"/>
        </w:rPr>
      </w:pPr>
      <w:r w:rsidRPr="006660A1">
        <w:rPr>
          <w:smallCaps/>
          <w:color w:val="000000"/>
          <w:sz w:val="22"/>
          <w:szCs w:val="22"/>
        </w:rPr>
        <w:lastRenderedPageBreak/>
        <w:t>Działania strategiczne:</w:t>
      </w:r>
    </w:p>
    <w:tbl>
      <w:tblPr>
        <w:tblW w:w="5000" w:type="pct"/>
        <w:tblBorders>
          <w:top w:val="single" w:sz="2" w:space="0" w:color="95B3D7"/>
          <w:bottom w:val="single" w:sz="2" w:space="0" w:color="95B3D7"/>
          <w:insideH w:val="single" w:sz="2" w:space="0" w:color="95B3D7"/>
          <w:insideV w:val="single" w:sz="2" w:space="0" w:color="95B3D7"/>
        </w:tblBorders>
        <w:tblLook w:val="0000"/>
      </w:tblPr>
      <w:tblGrid>
        <w:gridCol w:w="625"/>
        <w:gridCol w:w="3288"/>
        <w:gridCol w:w="1947"/>
        <w:gridCol w:w="1990"/>
        <w:gridCol w:w="2230"/>
      </w:tblGrid>
      <w:tr w:rsidR="00BB22D4" w:rsidRPr="00BE0615" w:rsidTr="00693D39">
        <w:tc>
          <w:tcPr>
            <w:tcW w:w="310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t>Lp.</w:t>
            </w:r>
          </w:p>
        </w:tc>
        <w:tc>
          <w:tcPr>
            <w:tcW w:w="1631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t>Działania / zadania</w:t>
            </w:r>
          </w:p>
        </w:tc>
        <w:tc>
          <w:tcPr>
            <w:tcW w:w="966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t>Harmonogram realizacji</w:t>
            </w:r>
          </w:p>
        </w:tc>
        <w:tc>
          <w:tcPr>
            <w:tcW w:w="987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t>Nakłady</w:t>
            </w:r>
          </w:p>
        </w:tc>
        <w:tc>
          <w:tcPr>
            <w:tcW w:w="1106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t>Źródła danych/</w:t>
            </w:r>
          </w:p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t>Realizator</w:t>
            </w:r>
          </w:p>
        </w:tc>
      </w:tr>
      <w:tr w:rsidR="00BB22D4" w:rsidRPr="00BE0615" w:rsidTr="00693D39">
        <w:trPr>
          <w:trHeight w:val="1262"/>
        </w:trPr>
        <w:tc>
          <w:tcPr>
            <w:tcW w:w="310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31" w:type="pct"/>
            <w:shd w:val="clear" w:color="auto" w:fill="auto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Zwalczanie długotrwałego bezrobocia.</w:t>
            </w:r>
          </w:p>
        </w:tc>
        <w:tc>
          <w:tcPr>
            <w:tcW w:w="966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87" w:type="pct"/>
            <w:shd w:val="clear" w:color="auto" w:fill="auto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6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 </w:t>
            </w:r>
            <w:r w:rsidR="004E4474">
              <w:rPr>
                <w:color w:val="000000"/>
                <w:sz w:val="22"/>
                <w:szCs w:val="22"/>
              </w:rPr>
              <w:t xml:space="preserve">Gminny </w:t>
            </w:r>
            <w:r w:rsidRPr="006660A1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Pr="006660A1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Pr="006660A1">
              <w:rPr>
                <w:color w:val="000000"/>
                <w:sz w:val="22"/>
                <w:szCs w:val="22"/>
              </w:rPr>
              <w:t>; Powiatowy Urząd Prac</w:t>
            </w:r>
            <w:r w:rsidR="008F3489">
              <w:rPr>
                <w:color w:val="000000"/>
                <w:sz w:val="22"/>
                <w:szCs w:val="22"/>
              </w:rPr>
              <w:t>y.</w:t>
            </w:r>
          </w:p>
        </w:tc>
      </w:tr>
      <w:tr w:rsidR="00BB22D4" w:rsidRPr="00BE0615" w:rsidTr="00693D39">
        <w:tc>
          <w:tcPr>
            <w:tcW w:w="310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1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>Zaspokojenie niezbędnych potrzeb życiowych osób i rodzin poprzez umożliwienie im życia w warunkach odpowiadających godności człowieka.</w:t>
            </w:r>
          </w:p>
        </w:tc>
        <w:tc>
          <w:tcPr>
            <w:tcW w:w="966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87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6" w:type="pct"/>
            <w:shd w:val="clear" w:color="auto" w:fill="DBE5F1"/>
          </w:tcPr>
          <w:p w:rsidR="00BB22D4" w:rsidRPr="006660A1" w:rsidRDefault="004E447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Gminny </w:t>
            </w:r>
            <w:r w:rsidR="00BB22D4" w:rsidRPr="006660A1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="00BB22D4" w:rsidRPr="006660A1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="00BB22D4" w:rsidRPr="006660A1">
              <w:rPr>
                <w:color w:val="000000"/>
                <w:sz w:val="22"/>
                <w:szCs w:val="22"/>
              </w:rPr>
              <w:t xml:space="preserve">, Gmina </w:t>
            </w:r>
            <w:r w:rsidR="008C043C">
              <w:rPr>
                <w:color w:val="000000"/>
                <w:sz w:val="22"/>
                <w:szCs w:val="22"/>
              </w:rPr>
              <w:t>Skomlin</w:t>
            </w:r>
            <w:r w:rsidR="00BB22D4" w:rsidRPr="006660A1">
              <w:rPr>
                <w:color w:val="000000"/>
                <w:sz w:val="22"/>
                <w:szCs w:val="22"/>
              </w:rPr>
              <w:t>, organizacje pozarządowe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  <w:tr w:rsidR="00BB22D4" w:rsidRPr="00BE0615" w:rsidTr="00693D39">
        <w:tc>
          <w:tcPr>
            <w:tcW w:w="310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631" w:type="pct"/>
            <w:shd w:val="clear" w:color="auto" w:fill="auto"/>
          </w:tcPr>
          <w:p w:rsidR="00BB22D4" w:rsidRPr="006660A1" w:rsidRDefault="00BB22D4" w:rsidP="005A4119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>Utworzenie systemu wsparcia dla osób starszych oraz</w:t>
            </w:r>
            <w:r w:rsidR="008F3489">
              <w:rPr>
                <w:sz w:val="22"/>
                <w:szCs w:val="22"/>
              </w:rPr>
              <w:t xml:space="preserve"> </w:t>
            </w:r>
            <w:r w:rsidRPr="006660A1">
              <w:rPr>
                <w:sz w:val="22"/>
                <w:szCs w:val="22"/>
              </w:rPr>
              <w:t>niepełnosprawnych</w:t>
            </w:r>
            <w:r w:rsidR="00921BBC">
              <w:rPr>
                <w:sz w:val="22"/>
                <w:szCs w:val="22"/>
              </w:rPr>
              <w:t xml:space="preserve">, w tym poprzez utworzenie </w:t>
            </w:r>
            <w:r w:rsidR="00644605">
              <w:rPr>
                <w:sz w:val="22"/>
                <w:szCs w:val="22"/>
              </w:rPr>
              <w:t xml:space="preserve">domu pomocy dla </w:t>
            </w:r>
            <w:r w:rsidR="00593B04" w:rsidRPr="00693D39">
              <w:rPr>
                <w:color w:val="000000" w:themeColor="text1"/>
                <w:sz w:val="22"/>
                <w:szCs w:val="22"/>
              </w:rPr>
              <w:t xml:space="preserve">dorosłych osób </w:t>
            </w:r>
            <w:r w:rsidR="005A4119">
              <w:rPr>
                <w:color w:val="000000" w:themeColor="text1"/>
                <w:sz w:val="22"/>
                <w:szCs w:val="22"/>
              </w:rPr>
              <w:br/>
            </w:r>
            <w:r w:rsidR="00593B04" w:rsidRPr="00693D39">
              <w:rPr>
                <w:color w:val="000000" w:themeColor="text1"/>
                <w:sz w:val="22"/>
                <w:szCs w:val="22"/>
              </w:rPr>
              <w:t>z niepełnosprawnością oraz autyzmem.</w:t>
            </w:r>
          </w:p>
        </w:tc>
        <w:tc>
          <w:tcPr>
            <w:tcW w:w="966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87" w:type="pct"/>
            <w:shd w:val="clear" w:color="auto" w:fill="auto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6" w:type="pct"/>
            <w:shd w:val="clear" w:color="auto" w:fill="DBE5F1"/>
          </w:tcPr>
          <w:p w:rsidR="00BB22D4" w:rsidRPr="006660A1" w:rsidRDefault="004E447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Gminny </w:t>
            </w:r>
            <w:r w:rsidR="008F3489" w:rsidRPr="006660A1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="008F3489" w:rsidRPr="006660A1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="008F3489" w:rsidRPr="006660A1">
              <w:rPr>
                <w:color w:val="000000"/>
                <w:sz w:val="22"/>
                <w:szCs w:val="22"/>
              </w:rPr>
              <w:t xml:space="preserve">, Gmina </w:t>
            </w:r>
            <w:r w:rsidR="008C043C">
              <w:rPr>
                <w:color w:val="000000"/>
                <w:sz w:val="22"/>
                <w:szCs w:val="22"/>
              </w:rPr>
              <w:t>Skomlin</w:t>
            </w:r>
            <w:r w:rsidR="008F3489" w:rsidRPr="006660A1">
              <w:rPr>
                <w:color w:val="000000"/>
                <w:sz w:val="22"/>
                <w:szCs w:val="22"/>
              </w:rPr>
              <w:t>, organizacje pozarządowe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  <w:tr w:rsidR="00BB22D4" w:rsidRPr="00BE0615" w:rsidTr="00693D39">
        <w:tc>
          <w:tcPr>
            <w:tcW w:w="310" w:type="pct"/>
            <w:shd w:val="clear" w:color="auto" w:fill="DBE5F1"/>
          </w:tcPr>
          <w:p w:rsidR="00BB22D4" w:rsidRPr="006660A1" w:rsidRDefault="00B86296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631" w:type="pct"/>
            <w:shd w:val="clear" w:color="auto" w:fill="DBE5F1"/>
          </w:tcPr>
          <w:p w:rsidR="00BB22D4" w:rsidRPr="006660A1" w:rsidRDefault="00BB22D4" w:rsidP="005A4119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>Podnoszenie jakości życia mieszkańców wykorzystując zasoby gminy.</w:t>
            </w:r>
          </w:p>
        </w:tc>
        <w:tc>
          <w:tcPr>
            <w:tcW w:w="966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87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6" w:type="pct"/>
            <w:shd w:val="clear" w:color="auto" w:fill="DBE5F1"/>
          </w:tcPr>
          <w:p w:rsidR="00BB22D4" w:rsidRPr="006660A1" w:rsidRDefault="004E447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Gminny </w:t>
            </w:r>
            <w:r w:rsidR="008F3489" w:rsidRPr="006660A1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="008F3489" w:rsidRPr="006660A1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="008F3489" w:rsidRPr="006660A1">
              <w:rPr>
                <w:color w:val="000000"/>
                <w:sz w:val="22"/>
                <w:szCs w:val="22"/>
              </w:rPr>
              <w:t xml:space="preserve">, Gmina </w:t>
            </w:r>
            <w:r w:rsidR="008C043C">
              <w:rPr>
                <w:color w:val="000000"/>
                <w:sz w:val="22"/>
                <w:szCs w:val="22"/>
              </w:rPr>
              <w:t>Skomlin</w:t>
            </w:r>
            <w:r w:rsidR="008F3489" w:rsidRPr="006660A1">
              <w:rPr>
                <w:color w:val="000000"/>
                <w:sz w:val="22"/>
                <w:szCs w:val="22"/>
              </w:rPr>
              <w:t>, organizacje pozarządowe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  <w:tr w:rsidR="008F3489" w:rsidRPr="00BE0615" w:rsidTr="00693D39">
        <w:tc>
          <w:tcPr>
            <w:tcW w:w="310" w:type="pct"/>
            <w:shd w:val="clear" w:color="auto" w:fill="DBE5F1"/>
          </w:tcPr>
          <w:p w:rsidR="008F3489" w:rsidRPr="006660A1" w:rsidRDefault="00B86296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631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>Udzielanie informacji dla osób niepełnosprawnych w ramach pracy socjalnej</w:t>
            </w:r>
            <w:r w:rsidR="0030389E">
              <w:rPr>
                <w:sz w:val="22"/>
                <w:szCs w:val="22"/>
              </w:rPr>
              <w:t>.</w:t>
            </w:r>
          </w:p>
        </w:tc>
        <w:tc>
          <w:tcPr>
            <w:tcW w:w="966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87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6" w:type="pct"/>
            <w:shd w:val="clear" w:color="auto" w:fill="DBE5F1"/>
          </w:tcPr>
          <w:p w:rsidR="008F3489" w:rsidRPr="006660A1" w:rsidRDefault="004E4474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Gminny </w:t>
            </w:r>
            <w:r w:rsidR="008F3489" w:rsidRPr="000629E2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="008F3489" w:rsidRPr="000629E2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="008F3489" w:rsidRPr="000629E2">
              <w:rPr>
                <w:color w:val="000000"/>
                <w:sz w:val="22"/>
                <w:szCs w:val="22"/>
              </w:rPr>
              <w:t xml:space="preserve">, Gmina </w:t>
            </w:r>
            <w:r w:rsidR="008C043C">
              <w:rPr>
                <w:color w:val="000000"/>
                <w:sz w:val="22"/>
                <w:szCs w:val="22"/>
              </w:rPr>
              <w:t>Skomlin</w:t>
            </w:r>
            <w:r w:rsidR="008F3489" w:rsidRPr="000629E2">
              <w:rPr>
                <w:color w:val="000000"/>
                <w:sz w:val="22"/>
                <w:szCs w:val="22"/>
              </w:rPr>
              <w:t>, organizacje pozarządowe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  <w:tr w:rsidR="008F3489" w:rsidRPr="00BE0615" w:rsidTr="00693D39">
        <w:tc>
          <w:tcPr>
            <w:tcW w:w="310" w:type="pct"/>
            <w:shd w:val="clear" w:color="auto" w:fill="DBE5F1"/>
          </w:tcPr>
          <w:p w:rsidR="008F3489" w:rsidRPr="006660A1" w:rsidRDefault="00B86296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631" w:type="pct"/>
            <w:shd w:val="clear" w:color="auto" w:fill="auto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 xml:space="preserve">Aktywizacja społeczna </w:t>
            </w:r>
            <w:r w:rsidR="005A4119">
              <w:rPr>
                <w:sz w:val="22"/>
                <w:szCs w:val="22"/>
              </w:rPr>
              <w:br/>
            </w:r>
            <w:r w:rsidRPr="006660A1">
              <w:rPr>
                <w:sz w:val="22"/>
                <w:szCs w:val="22"/>
              </w:rPr>
              <w:t>i zawodowa osób niepełnosprawnych</w:t>
            </w:r>
            <w:r w:rsidR="0030389E">
              <w:rPr>
                <w:sz w:val="22"/>
                <w:szCs w:val="22"/>
              </w:rPr>
              <w:t>.</w:t>
            </w:r>
          </w:p>
        </w:tc>
        <w:tc>
          <w:tcPr>
            <w:tcW w:w="966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87" w:type="pct"/>
            <w:shd w:val="clear" w:color="auto" w:fill="auto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6" w:type="pct"/>
            <w:shd w:val="clear" w:color="auto" w:fill="DBE5F1"/>
          </w:tcPr>
          <w:p w:rsidR="008F3489" w:rsidRPr="006660A1" w:rsidRDefault="004E4474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Gminny </w:t>
            </w:r>
            <w:r w:rsidR="008F3489" w:rsidRPr="000629E2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="008F3489" w:rsidRPr="000629E2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="008F3489" w:rsidRPr="000629E2">
              <w:rPr>
                <w:color w:val="000000"/>
                <w:sz w:val="22"/>
                <w:szCs w:val="22"/>
              </w:rPr>
              <w:t xml:space="preserve">, </w:t>
            </w:r>
            <w:r w:rsidR="008F3489">
              <w:rPr>
                <w:color w:val="000000"/>
                <w:sz w:val="22"/>
                <w:szCs w:val="22"/>
              </w:rPr>
              <w:t xml:space="preserve">Powiatowy Urząd Pracy, </w:t>
            </w:r>
            <w:r w:rsidR="008F3489" w:rsidRPr="000629E2">
              <w:rPr>
                <w:color w:val="000000"/>
                <w:sz w:val="22"/>
                <w:szCs w:val="22"/>
              </w:rPr>
              <w:t xml:space="preserve">Gmina </w:t>
            </w:r>
            <w:r w:rsidR="008C043C">
              <w:rPr>
                <w:color w:val="000000"/>
                <w:sz w:val="22"/>
                <w:szCs w:val="22"/>
              </w:rPr>
              <w:t>Skomlin</w:t>
            </w:r>
            <w:r w:rsidR="008F3489" w:rsidRPr="000629E2">
              <w:rPr>
                <w:color w:val="000000"/>
                <w:sz w:val="22"/>
                <w:szCs w:val="22"/>
              </w:rPr>
              <w:t>, organizacje pozarządowe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  <w:tr w:rsidR="008F3489" w:rsidRPr="00BE0615" w:rsidTr="00693D39">
        <w:tc>
          <w:tcPr>
            <w:tcW w:w="310" w:type="pct"/>
            <w:shd w:val="clear" w:color="auto" w:fill="DBE5F1"/>
          </w:tcPr>
          <w:p w:rsidR="008F3489" w:rsidRPr="006660A1" w:rsidRDefault="00B86296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631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>Udzielanie pomocy finansowej osobom niepełnosprawnym.</w:t>
            </w:r>
          </w:p>
        </w:tc>
        <w:tc>
          <w:tcPr>
            <w:tcW w:w="966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87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6" w:type="pct"/>
            <w:shd w:val="clear" w:color="auto" w:fill="DBE5F1"/>
          </w:tcPr>
          <w:p w:rsidR="008F3489" w:rsidRPr="006660A1" w:rsidRDefault="004E4474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Gminny </w:t>
            </w:r>
            <w:r w:rsidR="008F3489" w:rsidRPr="000629E2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="008F3489" w:rsidRPr="000629E2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="008F3489" w:rsidRPr="000629E2">
              <w:rPr>
                <w:color w:val="000000"/>
                <w:sz w:val="22"/>
                <w:szCs w:val="22"/>
              </w:rPr>
              <w:t xml:space="preserve">, Gmina </w:t>
            </w:r>
            <w:r w:rsidR="008C043C">
              <w:rPr>
                <w:color w:val="000000"/>
                <w:sz w:val="22"/>
                <w:szCs w:val="22"/>
              </w:rPr>
              <w:t>Skomlin</w:t>
            </w:r>
            <w:r w:rsidR="008F3489" w:rsidRPr="000629E2">
              <w:rPr>
                <w:color w:val="000000"/>
                <w:sz w:val="22"/>
                <w:szCs w:val="22"/>
              </w:rPr>
              <w:t>, organizacje pozarządowe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  <w:tr w:rsidR="00BB22D4" w:rsidRPr="00BE0615" w:rsidTr="00693D39">
        <w:tc>
          <w:tcPr>
            <w:tcW w:w="310" w:type="pct"/>
            <w:shd w:val="clear" w:color="auto" w:fill="DBE5F1"/>
          </w:tcPr>
          <w:p w:rsidR="00BB22D4" w:rsidRPr="006660A1" w:rsidRDefault="00B86296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1631" w:type="pct"/>
            <w:shd w:val="clear" w:color="auto" w:fill="auto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>Realizacja usług opiekuńczych</w:t>
            </w:r>
            <w:r w:rsidR="00693D39">
              <w:rPr>
                <w:sz w:val="22"/>
                <w:szCs w:val="22"/>
              </w:rPr>
              <w:t>.</w:t>
            </w:r>
          </w:p>
        </w:tc>
        <w:tc>
          <w:tcPr>
            <w:tcW w:w="966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87" w:type="pct"/>
            <w:shd w:val="clear" w:color="auto" w:fill="auto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6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 </w:t>
            </w:r>
            <w:r w:rsidR="004E4474">
              <w:rPr>
                <w:color w:val="000000"/>
                <w:sz w:val="22"/>
                <w:szCs w:val="22"/>
              </w:rPr>
              <w:t xml:space="preserve">Gminny </w:t>
            </w:r>
            <w:r w:rsidR="008F3489" w:rsidRPr="006660A1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="008F3489" w:rsidRPr="006660A1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="008F3489" w:rsidRPr="006660A1">
              <w:rPr>
                <w:color w:val="000000"/>
                <w:sz w:val="22"/>
                <w:szCs w:val="22"/>
              </w:rPr>
              <w:t xml:space="preserve">, Gmina </w:t>
            </w:r>
            <w:r w:rsidR="008C043C">
              <w:rPr>
                <w:color w:val="000000"/>
                <w:sz w:val="22"/>
                <w:szCs w:val="22"/>
              </w:rPr>
              <w:t>Skomlin</w:t>
            </w:r>
            <w:r w:rsidR="008F3489" w:rsidRPr="006660A1">
              <w:rPr>
                <w:color w:val="000000"/>
                <w:sz w:val="22"/>
                <w:szCs w:val="22"/>
              </w:rPr>
              <w:t>, organizacje pozarządowe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  <w:tr w:rsidR="00BB22D4" w:rsidRPr="00BE0615" w:rsidTr="00693D39">
        <w:tc>
          <w:tcPr>
            <w:tcW w:w="310" w:type="pct"/>
            <w:shd w:val="clear" w:color="auto" w:fill="DBE5F1"/>
          </w:tcPr>
          <w:p w:rsidR="00BB22D4" w:rsidRPr="006660A1" w:rsidRDefault="00B86296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631" w:type="pct"/>
            <w:shd w:val="clear" w:color="auto" w:fill="DBE5F1"/>
          </w:tcPr>
          <w:p w:rsidR="00DD2C25" w:rsidRPr="00693D39" w:rsidRDefault="00BB22D4" w:rsidP="006660A1">
            <w:pPr>
              <w:pStyle w:val="Tekstpodstawowy"/>
              <w:spacing w:line="312" w:lineRule="auto"/>
              <w:jc w:val="left"/>
              <w:rPr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 xml:space="preserve">Podnoszenie kwalifikacji pracowników </w:t>
            </w:r>
            <w:r w:rsidR="00743002" w:rsidRPr="00693D39">
              <w:rPr>
                <w:sz w:val="22"/>
                <w:szCs w:val="22"/>
              </w:rPr>
              <w:t>G</w:t>
            </w:r>
            <w:r w:rsidR="008F3489">
              <w:rPr>
                <w:sz w:val="22"/>
                <w:szCs w:val="22"/>
              </w:rPr>
              <w:t>OPS</w:t>
            </w:r>
            <w:r w:rsidRPr="006660A1">
              <w:rPr>
                <w:sz w:val="22"/>
                <w:szCs w:val="22"/>
              </w:rPr>
              <w:t xml:space="preserve"> zajmujących się problematyką</w:t>
            </w:r>
            <w:r w:rsidR="00E86E3F">
              <w:rPr>
                <w:sz w:val="22"/>
                <w:szCs w:val="22"/>
              </w:rPr>
              <w:t xml:space="preserve"> </w:t>
            </w:r>
            <w:r w:rsidRPr="006660A1">
              <w:rPr>
                <w:sz w:val="22"/>
                <w:szCs w:val="22"/>
              </w:rPr>
              <w:t>niepełnosprawności;</w:t>
            </w:r>
            <w:r w:rsidR="00693D39">
              <w:rPr>
                <w:sz w:val="22"/>
                <w:szCs w:val="22"/>
              </w:rPr>
              <w:t xml:space="preserve"> </w:t>
            </w:r>
            <w:r w:rsidR="00DD2C25" w:rsidRPr="00693D39">
              <w:rPr>
                <w:sz w:val="22"/>
                <w:szCs w:val="22"/>
              </w:rPr>
              <w:t>Podnoszenie kompetencji członków Zespołu Interdyscyplinarnego z zakresu diagnozowania problemu przemocy oraz pracy z osobami stosującymi i doświadczającymi przemocy.</w:t>
            </w:r>
          </w:p>
          <w:p w:rsidR="00DD2C25" w:rsidRPr="00693D39" w:rsidRDefault="00DD2C25" w:rsidP="006660A1">
            <w:pPr>
              <w:pStyle w:val="Tekstpodstawowy"/>
              <w:spacing w:line="312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66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87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6" w:type="pct"/>
            <w:shd w:val="clear" w:color="auto" w:fill="DBE5F1"/>
          </w:tcPr>
          <w:p w:rsidR="00BB22D4" w:rsidRDefault="00BB22D4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 </w:t>
            </w:r>
            <w:r w:rsidR="004E4474">
              <w:rPr>
                <w:color w:val="000000"/>
                <w:sz w:val="22"/>
                <w:szCs w:val="22"/>
              </w:rPr>
              <w:t xml:space="preserve">Gminny </w:t>
            </w:r>
            <w:r w:rsidRPr="006660A1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Pr="006660A1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  <w:p w:rsidR="00DD2C25" w:rsidRDefault="00DD2C25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DD2C25" w:rsidRDefault="00DD2C25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DD2C25" w:rsidRDefault="00DD2C25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DD2C25" w:rsidRDefault="00DD2C25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DD2C25" w:rsidRDefault="00DD2C25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DD2C25" w:rsidRDefault="00DD2C25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DD2C25" w:rsidRDefault="00DD2C25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DD2C25" w:rsidRDefault="00DD2C25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DD2C25" w:rsidRDefault="00DD2C25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DD2C25" w:rsidRDefault="00DD2C25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DD2C25" w:rsidRDefault="00DD2C25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DD2C25" w:rsidRDefault="00DD2C25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DD2C25" w:rsidRPr="006660A1" w:rsidRDefault="00DD2C25" w:rsidP="006660A1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93D39" w:rsidRPr="00BE0615" w:rsidTr="00693D39">
        <w:tc>
          <w:tcPr>
            <w:tcW w:w="310" w:type="pct"/>
            <w:shd w:val="clear" w:color="auto" w:fill="DBE5F1"/>
          </w:tcPr>
          <w:p w:rsidR="00693D39" w:rsidRPr="006660A1" w:rsidRDefault="00693D39" w:rsidP="00693D3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B862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31" w:type="pct"/>
            <w:shd w:val="clear" w:color="auto" w:fill="auto"/>
          </w:tcPr>
          <w:p w:rsidR="00693D39" w:rsidRPr="006660A1" w:rsidRDefault="00693D39" w:rsidP="00693D39">
            <w:pPr>
              <w:pStyle w:val="Tekstpodstawowy"/>
              <w:spacing w:line="312" w:lineRule="auto"/>
              <w:jc w:val="left"/>
              <w:rPr>
                <w:sz w:val="22"/>
                <w:szCs w:val="22"/>
              </w:rPr>
            </w:pPr>
            <w:r w:rsidRPr="00693D39">
              <w:rPr>
                <w:sz w:val="22"/>
                <w:szCs w:val="22"/>
              </w:rPr>
              <w:t>Prowadzenie działań edukacyjnych skierowanych do dzieci i młodzieży dotyczących przemocy/agresji oraz cyberprzemocy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66" w:type="pct"/>
            <w:shd w:val="clear" w:color="auto" w:fill="DBE5F1"/>
          </w:tcPr>
          <w:p w:rsidR="00693D39" w:rsidRPr="006660A1" w:rsidRDefault="00693D39" w:rsidP="00693D3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87" w:type="pct"/>
            <w:shd w:val="clear" w:color="auto" w:fill="auto"/>
          </w:tcPr>
          <w:p w:rsidR="00693D39" w:rsidRPr="006660A1" w:rsidRDefault="00693D39" w:rsidP="00693D3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6" w:type="pct"/>
            <w:shd w:val="clear" w:color="auto" w:fill="DBE5F1"/>
          </w:tcPr>
          <w:p w:rsidR="00693D39" w:rsidRPr="006B389A" w:rsidRDefault="00693D39" w:rsidP="00A16B52">
            <w:pPr>
              <w:pStyle w:val="Tekstpodstawowy"/>
              <w:spacing w:line="312" w:lineRule="auto"/>
              <w:jc w:val="center"/>
            </w:pPr>
            <w:r w:rsidRPr="006660A1">
              <w:rPr>
                <w:color w:val="000000"/>
                <w:sz w:val="22"/>
                <w:szCs w:val="22"/>
              </w:rPr>
              <w:t xml:space="preserve">Gmina </w:t>
            </w:r>
            <w:r w:rsidR="008C043C">
              <w:rPr>
                <w:color w:val="000000"/>
                <w:sz w:val="22"/>
                <w:szCs w:val="22"/>
              </w:rPr>
              <w:t>Skomlin</w:t>
            </w:r>
            <w:r w:rsidR="006B389A">
              <w:rPr>
                <w:color w:val="000000"/>
                <w:sz w:val="22"/>
                <w:szCs w:val="22"/>
              </w:rPr>
              <w:t xml:space="preserve">, </w:t>
            </w:r>
            <w:r w:rsidR="00A16B52">
              <w:rPr>
                <w:color w:val="000000"/>
                <w:sz w:val="22"/>
                <w:szCs w:val="22"/>
              </w:rPr>
              <w:t>placówki edukacyjne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  <w:tr w:rsidR="00693D39" w:rsidRPr="00BE0615" w:rsidTr="00693D39">
        <w:tc>
          <w:tcPr>
            <w:tcW w:w="310" w:type="pct"/>
            <w:shd w:val="clear" w:color="auto" w:fill="DBE5F1"/>
          </w:tcPr>
          <w:p w:rsidR="00693D39" w:rsidRPr="006660A1" w:rsidRDefault="00693D39" w:rsidP="00693D3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1</w:t>
            </w:r>
            <w:r w:rsidR="00B8629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31" w:type="pct"/>
            <w:shd w:val="clear" w:color="auto" w:fill="auto"/>
          </w:tcPr>
          <w:p w:rsidR="00693D39" w:rsidRPr="006660A1" w:rsidRDefault="00693D39" w:rsidP="00693D39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>Poprawa jakości życia osób niepełnosprawnych poprzez likwidację barier architektonicznych, dostęp do edukacji zintegrowanej, szkoleń zawodowych oraz do zatrudnienia</w:t>
            </w:r>
            <w:r w:rsidR="0030389E">
              <w:rPr>
                <w:sz w:val="22"/>
                <w:szCs w:val="22"/>
              </w:rPr>
              <w:t>.</w:t>
            </w:r>
          </w:p>
        </w:tc>
        <w:tc>
          <w:tcPr>
            <w:tcW w:w="966" w:type="pct"/>
            <w:shd w:val="clear" w:color="auto" w:fill="DBE5F1"/>
          </w:tcPr>
          <w:p w:rsidR="00693D39" w:rsidRPr="006660A1" w:rsidRDefault="00693D39" w:rsidP="00693D3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87" w:type="pct"/>
            <w:shd w:val="clear" w:color="auto" w:fill="auto"/>
          </w:tcPr>
          <w:p w:rsidR="00693D39" w:rsidRPr="006660A1" w:rsidRDefault="00693D39" w:rsidP="00693D3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6" w:type="pct"/>
            <w:shd w:val="clear" w:color="auto" w:fill="DBE5F1"/>
          </w:tcPr>
          <w:p w:rsidR="00693D39" w:rsidRPr="006660A1" w:rsidRDefault="00693D39" w:rsidP="00693D3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Gmina </w:t>
            </w:r>
            <w:r w:rsidR="008C043C">
              <w:rPr>
                <w:color w:val="000000"/>
                <w:sz w:val="22"/>
                <w:szCs w:val="22"/>
              </w:rPr>
              <w:t>Skomlin</w:t>
            </w:r>
            <w:r w:rsidR="0030389E">
              <w:rPr>
                <w:color w:val="000000"/>
                <w:sz w:val="22"/>
                <w:szCs w:val="22"/>
              </w:rPr>
              <w:t>.</w:t>
            </w:r>
            <w:r w:rsidRPr="006660A1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693D39" w:rsidRPr="00BE0615" w:rsidTr="00693D39">
        <w:tc>
          <w:tcPr>
            <w:tcW w:w="310" w:type="pct"/>
            <w:shd w:val="clear" w:color="auto" w:fill="DBE5F1"/>
          </w:tcPr>
          <w:p w:rsidR="00693D39" w:rsidRPr="006660A1" w:rsidRDefault="00693D39" w:rsidP="00693D3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1</w:t>
            </w:r>
            <w:r w:rsidR="00B8629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31" w:type="pct"/>
            <w:shd w:val="clear" w:color="auto" w:fill="DBE5F1"/>
          </w:tcPr>
          <w:p w:rsidR="00693D39" w:rsidRPr="006660A1" w:rsidRDefault="00693D39" w:rsidP="00693D39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>Inicjowanie interdyscyplinarnych form współpracy na rzecz osób niepełnosprawnych</w:t>
            </w:r>
            <w:r w:rsidR="0030389E">
              <w:rPr>
                <w:sz w:val="22"/>
                <w:szCs w:val="22"/>
              </w:rPr>
              <w:t>.</w:t>
            </w:r>
          </w:p>
        </w:tc>
        <w:tc>
          <w:tcPr>
            <w:tcW w:w="966" w:type="pct"/>
            <w:shd w:val="clear" w:color="auto" w:fill="DBE5F1"/>
          </w:tcPr>
          <w:p w:rsidR="00693D39" w:rsidRPr="006660A1" w:rsidRDefault="00693D39" w:rsidP="00693D3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87" w:type="pct"/>
            <w:shd w:val="clear" w:color="auto" w:fill="DBE5F1"/>
          </w:tcPr>
          <w:p w:rsidR="00693D39" w:rsidRPr="006660A1" w:rsidRDefault="00693D39" w:rsidP="00693D3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6" w:type="pct"/>
            <w:shd w:val="clear" w:color="auto" w:fill="DBE5F1"/>
          </w:tcPr>
          <w:p w:rsidR="00693D39" w:rsidRPr="006660A1" w:rsidRDefault="00693D39" w:rsidP="00693D3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Gminny </w:t>
            </w:r>
            <w:r w:rsidRPr="006660A1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Pr="006660A1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Pr="006660A1">
              <w:rPr>
                <w:color w:val="000000"/>
                <w:sz w:val="22"/>
                <w:szCs w:val="22"/>
              </w:rPr>
              <w:t xml:space="preserve">, Gmina </w:t>
            </w:r>
            <w:r w:rsidR="008C043C">
              <w:rPr>
                <w:color w:val="000000"/>
                <w:sz w:val="22"/>
                <w:szCs w:val="22"/>
              </w:rPr>
              <w:t>Skomlin</w:t>
            </w:r>
            <w:r w:rsidRPr="006660A1">
              <w:rPr>
                <w:color w:val="000000"/>
                <w:sz w:val="22"/>
                <w:szCs w:val="22"/>
              </w:rPr>
              <w:t>, organizacje pozarządowe</w:t>
            </w:r>
            <w:r>
              <w:rPr>
                <w:color w:val="000000"/>
                <w:sz w:val="22"/>
                <w:szCs w:val="22"/>
              </w:rPr>
              <w:t>, oświata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B86296" w:rsidRDefault="00B86296" w:rsidP="003C34AA">
      <w:pPr>
        <w:pStyle w:val="Tekstpodstawowy"/>
        <w:spacing w:before="120" w:after="120" w:line="312" w:lineRule="auto"/>
        <w:ind w:firstLine="708"/>
        <w:rPr>
          <w:b/>
          <w:bCs/>
          <w:smallCaps/>
          <w:color w:val="000000"/>
          <w:sz w:val="22"/>
          <w:szCs w:val="22"/>
        </w:rPr>
      </w:pPr>
    </w:p>
    <w:p w:rsidR="00E86E3F" w:rsidRDefault="00E86E3F" w:rsidP="003C34AA">
      <w:pPr>
        <w:pStyle w:val="Tekstpodstawowy"/>
        <w:spacing w:before="120" w:after="120" w:line="312" w:lineRule="auto"/>
        <w:ind w:firstLine="708"/>
        <w:rPr>
          <w:b/>
          <w:bCs/>
          <w:smallCaps/>
          <w:color w:val="000000"/>
          <w:sz w:val="22"/>
          <w:szCs w:val="22"/>
        </w:rPr>
      </w:pPr>
    </w:p>
    <w:p w:rsidR="00E86E3F" w:rsidRDefault="00E86E3F" w:rsidP="003C34AA">
      <w:pPr>
        <w:pStyle w:val="Tekstpodstawowy"/>
        <w:spacing w:before="120" w:after="120" w:line="312" w:lineRule="auto"/>
        <w:ind w:firstLine="708"/>
        <w:rPr>
          <w:b/>
          <w:bCs/>
          <w:smallCaps/>
          <w:color w:val="000000"/>
          <w:sz w:val="22"/>
          <w:szCs w:val="22"/>
        </w:rPr>
      </w:pPr>
    </w:p>
    <w:p w:rsidR="003C34AA" w:rsidRDefault="003C34AA" w:rsidP="003C34AA">
      <w:pPr>
        <w:pStyle w:val="Tekstpodstawowy"/>
        <w:spacing w:before="120" w:after="120" w:line="312" w:lineRule="auto"/>
        <w:ind w:firstLine="708"/>
        <w:rPr>
          <w:b/>
          <w:bCs/>
          <w:smallCaps/>
          <w:color w:val="000000"/>
          <w:sz w:val="22"/>
          <w:szCs w:val="22"/>
        </w:rPr>
      </w:pPr>
    </w:p>
    <w:p w:rsidR="00C112BF" w:rsidRPr="00494298" w:rsidRDefault="00C112BF" w:rsidP="00BB22D4">
      <w:pPr>
        <w:pStyle w:val="Tekstpodstawowy"/>
        <w:spacing w:before="120" w:after="120" w:line="312" w:lineRule="auto"/>
        <w:rPr>
          <w:b/>
          <w:bCs/>
          <w:smallCaps/>
          <w:color w:val="FF0000"/>
          <w:sz w:val="22"/>
          <w:szCs w:val="22"/>
        </w:rPr>
      </w:pPr>
      <w:r w:rsidRPr="00C112BF">
        <w:rPr>
          <w:b/>
          <w:bCs/>
          <w:smallCaps/>
          <w:color w:val="000000"/>
          <w:sz w:val="22"/>
          <w:szCs w:val="22"/>
        </w:rPr>
        <w:lastRenderedPageBreak/>
        <w:t xml:space="preserve">Profilaktyka i rozwiązywanie problemów alkoholowych, narkomanii </w:t>
      </w:r>
    </w:p>
    <w:p w:rsidR="00DF6181" w:rsidRPr="006660A1" w:rsidRDefault="00DF6181" w:rsidP="00BB22D4">
      <w:pPr>
        <w:pStyle w:val="Tekstpodstawowy"/>
        <w:spacing w:before="120" w:after="120" w:line="312" w:lineRule="auto"/>
        <w:rPr>
          <w:smallCaps/>
          <w:color w:val="000000"/>
          <w:sz w:val="22"/>
          <w:szCs w:val="22"/>
        </w:rPr>
      </w:pPr>
      <w:r w:rsidRPr="006660A1">
        <w:rPr>
          <w:smallCaps/>
          <w:color w:val="000000"/>
          <w:sz w:val="22"/>
          <w:szCs w:val="22"/>
        </w:rPr>
        <w:t>Cel główny</w:t>
      </w:r>
    </w:p>
    <w:p w:rsidR="00DF6181" w:rsidRPr="006660A1" w:rsidRDefault="003E3DBF" w:rsidP="00BB22D4">
      <w:pPr>
        <w:pStyle w:val="Tekstpodstawowy"/>
        <w:spacing w:line="312" w:lineRule="auto"/>
        <w:ind w:firstLine="708"/>
        <w:rPr>
          <w:bCs/>
          <w:color w:val="000000"/>
          <w:sz w:val="22"/>
          <w:szCs w:val="22"/>
        </w:rPr>
      </w:pPr>
      <w:r w:rsidRPr="003E3DBF">
        <w:rPr>
          <w:bCs/>
          <w:color w:val="000000"/>
          <w:sz w:val="22"/>
          <w:szCs w:val="22"/>
        </w:rPr>
        <w:t xml:space="preserve">Skuteczne rozwiązywanie problemów alkoholowych i narkomanii. Przeciwdziałanie przemocy </w:t>
      </w:r>
      <w:r w:rsidR="005A4119">
        <w:rPr>
          <w:bCs/>
          <w:color w:val="000000"/>
          <w:sz w:val="22"/>
          <w:szCs w:val="22"/>
        </w:rPr>
        <w:br/>
      </w:r>
      <w:r w:rsidRPr="003E3DBF">
        <w:rPr>
          <w:bCs/>
          <w:color w:val="000000"/>
          <w:sz w:val="22"/>
          <w:szCs w:val="22"/>
        </w:rPr>
        <w:t>w rodzinie. Efektywny system przeciwdziałania nadużywaniu środków psychoaktywnych</w:t>
      </w:r>
      <w:r w:rsidR="00DF6181" w:rsidRPr="006660A1">
        <w:rPr>
          <w:bCs/>
          <w:color w:val="000000"/>
          <w:sz w:val="22"/>
          <w:szCs w:val="22"/>
        </w:rPr>
        <w:t>.</w:t>
      </w:r>
    </w:p>
    <w:p w:rsidR="00DF6181" w:rsidRPr="006660A1" w:rsidRDefault="00DF6181" w:rsidP="00BB22D4">
      <w:pPr>
        <w:pStyle w:val="Tekstpodstawowy"/>
        <w:spacing w:before="60" w:after="120" w:line="312" w:lineRule="auto"/>
        <w:rPr>
          <w:smallCaps/>
          <w:color w:val="000000"/>
          <w:sz w:val="22"/>
          <w:szCs w:val="22"/>
        </w:rPr>
      </w:pPr>
      <w:r w:rsidRPr="006660A1">
        <w:rPr>
          <w:smallCaps/>
          <w:color w:val="000000"/>
          <w:sz w:val="22"/>
          <w:szCs w:val="22"/>
        </w:rPr>
        <w:t>Cele szczegółowe</w:t>
      </w:r>
    </w:p>
    <w:p w:rsidR="00DF6181" w:rsidRPr="006660A1" w:rsidRDefault="00DF6181" w:rsidP="00BB22D4">
      <w:pPr>
        <w:pStyle w:val="Tekstpodstawowy"/>
        <w:numPr>
          <w:ilvl w:val="0"/>
          <w:numId w:val="6"/>
        </w:numPr>
        <w:spacing w:line="312" w:lineRule="auto"/>
        <w:ind w:left="714" w:hanging="357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profesjonalna pomoc terapeutyczno – rehabilitacyjna,</w:t>
      </w:r>
    </w:p>
    <w:p w:rsidR="00DF6181" w:rsidRPr="006660A1" w:rsidRDefault="00DF6181" w:rsidP="00BB22D4">
      <w:pPr>
        <w:pStyle w:val="Tekstpodstawowy"/>
        <w:numPr>
          <w:ilvl w:val="0"/>
          <w:numId w:val="6"/>
        </w:numPr>
        <w:spacing w:line="312" w:lineRule="auto"/>
        <w:ind w:left="714" w:hanging="357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racjonalna i efektywna profilaktyka problemowa,</w:t>
      </w:r>
    </w:p>
    <w:p w:rsidR="00DF6181" w:rsidRPr="006660A1" w:rsidRDefault="00DF6181" w:rsidP="00BB22D4">
      <w:pPr>
        <w:pStyle w:val="Tekstpodstawowy"/>
        <w:numPr>
          <w:ilvl w:val="0"/>
          <w:numId w:val="6"/>
        </w:numPr>
        <w:spacing w:line="312" w:lineRule="auto"/>
        <w:ind w:left="714" w:hanging="357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skuteczne przeciwdziałanie uzależnieniom,</w:t>
      </w:r>
    </w:p>
    <w:p w:rsidR="00BB22D4" w:rsidRPr="003E3DBF" w:rsidRDefault="00DF6181" w:rsidP="00BB22D4">
      <w:pPr>
        <w:pStyle w:val="Tekstpodstawowy"/>
        <w:numPr>
          <w:ilvl w:val="0"/>
          <w:numId w:val="6"/>
        </w:numPr>
        <w:spacing w:line="312" w:lineRule="auto"/>
        <w:ind w:left="714" w:hanging="357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promocja zdrowego stylu życia.</w:t>
      </w:r>
    </w:p>
    <w:p w:rsidR="00BB22D4" w:rsidRPr="006660A1" w:rsidRDefault="00BB22D4" w:rsidP="00BB22D4">
      <w:pPr>
        <w:pStyle w:val="Tekstpodstawowy"/>
        <w:spacing w:before="60" w:after="120" w:line="312" w:lineRule="auto"/>
        <w:rPr>
          <w:smallCaps/>
          <w:color w:val="000000"/>
          <w:sz w:val="22"/>
          <w:szCs w:val="22"/>
        </w:rPr>
      </w:pPr>
      <w:r w:rsidRPr="006660A1">
        <w:rPr>
          <w:smallCaps/>
          <w:color w:val="000000"/>
          <w:sz w:val="22"/>
          <w:szCs w:val="22"/>
        </w:rPr>
        <w:t>Wskaźniki monitorowania Strategii:</w:t>
      </w:r>
    </w:p>
    <w:p w:rsidR="00BB22D4" w:rsidRPr="006660A1" w:rsidRDefault="00BB22D4" w:rsidP="00045A10">
      <w:pPr>
        <w:pStyle w:val="Tekstpodstawowy"/>
        <w:numPr>
          <w:ilvl w:val="0"/>
          <w:numId w:val="22"/>
        </w:numPr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liczba osób objętych działaniami GKRPA</w:t>
      </w:r>
      <w:r w:rsidR="00B81C27">
        <w:rPr>
          <w:color w:val="000000"/>
          <w:sz w:val="22"/>
          <w:szCs w:val="22"/>
        </w:rPr>
        <w:t>,</w:t>
      </w:r>
    </w:p>
    <w:p w:rsidR="00BB22D4" w:rsidRPr="006660A1" w:rsidRDefault="00BB22D4" w:rsidP="00045A10">
      <w:pPr>
        <w:pStyle w:val="Tekstpodstawowy"/>
        <w:numPr>
          <w:ilvl w:val="0"/>
          <w:numId w:val="22"/>
        </w:numPr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liczba osób objętych programami i projektami na rzecz przeciwdziałania uzależnieniom,</w:t>
      </w:r>
    </w:p>
    <w:p w:rsidR="00BB22D4" w:rsidRDefault="00BB22D4" w:rsidP="00045A10">
      <w:pPr>
        <w:pStyle w:val="Tekstpodstawowy"/>
        <w:numPr>
          <w:ilvl w:val="0"/>
          <w:numId w:val="22"/>
        </w:numPr>
        <w:spacing w:line="312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liczba inicjatyw społecznych w zakresie przeciwdziałania alkoholizmowi i narkomanii (kampanii informacyjnych, imprez plenerowych </w:t>
      </w:r>
      <w:r w:rsidR="008F3489">
        <w:rPr>
          <w:color w:val="000000"/>
          <w:sz w:val="22"/>
          <w:szCs w:val="22"/>
        </w:rPr>
        <w:t>itp.</w:t>
      </w:r>
    </w:p>
    <w:p w:rsidR="009953EC" w:rsidRPr="006660A1" w:rsidRDefault="009953EC" w:rsidP="005E5B16">
      <w:pPr>
        <w:pStyle w:val="Tekstpodstawowy"/>
        <w:spacing w:line="312" w:lineRule="auto"/>
        <w:rPr>
          <w:color w:val="000000"/>
          <w:sz w:val="22"/>
          <w:szCs w:val="22"/>
        </w:rPr>
      </w:pPr>
    </w:p>
    <w:p w:rsidR="00DF6181" w:rsidRPr="006660A1" w:rsidRDefault="00DF6181" w:rsidP="00CC3106">
      <w:pPr>
        <w:pStyle w:val="Tekstpodstawowy"/>
        <w:spacing w:before="60" w:after="120" w:line="312" w:lineRule="auto"/>
        <w:rPr>
          <w:smallCaps/>
          <w:color w:val="000000"/>
          <w:sz w:val="22"/>
          <w:szCs w:val="22"/>
        </w:rPr>
      </w:pPr>
      <w:r w:rsidRPr="006660A1">
        <w:rPr>
          <w:smallCaps/>
          <w:color w:val="000000"/>
          <w:sz w:val="22"/>
          <w:szCs w:val="22"/>
        </w:rPr>
        <w:t>Działania strategiczne:</w:t>
      </w:r>
    </w:p>
    <w:tbl>
      <w:tblPr>
        <w:tblW w:w="5000" w:type="pct"/>
        <w:tblBorders>
          <w:top w:val="single" w:sz="2" w:space="0" w:color="95B3D7"/>
          <w:bottom w:val="single" w:sz="2" w:space="0" w:color="95B3D7"/>
          <w:insideH w:val="single" w:sz="2" w:space="0" w:color="95B3D7"/>
          <w:insideV w:val="single" w:sz="2" w:space="0" w:color="95B3D7"/>
        </w:tblBorders>
        <w:tblLook w:val="0000"/>
      </w:tblPr>
      <w:tblGrid>
        <w:gridCol w:w="737"/>
        <w:gridCol w:w="3181"/>
        <w:gridCol w:w="1947"/>
        <w:gridCol w:w="2052"/>
        <w:gridCol w:w="2163"/>
      </w:tblGrid>
      <w:tr w:rsidR="00BB22D4" w:rsidRPr="00BE0615" w:rsidTr="0028607F">
        <w:tc>
          <w:tcPr>
            <w:tcW w:w="365" w:type="pct"/>
            <w:shd w:val="clear" w:color="auto" w:fill="DBE5F1"/>
          </w:tcPr>
          <w:p w:rsidR="00BB22D4" w:rsidRPr="006660A1" w:rsidRDefault="00B81C27" w:rsidP="006660A1">
            <w:pPr>
              <w:pStyle w:val="Tekstpodstawowy"/>
              <w:spacing w:line="312" w:lineRule="auto"/>
              <w:rPr>
                <w:b/>
                <w:bCs/>
                <w:smallCaps/>
                <w:color w:val="000000"/>
                <w:sz w:val="22"/>
                <w:szCs w:val="22"/>
              </w:rPr>
            </w:pPr>
            <w:r>
              <w:rPr>
                <w:b/>
                <w:bCs/>
                <w:smallCaps/>
                <w:color w:val="000000"/>
                <w:sz w:val="22"/>
                <w:szCs w:val="22"/>
              </w:rPr>
              <w:t>Lp.</w:t>
            </w:r>
          </w:p>
          <w:p w:rsidR="00BB22D4" w:rsidRPr="006660A1" w:rsidRDefault="00BB22D4" w:rsidP="006660A1">
            <w:pPr>
              <w:pStyle w:val="Tekstpodstawowy"/>
              <w:spacing w:line="312" w:lineRule="auto"/>
              <w:rPr>
                <w:b/>
                <w:bCs/>
                <w:smallCaps/>
                <w:color w:val="000000"/>
                <w:sz w:val="22"/>
                <w:szCs w:val="22"/>
              </w:rPr>
            </w:pPr>
          </w:p>
        </w:tc>
        <w:tc>
          <w:tcPr>
            <w:tcW w:w="1578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t>Działania / zadania</w:t>
            </w:r>
          </w:p>
        </w:tc>
        <w:tc>
          <w:tcPr>
            <w:tcW w:w="966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t>Harmonogram realizacji</w:t>
            </w:r>
          </w:p>
        </w:tc>
        <w:tc>
          <w:tcPr>
            <w:tcW w:w="1018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t>Nakłady</w:t>
            </w:r>
          </w:p>
        </w:tc>
        <w:tc>
          <w:tcPr>
            <w:tcW w:w="1073" w:type="pct"/>
            <w:shd w:val="clear" w:color="auto" w:fill="DBE5F1"/>
          </w:tcPr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t>Źródła danych/</w:t>
            </w:r>
          </w:p>
          <w:p w:rsidR="00BB22D4" w:rsidRPr="006660A1" w:rsidRDefault="00BB22D4" w:rsidP="006660A1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t>Realizator</w:t>
            </w:r>
          </w:p>
        </w:tc>
      </w:tr>
      <w:tr w:rsidR="008F3489" w:rsidRPr="00BE0615" w:rsidTr="0028607F">
        <w:tc>
          <w:tcPr>
            <w:tcW w:w="365" w:type="pct"/>
            <w:shd w:val="clear" w:color="auto" w:fill="DBE5F1"/>
          </w:tcPr>
          <w:p w:rsidR="008F3489" w:rsidRPr="006660A1" w:rsidRDefault="0028607F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B81C2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78" w:type="pct"/>
            <w:shd w:val="clear" w:color="auto" w:fill="DBE5F1"/>
          </w:tcPr>
          <w:p w:rsidR="008F3489" w:rsidRPr="006660A1" w:rsidRDefault="008F3489" w:rsidP="005A4119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Tworzenie i funkcjonowanie grup wsparcia dla osób </w:t>
            </w:r>
            <w:proofErr w:type="spellStart"/>
            <w:r w:rsidRPr="006660A1">
              <w:rPr>
                <w:color w:val="000000"/>
                <w:sz w:val="22"/>
                <w:szCs w:val="22"/>
              </w:rPr>
              <w:t>współuzależnionych</w:t>
            </w:r>
            <w:proofErr w:type="spellEnd"/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66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1018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Budżet </w:t>
            </w:r>
            <w:proofErr w:type="spellStart"/>
            <w:r w:rsidRPr="006660A1">
              <w:rPr>
                <w:color w:val="000000"/>
                <w:sz w:val="22"/>
                <w:szCs w:val="22"/>
              </w:rPr>
              <w:t>gminy</w:t>
            </w:r>
            <w:proofErr w:type="spellEnd"/>
            <w:r w:rsidRPr="006660A1">
              <w:rPr>
                <w:color w:val="000000"/>
                <w:sz w:val="22"/>
                <w:szCs w:val="22"/>
              </w:rPr>
              <w:t>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073" w:type="pct"/>
            <w:shd w:val="clear" w:color="auto" w:fill="DBE5F1"/>
          </w:tcPr>
          <w:p w:rsidR="008F3489" w:rsidRPr="006660A1" w:rsidRDefault="004E4474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Gminny </w:t>
            </w:r>
            <w:r w:rsidR="008F3489" w:rsidRPr="00322259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="008F3489" w:rsidRPr="00322259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="008F3489" w:rsidRPr="00322259">
              <w:rPr>
                <w:color w:val="000000"/>
                <w:sz w:val="22"/>
                <w:szCs w:val="22"/>
              </w:rPr>
              <w:t>, Gminna Komisja Rozwiązywania Problemów Alkoholowych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  <w:tr w:rsidR="008F3489" w:rsidRPr="00BE0615" w:rsidTr="0028607F">
        <w:tc>
          <w:tcPr>
            <w:tcW w:w="365" w:type="pct"/>
            <w:shd w:val="clear" w:color="auto" w:fill="DBE5F1"/>
          </w:tcPr>
          <w:p w:rsidR="008F3489" w:rsidRPr="006660A1" w:rsidRDefault="0028607F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B81C2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78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Podnoszenie kwalifikacji osób pracujących na rzecz pomocy rodzinom z problemem alkoholowym</w:t>
            </w:r>
            <w:r w:rsidR="0030389E">
              <w:rPr>
                <w:color w:val="000000"/>
                <w:sz w:val="22"/>
                <w:szCs w:val="22"/>
              </w:rPr>
              <w:t>.</w:t>
            </w:r>
            <w:r w:rsidRPr="006660A1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966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1018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Budżet </w:t>
            </w:r>
            <w:proofErr w:type="spellStart"/>
            <w:r w:rsidRPr="006660A1">
              <w:rPr>
                <w:color w:val="000000"/>
                <w:sz w:val="22"/>
                <w:szCs w:val="22"/>
              </w:rPr>
              <w:t>gminy</w:t>
            </w:r>
            <w:proofErr w:type="spellEnd"/>
            <w:r w:rsidRPr="006660A1">
              <w:rPr>
                <w:color w:val="000000"/>
                <w:sz w:val="22"/>
                <w:szCs w:val="22"/>
              </w:rPr>
              <w:t>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073" w:type="pct"/>
            <w:shd w:val="clear" w:color="auto" w:fill="DBE5F1"/>
          </w:tcPr>
          <w:p w:rsidR="008F3489" w:rsidRPr="006660A1" w:rsidRDefault="004E4474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Gminny </w:t>
            </w:r>
            <w:r w:rsidR="008F3489" w:rsidRPr="00322259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="008F3489" w:rsidRPr="00322259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="008F3489" w:rsidRPr="00322259">
              <w:rPr>
                <w:color w:val="000000"/>
                <w:sz w:val="22"/>
                <w:szCs w:val="22"/>
              </w:rPr>
              <w:t>, Gminna Komisja Rozwiązywania Problemów Alkoholowych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  <w:tr w:rsidR="008F3489" w:rsidRPr="00BE0615" w:rsidTr="0028607F">
        <w:tc>
          <w:tcPr>
            <w:tcW w:w="365" w:type="pct"/>
            <w:shd w:val="clear" w:color="auto" w:fill="DBE5F1"/>
          </w:tcPr>
          <w:p w:rsidR="008F3489" w:rsidRPr="006660A1" w:rsidRDefault="0028607F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B81C2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78" w:type="pct"/>
            <w:shd w:val="clear" w:color="auto" w:fill="auto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Okresowa diagnoza problemów uzależnień w ramach diagnozy problemów społecznych.</w:t>
            </w:r>
          </w:p>
        </w:tc>
        <w:tc>
          <w:tcPr>
            <w:tcW w:w="966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1018" w:type="pct"/>
            <w:shd w:val="clear" w:color="auto" w:fill="auto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Budżet </w:t>
            </w:r>
            <w:proofErr w:type="spellStart"/>
            <w:r w:rsidRPr="006660A1">
              <w:rPr>
                <w:color w:val="000000"/>
                <w:sz w:val="22"/>
                <w:szCs w:val="22"/>
              </w:rPr>
              <w:t>gminy</w:t>
            </w:r>
            <w:proofErr w:type="spellEnd"/>
            <w:r w:rsidRPr="006660A1">
              <w:rPr>
                <w:color w:val="000000"/>
                <w:sz w:val="22"/>
                <w:szCs w:val="22"/>
              </w:rPr>
              <w:t>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073" w:type="pct"/>
            <w:shd w:val="clear" w:color="auto" w:fill="DBE5F1"/>
          </w:tcPr>
          <w:p w:rsidR="008F3489" w:rsidRPr="006660A1" w:rsidRDefault="004E4474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Gminny </w:t>
            </w:r>
            <w:r w:rsidR="008F3489" w:rsidRPr="00322259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="008F3489" w:rsidRPr="00322259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="008F3489" w:rsidRPr="00322259">
              <w:rPr>
                <w:color w:val="000000"/>
                <w:sz w:val="22"/>
                <w:szCs w:val="22"/>
              </w:rPr>
              <w:t>, Gminna Komisja Rozwiązywania Problemów Alkoholowych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  <w:tr w:rsidR="008F3489" w:rsidRPr="00BE0615" w:rsidTr="0028607F">
        <w:tc>
          <w:tcPr>
            <w:tcW w:w="365" w:type="pct"/>
            <w:shd w:val="clear" w:color="auto" w:fill="DBE5F1"/>
          </w:tcPr>
          <w:p w:rsidR="008F3489" w:rsidRPr="006660A1" w:rsidRDefault="0028607F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B81C2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78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Systematyczny monitoring </w:t>
            </w:r>
            <w:r w:rsidRPr="006660A1">
              <w:rPr>
                <w:color w:val="000000"/>
                <w:sz w:val="22"/>
                <w:szCs w:val="22"/>
              </w:rPr>
              <w:lastRenderedPageBreak/>
              <w:t>sprzedaży napojów alkoholowych w punktach sprzedaży napojów alkoholowych poprzez badanie typu tajemniczy klient (zakup piwa przez „młodo wyglądające” osoby pełnoletnie, których nie znają sprzedawcy).</w:t>
            </w:r>
          </w:p>
        </w:tc>
        <w:tc>
          <w:tcPr>
            <w:tcW w:w="966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lastRenderedPageBreak/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1018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Budżet </w:t>
            </w:r>
            <w:proofErr w:type="spellStart"/>
            <w:r w:rsidRPr="006660A1">
              <w:rPr>
                <w:color w:val="000000"/>
                <w:sz w:val="22"/>
                <w:szCs w:val="22"/>
              </w:rPr>
              <w:t>gminy</w:t>
            </w:r>
            <w:proofErr w:type="spellEnd"/>
            <w:r w:rsidRPr="006660A1">
              <w:rPr>
                <w:color w:val="000000"/>
                <w:sz w:val="22"/>
                <w:szCs w:val="22"/>
              </w:rPr>
              <w:t xml:space="preserve">, </w:t>
            </w:r>
            <w:r w:rsidRPr="006660A1">
              <w:rPr>
                <w:color w:val="000000"/>
                <w:sz w:val="22"/>
                <w:szCs w:val="22"/>
              </w:rPr>
              <w:lastRenderedPageBreak/>
              <w:t>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073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322259">
              <w:rPr>
                <w:color w:val="000000"/>
                <w:sz w:val="22"/>
                <w:szCs w:val="22"/>
              </w:rPr>
              <w:lastRenderedPageBreak/>
              <w:t xml:space="preserve">Gminna Komisja </w:t>
            </w:r>
            <w:r w:rsidRPr="00322259">
              <w:rPr>
                <w:color w:val="000000"/>
                <w:sz w:val="22"/>
                <w:szCs w:val="22"/>
              </w:rPr>
              <w:lastRenderedPageBreak/>
              <w:t>Rozwiązywania Problemów Alkoholowych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  <w:tr w:rsidR="008F3489" w:rsidRPr="00BE0615" w:rsidTr="0028607F">
        <w:tc>
          <w:tcPr>
            <w:tcW w:w="365" w:type="pct"/>
            <w:shd w:val="clear" w:color="auto" w:fill="DBE5F1"/>
          </w:tcPr>
          <w:p w:rsidR="008F3489" w:rsidRPr="006660A1" w:rsidRDefault="0028607F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5</w:t>
            </w:r>
            <w:r w:rsidR="00B81C2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78" w:type="pct"/>
            <w:shd w:val="clear" w:color="auto" w:fill="DBE5F1"/>
          </w:tcPr>
          <w:p w:rsidR="008F3489" w:rsidRPr="006660A1" w:rsidRDefault="0028607F" w:rsidP="008F3489">
            <w:pPr>
              <w:spacing w:before="120" w:after="120" w:line="312" w:lineRule="auto"/>
              <w:rPr>
                <w:color w:val="000000"/>
                <w:sz w:val="22"/>
                <w:szCs w:val="22"/>
              </w:rPr>
            </w:pPr>
            <w:r w:rsidRPr="0028607F">
              <w:rPr>
                <w:color w:val="000000" w:themeColor="text1"/>
                <w:sz w:val="22"/>
                <w:szCs w:val="22"/>
              </w:rPr>
              <w:t>R</w:t>
            </w:r>
            <w:r w:rsidR="00155297" w:rsidRPr="0028607F">
              <w:rPr>
                <w:color w:val="000000" w:themeColor="text1"/>
                <w:sz w:val="22"/>
                <w:szCs w:val="22"/>
              </w:rPr>
              <w:t>ozpowszechnienie</w:t>
            </w:r>
            <w:r w:rsidR="008F3489" w:rsidRPr="0028607F">
              <w:rPr>
                <w:color w:val="000000" w:themeColor="text1"/>
                <w:sz w:val="22"/>
                <w:szCs w:val="22"/>
              </w:rPr>
              <w:t xml:space="preserve"> materiałów edukacyjnych - informacyjnych dotyczących uzależnień zwłaszcza alkoholu, palenia tytoniu </w:t>
            </w:r>
            <w:r w:rsidR="008F3489" w:rsidRPr="006660A1">
              <w:rPr>
                <w:color w:val="000000"/>
                <w:sz w:val="22"/>
                <w:szCs w:val="22"/>
              </w:rPr>
              <w:t>oraz dopalaczy oraz miejsc i ofert pomocy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66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1018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Budżet </w:t>
            </w:r>
            <w:proofErr w:type="spellStart"/>
            <w:r w:rsidRPr="006660A1">
              <w:rPr>
                <w:color w:val="000000"/>
                <w:sz w:val="22"/>
                <w:szCs w:val="22"/>
              </w:rPr>
              <w:t>gminy</w:t>
            </w:r>
            <w:proofErr w:type="spellEnd"/>
            <w:r w:rsidRPr="006660A1">
              <w:rPr>
                <w:color w:val="000000"/>
                <w:sz w:val="22"/>
                <w:szCs w:val="22"/>
              </w:rPr>
              <w:t>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073" w:type="pct"/>
            <w:shd w:val="clear" w:color="auto" w:fill="DBE5F1"/>
          </w:tcPr>
          <w:p w:rsidR="008F3489" w:rsidRPr="006660A1" w:rsidRDefault="004E4474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Gminny </w:t>
            </w:r>
            <w:r w:rsidR="008F3489" w:rsidRPr="00322259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="008F3489" w:rsidRPr="00322259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="008F3489" w:rsidRPr="00322259">
              <w:rPr>
                <w:color w:val="000000"/>
                <w:sz w:val="22"/>
                <w:szCs w:val="22"/>
              </w:rPr>
              <w:t>, Gminna Komisja Rozwiązywania Problemów Alkoholowych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  <w:tr w:rsidR="008F3489" w:rsidRPr="00BE0615" w:rsidTr="0028607F">
        <w:tc>
          <w:tcPr>
            <w:tcW w:w="365" w:type="pct"/>
            <w:shd w:val="clear" w:color="auto" w:fill="DBE5F1"/>
          </w:tcPr>
          <w:p w:rsidR="008F3489" w:rsidRPr="006660A1" w:rsidRDefault="0028607F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  <w:r w:rsidR="00B81C2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78" w:type="pct"/>
            <w:shd w:val="clear" w:color="auto" w:fill="auto"/>
          </w:tcPr>
          <w:p w:rsidR="008F3489" w:rsidRPr="006660A1" w:rsidRDefault="008F3489" w:rsidP="008F3489">
            <w:pPr>
              <w:spacing w:before="120" w:after="120" w:line="312" w:lineRule="auto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Realizacja „Gminnego  Program Profilaktyki i Rozwiązywania Problemów Alkoholowych </w:t>
            </w:r>
            <w:r w:rsidR="005A4119">
              <w:rPr>
                <w:color w:val="000000"/>
                <w:sz w:val="22"/>
                <w:szCs w:val="22"/>
              </w:rPr>
              <w:br/>
            </w:r>
            <w:r w:rsidRPr="006660A1">
              <w:rPr>
                <w:color w:val="000000"/>
                <w:sz w:val="22"/>
                <w:szCs w:val="22"/>
              </w:rPr>
              <w:t xml:space="preserve">w Gminie </w:t>
            </w:r>
            <w:r w:rsidR="008C043C">
              <w:rPr>
                <w:color w:val="000000"/>
                <w:sz w:val="22"/>
                <w:szCs w:val="22"/>
              </w:rPr>
              <w:t>Skomlin</w:t>
            </w:r>
            <w:r w:rsidRPr="006660A1">
              <w:rPr>
                <w:color w:val="000000"/>
                <w:sz w:val="22"/>
                <w:szCs w:val="22"/>
              </w:rPr>
              <w:t>”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66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1018" w:type="pct"/>
            <w:shd w:val="clear" w:color="auto" w:fill="auto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Budżet </w:t>
            </w:r>
            <w:proofErr w:type="spellStart"/>
            <w:r w:rsidRPr="006660A1">
              <w:rPr>
                <w:color w:val="000000"/>
                <w:sz w:val="22"/>
                <w:szCs w:val="22"/>
              </w:rPr>
              <w:t>gminy</w:t>
            </w:r>
            <w:proofErr w:type="spellEnd"/>
            <w:r w:rsidRPr="006660A1">
              <w:rPr>
                <w:color w:val="000000"/>
                <w:sz w:val="22"/>
                <w:szCs w:val="22"/>
              </w:rPr>
              <w:t>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073" w:type="pct"/>
            <w:shd w:val="clear" w:color="auto" w:fill="DBE5F1"/>
          </w:tcPr>
          <w:p w:rsidR="008F3489" w:rsidRPr="006660A1" w:rsidRDefault="004E4474" w:rsidP="00AA6A1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Gminny </w:t>
            </w:r>
            <w:r w:rsidR="008F3489" w:rsidRPr="00322259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="008F3489" w:rsidRPr="00322259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="008F3489" w:rsidRPr="00322259">
              <w:rPr>
                <w:color w:val="000000"/>
                <w:sz w:val="22"/>
                <w:szCs w:val="22"/>
              </w:rPr>
              <w:t xml:space="preserve">, Gminna Komisja Rozwiązywania </w:t>
            </w:r>
            <w:r w:rsidR="008F3489" w:rsidRPr="0028607F">
              <w:rPr>
                <w:color w:val="000000" w:themeColor="text1"/>
                <w:sz w:val="22"/>
                <w:szCs w:val="22"/>
              </w:rPr>
              <w:t>Problemów Alkoholowych</w:t>
            </w:r>
            <w:r w:rsidR="003129A6" w:rsidRPr="0028607F">
              <w:rPr>
                <w:color w:val="000000" w:themeColor="text1"/>
                <w:sz w:val="22"/>
                <w:szCs w:val="22"/>
              </w:rPr>
              <w:t xml:space="preserve">, </w:t>
            </w:r>
            <w:r w:rsidR="00AA6A17">
              <w:rPr>
                <w:color w:val="000000" w:themeColor="text1"/>
                <w:sz w:val="22"/>
                <w:szCs w:val="22"/>
              </w:rPr>
              <w:t>placówki edukacyjne</w:t>
            </w:r>
            <w:r w:rsidR="003129A6" w:rsidRPr="0028607F">
              <w:rPr>
                <w:color w:val="000000" w:themeColor="text1"/>
                <w:sz w:val="22"/>
                <w:szCs w:val="22"/>
              </w:rPr>
              <w:t xml:space="preserve">, </w:t>
            </w:r>
            <w:r w:rsidR="00AA6A17">
              <w:rPr>
                <w:color w:val="000000" w:themeColor="text1"/>
                <w:sz w:val="22"/>
                <w:szCs w:val="22"/>
              </w:rPr>
              <w:t xml:space="preserve">Gminny </w:t>
            </w:r>
            <w:r w:rsidR="003129A6" w:rsidRPr="0028607F">
              <w:rPr>
                <w:color w:val="000000" w:themeColor="text1"/>
                <w:sz w:val="22"/>
                <w:szCs w:val="22"/>
              </w:rPr>
              <w:t>O</w:t>
            </w:r>
            <w:r w:rsidR="0028607F">
              <w:rPr>
                <w:color w:val="000000" w:themeColor="text1"/>
                <w:sz w:val="22"/>
                <w:szCs w:val="22"/>
              </w:rPr>
              <w:t>śr</w:t>
            </w:r>
            <w:r w:rsidR="003129A6" w:rsidRPr="0028607F">
              <w:rPr>
                <w:color w:val="000000" w:themeColor="text1"/>
                <w:sz w:val="22"/>
                <w:szCs w:val="22"/>
              </w:rPr>
              <w:t>odek Kultury</w:t>
            </w:r>
            <w:r w:rsidR="00AA6A17">
              <w:rPr>
                <w:color w:val="000000" w:themeColor="text1"/>
                <w:sz w:val="22"/>
                <w:szCs w:val="22"/>
              </w:rPr>
              <w:t xml:space="preserve"> i Sportu</w:t>
            </w:r>
            <w:r w:rsidR="003129A6" w:rsidRPr="0028607F">
              <w:rPr>
                <w:color w:val="000000" w:themeColor="text1"/>
                <w:sz w:val="22"/>
                <w:szCs w:val="22"/>
              </w:rPr>
              <w:t xml:space="preserve">, </w:t>
            </w:r>
            <w:r w:rsidR="00AA6A17">
              <w:rPr>
                <w:color w:val="000000" w:themeColor="text1"/>
                <w:sz w:val="22"/>
                <w:szCs w:val="22"/>
              </w:rPr>
              <w:t>organizacje pozarządowe</w:t>
            </w:r>
            <w:r w:rsidR="0030389E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8F3489" w:rsidRPr="00BE0615" w:rsidTr="0028607F">
        <w:tc>
          <w:tcPr>
            <w:tcW w:w="365" w:type="pct"/>
            <w:shd w:val="clear" w:color="auto" w:fill="DBE5F1"/>
          </w:tcPr>
          <w:p w:rsidR="008F3489" w:rsidRPr="006660A1" w:rsidRDefault="0028607F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  <w:r w:rsidR="00B81C2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78" w:type="pct"/>
            <w:shd w:val="clear" w:color="auto" w:fill="DBE5F1"/>
          </w:tcPr>
          <w:p w:rsidR="008F3489" w:rsidRPr="006660A1" w:rsidRDefault="008F3489" w:rsidP="008F3489">
            <w:pPr>
              <w:spacing w:before="120" w:after="120" w:line="312" w:lineRule="auto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Podejmowanie działań interdyscyplinarnych ograniczających zjawisko przemocy w szkole i środowisku rówieśniczym.</w:t>
            </w:r>
          </w:p>
        </w:tc>
        <w:tc>
          <w:tcPr>
            <w:tcW w:w="966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1018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Budżet </w:t>
            </w:r>
            <w:proofErr w:type="spellStart"/>
            <w:r w:rsidRPr="006660A1">
              <w:rPr>
                <w:color w:val="000000"/>
                <w:sz w:val="22"/>
                <w:szCs w:val="22"/>
              </w:rPr>
              <w:t>gminy</w:t>
            </w:r>
            <w:proofErr w:type="spellEnd"/>
            <w:r w:rsidRPr="006660A1">
              <w:rPr>
                <w:color w:val="000000"/>
                <w:sz w:val="22"/>
                <w:szCs w:val="22"/>
              </w:rPr>
              <w:t>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073" w:type="pct"/>
            <w:shd w:val="clear" w:color="auto" w:fill="DBE5F1"/>
          </w:tcPr>
          <w:p w:rsidR="008F3489" w:rsidRPr="0028607F" w:rsidRDefault="004E4474" w:rsidP="00AA6A17">
            <w:pPr>
              <w:pStyle w:val="Tekstpodstawowy"/>
              <w:spacing w:line="312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28607F">
              <w:rPr>
                <w:color w:val="000000" w:themeColor="text1"/>
                <w:sz w:val="22"/>
                <w:szCs w:val="22"/>
              </w:rPr>
              <w:t xml:space="preserve">Gminny </w:t>
            </w:r>
            <w:r w:rsidR="008F3489" w:rsidRPr="0028607F">
              <w:rPr>
                <w:color w:val="000000" w:themeColor="text1"/>
                <w:sz w:val="22"/>
                <w:szCs w:val="22"/>
              </w:rPr>
              <w:t xml:space="preserve">Ośrodek Pomocy Społecznej </w:t>
            </w:r>
            <w:r w:rsidR="008F3489" w:rsidRPr="0028607F">
              <w:rPr>
                <w:color w:val="000000" w:themeColor="text1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 w:themeColor="text1"/>
                <w:sz w:val="22"/>
                <w:szCs w:val="22"/>
              </w:rPr>
              <w:t>Skomlinie</w:t>
            </w:r>
            <w:r w:rsidR="008F3489" w:rsidRPr="0028607F">
              <w:rPr>
                <w:color w:val="000000" w:themeColor="text1"/>
                <w:sz w:val="22"/>
                <w:szCs w:val="22"/>
              </w:rPr>
              <w:t xml:space="preserve">, </w:t>
            </w:r>
            <w:r w:rsidR="00AA6A17">
              <w:rPr>
                <w:color w:val="000000" w:themeColor="text1"/>
                <w:sz w:val="22"/>
                <w:szCs w:val="22"/>
              </w:rPr>
              <w:t>placówki edukacyjne</w:t>
            </w:r>
            <w:r w:rsidR="003129A6" w:rsidRPr="0028607F">
              <w:rPr>
                <w:color w:val="000000" w:themeColor="text1"/>
                <w:sz w:val="22"/>
                <w:szCs w:val="22"/>
              </w:rPr>
              <w:t xml:space="preserve">, </w:t>
            </w:r>
            <w:r w:rsidR="008F3489" w:rsidRPr="0028607F">
              <w:rPr>
                <w:color w:val="000000" w:themeColor="text1"/>
                <w:sz w:val="22"/>
                <w:szCs w:val="22"/>
              </w:rPr>
              <w:t>Gminna Komisja Rozwiązywania Problemów Alkoholowych</w:t>
            </w:r>
            <w:r w:rsidR="0030389E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8F3489" w:rsidRPr="00BE0615" w:rsidTr="0028607F">
        <w:tc>
          <w:tcPr>
            <w:tcW w:w="365" w:type="pct"/>
            <w:shd w:val="clear" w:color="auto" w:fill="DBE5F1"/>
          </w:tcPr>
          <w:p w:rsidR="008F3489" w:rsidRPr="006660A1" w:rsidRDefault="0028607F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  <w:r w:rsidR="00B81C2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78" w:type="pct"/>
            <w:shd w:val="clear" w:color="auto" w:fill="auto"/>
          </w:tcPr>
          <w:p w:rsidR="008F3489" w:rsidRPr="006660A1" w:rsidRDefault="008F3489" w:rsidP="008F3489">
            <w:pPr>
              <w:spacing w:before="120" w:after="120" w:line="312" w:lineRule="auto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Wspieranie tworzenia </w:t>
            </w:r>
            <w:r w:rsidR="005A4119">
              <w:rPr>
                <w:color w:val="000000"/>
                <w:sz w:val="22"/>
                <w:szCs w:val="22"/>
              </w:rPr>
              <w:br/>
            </w:r>
            <w:r w:rsidRPr="006660A1">
              <w:rPr>
                <w:color w:val="000000"/>
                <w:sz w:val="22"/>
                <w:szCs w:val="22"/>
              </w:rPr>
              <w:t>i funkcjonowania grup wsparcia.</w:t>
            </w:r>
          </w:p>
        </w:tc>
        <w:tc>
          <w:tcPr>
            <w:tcW w:w="966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1018" w:type="pct"/>
            <w:shd w:val="clear" w:color="auto" w:fill="auto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Budżet </w:t>
            </w:r>
            <w:proofErr w:type="spellStart"/>
            <w:r w:rsidRPr="006660A1">
              <w:rPr>
                <w:color w:val="000000"/>
                <w:sz w:val="22"/>
                <w:szCs w:val="22"/>
              </w:rPr>
              <w:t>gminy</w:t>
            </w:r>
            <w:proofErr w:type="spellEnd"/>
            <w:r w:rsidRPr="006660A1">
              <w:rPr>
                <w:color w:val="000000"/>
                <w:sz w:val="22"/>
                <w:szCs w:val="22"/>
              </w:rPr>
              <w:t>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073" w:type="pct"/>
            <w:shd w:val="clear" w:color="auto" w:fill="DBE5F1"/>
          </w:tcPr>
          <w:p w:rsidR="008F3489" w:rsidRPr="006660A1" w:rsidRDefault="004E4474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Gminny </w:t>
            </w:r>
            <w:r w:rsidR="008F3489" w:rsidRPr="00322259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="008F3489" w:rsidRPr="00322259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="008F3489" w:rsidRPr="00322259">
              <w:rPr>
                <w:color w:val="000000"/>
                <w:sz w:val="22"/>
                <w:szCs w:val="22"/>
              </w:rPr>
              <w:t>, Gminna Komisja Rozwiązywania Problemów Alkoholowych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  <w:tr w:rsidR="008F3489" w:rsidRPr="00BE0615" w:rsidTr="0028607F">
        <w:tc>
          <w:tcPr>
            <w:tcW w:w="365" w:type="pct"/>
            <w:shd w:val="clear" w:color="auto" w:fill="DBE5F1"/>
          </w:tcPr>
          <w:p w:rsidR="008F3489" w:rsidRPr="006660A1" w:rsidRDefault="0028607F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9</w:t>
            </w:r>
            <w:r w:rsidR="00B81C2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78" w:type="pct"/>
            <w:shd w:val="clear" w:color="auto" w:fill="DBE5F1"/>
          </w:tcPr>
          <w:p w:rsidR="008F3489" w:rsidRPr="006660A1" w:rsidRDefault="008F3489" w:rsidP="008F3489">
            <w:pPr>
              <w:spacing w:before="120" w:after="120" w:line="312" w:lineRule="auto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Wspieranie funkcjonowania wiejskich świetlic.</w:t>
            </w:r>
          </w:p>
        </w:tc>
        <w:tc>
          <w:tcPr>
            <w:tcW w:w="966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1018" w:type="pct"/>
            <w:shd w:val="clear" w:color="auto" w:fill="DBE5F1"/>
          </w:tcPr>
          <w:p w:rsidR="008F3489" w:rsidRPr="006660A1" w:rsidRDefault="008F3489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Budżet </w:t>
            </w:r>
            <w:proofErr w:type="spellStart"/>
            <w:r w:rsidRPr="006660A1">
              <w:rPr>
                <w:color w:val="000000"/>
                <w:sz w:val="22"/>
                <w:szCs w:val="22"/>
              </w:rPr>
              <w:t>gminy</w:t>
            </w:r>
            <w:proofErr w:type="spellEnd"/>
            <w:r w:rsidRPr="006660A1">
              <w:rPr>
                <w:color w:val="000000"/>
                <w:sz w:val="22"/>
                <w:szCs w:val="22"/>
              </w:rPr>
              <w:t>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073" w:type="pct"/>
            <w:shd w:val="clear" w:color="auto" w:fill="DBE5F1"/>
          </w:tcPr>
          <w:p w:rsidR="008F3489" w:rsidRPr="006660A1" w:rsidRDefault="00155297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28607F">
              <w:rPr>
                <w:color w:val="000000" w:themeColor="text1"/>
                <w:sz w:val="22"/>
                <w:szCs w:val="22"/>
              </w:rPr>
              <w:t>Gminny Ośrodek Kultury</w:t>
            </w:r>
            <w:r w:rsidR="00AA6A17">
              <w:rPr>
                <w:color w:val="000000" w:themeColor="text1"/>
                <w:sz w:val="22"/>
                <w:szCs w:val="22"/>
              </w:rPr>
              <w:t xml:space="preserve"> i Sportu</w:t>
            </w:r>
            <w:r w:rsidRPr="0028607F">
              <w:rPr>
                <w:color w:val="000000" w:themeColor="text1"/>
                <w:sz w:val="22"/>
                <w:szCs w:val="22"/>
              </w:rPr>
              <w:t>,</w:t>
            </w:r>
            <w:r w:rsidR="0028607F" w:rsidRPr="0028607F">
              <w:rPr>
                <w:color w:val="000000" w:themeColor="text1"/>
                <w:sz w:val="22"/>
                <w:szCs w:val="22"/>
              </w:rPr>
              <w:t xml:space="preserve"> </w:t>
            </w:r>
            <w:r w:rsidR="008F3489" w:rsidRPr="0028607F">
              <w:rPr>
                <w:color w:val="000000" w:themeColor="text1"/>
                <w:sz w:val="22"/>
                <w:szCs w:val="22"/>
              </w:rPr>
              <w:t xml:space="preserve">Gminna Komisja Rozwiązywania </w:t>
            </w:r>
            <w:r w:rsidR="008F3489" w:rsidRPr="00322259">
              <w:rPr>
                <w:color w:val="000000"/>
                <w:sz w:val="22"/>
                <w:szCs w:val="22"/>
              </w:rPr>
              <w:t>Problemów Alkoholowych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  <w:tr w:rsidR="004C5C88" w:rsidRPr="00BE0615" w:rsidTr="0028607F">
        <w:tc>
          <w:tcPr>
            <w:tcW w:w="365" w:type="pct"/>
            <w:shd w:val="clear" w:color="auto" w:fill="DBE5F1"/>
          </w:tcPr>
          <w:p w:rsidR="004C5C88" w:rsidRPr="006660A1" w:rsidRDefault="004C5C88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28607F">
              <w:rPr>
                <w:color w:val="000000"/>
                <w:sz w:val="22"/>
                <w:szCs w:val="22"/>
              </w:rPr>
              <w:t>0</w:t>
            </w:r>
            <w:r w:rsidR="00B81C2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78" w:type="pct"/>
            <w:shd w:val="clear" w:color="auto" w:fill="DBE5F1"/>
          </w:tcPr>
          <w:p w:rsidR="004C5C88" w:rsidRPr="006660A1" w:rsidRDefault="00CC2DF4" w:rsidP="008F3489">
            <w:pPr>
              <w:spacing w:before="120" w:after="120" w:line="312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Prowadzenie działań</w:t>
            </w:r>
            <w:r w:rsidR="003F5C51">
              <w:rPr>
                <w:color w:val="000000"/>
                <w:sz w:val="22"/>
                <w:szCs w:val="22"/>
              </w:rPr>
              <w:t xml:space="preserve"> wspierających rodziny</w:t>
            </w:r>
            <w:r w:rsidR="005204B6">
              <w:rPr>
                <w:color w:val="000000"/>
                <w:sz w:val="22"/>
                <w:szCs w:val="22"/>
              </w:rPr>
              <w:t xml:space="preserve"> </w:t>
            </w:r>
            <w:r w:rsidR="005A4119">
              <w:rPr>
                <w:color w:val="000000"/>
                <w:sz w:val="22"/>
                <w:szCs w:val="22"/>
              </w:rPr>
              <w:br/>
            </w:r>
            <w:r w:rsidR="005204B6">
              <w:rPr>
                <w:color w:val="000000"/>
                <w:sz w:val="22"/>
                <w:szCs w:val="22"/>
              </w:rPr>
              <w:t xml:space="preserve">z problemami </w:t>
            </w:r>
            <w:proofErr w:type="spellStart"/>
            <w:r w:rsidR="005204B6">
              <w:rPr>
                <w:color w:val="000000"/>
                <w:sz w:val="22"/>
                <w:szCs w:val="22"/>
              </w:rPr>
              <w:t>przemocowymi</w:t>
            </w:r>
            <w:proofErr w:type="spellEnd"/>
            <w:r w:rsidR="005204B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66" w:type="pct"/>
            <w:shd w:val="clear" w:color="auto" w:fill="DBE5F1"/>
          </w:tcPr>
          <w:p w:rsidR="004C5C88" w:rsidRPr="006660A1" w:rsidRDefault="005204B6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 w:rsidR="00812247"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1018" w:type="pct"/>
            <w:shd w:val="clear" w:color="auto" w:fill="DBE5F1"/>
          </w:tcPr>
          <w:p w:rsidR="004C5C88" w:rsidRPr="006660A1" w:rsidRDefault="00155297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Budżet </w:t>
            </w:r>
            <w:proofErr w:type="spellStart"/>
            <w:r>
              <w:rPr>
                <w:color w:val="000000"/>
                <w:sz w:val="22"/>
                <w:szCs w:val="22"/>
              </w:rPr>
              <w:t>gminy</w:t>
            </w:r>
            <w:proofErr w:type="spellEnd"/>
            <w:r>
              <w:rPr>
                <w:color w:val="000000"/>
                <w:sz w:val="22"/>
                <w:szCs w:val="22"/>
              </w:rPr>
              <w:t>, fundusze pomocow</w:t>
            </w:r>
            <w:r w:rsidR="005204B6" w:rsidRPr="006660A1">
              <w:rPr>
                <w:color w:val="000000"/>
                <w:sz w:val="22"/>
                <w:szCs w:val="22"/>
              </w:rPr>
              <w:t>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073" w:type="pct"/>
            <w:shd w:val="clear" w:color="auto" w:fill="DBE5F1"/>
          </w:tcPr>
          <w:p w:rsidR="004C5C88" w:rsidRPr="00322259" w:rsidRDefault="00155297" w:rsidP="008F3489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28607F">
              <w:rPr>
                <w:color w:val="000000" w:themeColor="text1"/>
                <w:sz w:val="22"/>
                <w:szCs w:val="22"/>
              </w:rPr>
              <w:t>Zespół Interdyscyplinarny,</w:t>
            </w:r>
            <w:r w:rsidR="00B61B74" w:rsidRPr="0028607F">
              <w:rPr>
                <w:color w:val="000000" w:themeColor="text1"/>
                <w:sz w:val="22"/>
                <w:szCs w:val="22"/>
              </w:rPr>
              <w:t xml:space="preserve"> </w:t>
            </w:r>
            <w:r w:rsidR="00CC2DF4" w:rsidRPr="0028607F">
              <w:rPr>
                <w:color w:val="000000" w:themeColor="text1"/>
                <w:sz w:val="22"/>
                <w:szCs w:val="22"/>
              </w:rPr>
              <w:t xml:space="preserve">Policja, placówki edukacyjne, </w:t>
            </w:r>
            <w:r w:rsidR="00C5557D" w:rsidRPr="0028607F">
              <w:rPr>
                <w:color w:val="000000" w:themeColor="text1"/>
                <w:sz w:val="22"/>
                <w:szCs w:val="22"/>
              </w:rPr>
              <w:t xml:space="preserve">liderzy </w:t>
            </w:r>
            <w:r w:rsidR="00C5557D">
              <w:rPr>
                <w:color w:val="000000"/>
                <w:sz w:val="22"/>
                <w:szCs w:val="22"/>
              </w:rPr>
              <w:t>lokalni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DF6181" w:rsidRPr="006660A1" w:rsidRDefault="00DF6181" w:rsidP="00CC3106">
      <w:pPr>
        <w:pStyle w:val="Tekstpodstawowy"/>
        <w:spacing w:line="312" w:lineRule="auto"/>
        <w:ind w:left="360"/>
        <w:jc w:val="left"/>
        <w:rPr>
          <w:b/>
          <w:i/>
          <w:color w:val="000000"/>
          <w:sz w:val="22"/>
          <w:szCs w:val="22"/>
        </w:rPr>
      </w:pPr>
    </w:p>
    <w:p w:rsidR="00683CED" w:rsidRPr="00494298" w:rsidRDefault="00683CED" w:rsidP="00683CED">
      <w:pPr>
        <w:pStyle w:val="Tekstpodstawowy"/>
        <w:spacing w:before="120" w:after="120" w:line="312" w:lineRule="auto"/>
        <w:rPr>
          <w:b/>
          <w:bCs/>
          <w:smallCaps/>
          <w:color w:val="FF0000"/>
          <w:sz w:val="22"/>
          <w:szCs w:val="22"/>
        </w:rPr>
      </w:pPr>
      <w:r>
        <w:rPr>
          <w:b/>
          <w:bCs/>
          <w:smallCaps/>
          <w:color w:val="000000"/>
          <w:sz w:val="22"/>
          <w:szCs w:val="22"/>
        </w:rPr>
        <w:t>Wsparcie rodzin</w:t>
      </w:r>
    </w:p>
    <w:p w:rsidR="00683CED" w:rsidRPr="006660A1" w:rsidRDefault="00683CED" w:rsidP="00683CED">
      <w:pPr>
        <w:pStyle w:val="Tekstpodstawowy"/>
        <w:spacing w:before="120" w:after="120" w:line="312" w:lineRule="auto"/>
        <w:rPr>
          <w:smallCaps/>
          <w:color w:val="000000"/>
          <w:sz w:val="22"/>
          <w:szCs w:val="22"/>
        </w:rPr>
      </w:pPr>
      <w:r w:rsidRPr="006660A1">
        <w:rPr>
          <w:smallCaps/>
          <w:color w:val="000000"/>
          <w:sz w:val="22"/>
          <w:szCs w:val="22"/>
        </w:rPr>
        <w:t>Cel główny</w:t>
      </w:r>
    </w:p>
    <w:p w:rsidR="00683CED" w:rsidRDefault="00683CED" w:rsidP="00683CED">
      <w:pPr>
        <w:pStyle w:val="Tekstpodstawowy"/>
        <w:spacing w:before="60" w:after="120" w:line="312" w:lineRule="auto"/>
        <w:rPr>
          <w:bCs/>
          <w:color w:val="000000"/>
          <w:sz w:val="22"/>
          <w:szCs w:val="22"/>
        </w:rPr>
      </w:pPr>
      <w:r w:rsidRPr="00683CED">
        <w:rPr>
          <w:bCs/>
          <w:color w:val="000000"/>
          <w:sz w:val="22"/>
          <w:szCs w:val="22"/>
        </w:rPr>
        <w:t>Rozwijanie systemu wsparcia dla rodzin, sprzyjającego prawidłowemu funkcjonowaniu rodziny, ze szczególnym uwzględnieniem potrzeb rodzin przejawiających trudności w realizacji funkcji opiekuńczo- wychowawczych.</w:t>
      </w:r>
    </w:p>
    <w:p w:rsidR="00683CED" w:rsidRPr="006660A1" w:rsidRDefault="00683CED" w:rsidP="00683CED">
      <w:pPr>
        <w:pStyle w:val="Tekstpodstawowy"/>
        <w:spacing w:before="60" w:after="120" w:line="312" w:lineRule="auto"/>
        <w:rPr>
          <w:smallCaps/>
          <w:color w:val="000000"/>
          <w:sz w:val="22"/>
          <w:szCs w:val="22"/>
        </w:rPr>
      </w:pPr>
      <w:r w:rsidRPr="006660A1">
        <w:rPr>
          <w:smallCaps/>
          <w:color w:val="000000"/>
          <w:sz w:val="22"/>
          <w:szCs w:val="22"/>
        </w:rPr>
        <w:t>Cele szczegółowe</w:t>
      </w:r>
    </w:p>
    <w:p w:rsidR="00683CED" w:rsidRPr="00683CED" w:rsidRDefault="00683CED" w:rsidP="00683CED">
      <w:pPr>
        <w:pStyle w:val="Tekstpodstawowy"/>
        <w:numPr>
          <w:ilvl w:val="0"/>
          <w:numId w:val="6"/>
        </w:numPr>
        <w:spacing w:line="312" w:lineRule="auto"/>
        <w:rPr>
          <w:color w:val="000000"/>
          <w:sz w:val="22"/>
          <w:szCs w:val="22"/>
        </w:rPr>
      </w:pPr>
      <w:r w:rsidRPr="00683CED">
        <w:rPr>
          <w:color w:val="000000"/>
          <w:sz w:val="22"/>
          <w:szCs w:val="22"/>
        </w:rPr>
        <w:t>prowadzenie działań</w:t>
      </w:r>
      <w:r>
        <w:rPr>
          <w:color w:val="000000"/>
          <w:sz w:val="22"/>
          <w:szCs w:val="22"/>
        </w:rPr>
        <w:t xml:space="preserve"> </w:t>
      </w:r>
      <w:r w:rsidRPr="00683CED">
        <w:rPr>
          <w:color w:val="000000"/>
          <w:sz w:val="22"/>
          <w:szCs w:val="22"/>
        </w:rPr>
        <w:t>edukacyjnych na temat problemów współczesnej rodziny</w:t>
      </w:r>
      <w:r>
        <w:rPr>
          <w:color w:val="000000"/>
          <w:sz w:val="22"/>
          <w:szCs w:val="22"/>
        </w:rPr>
        <w:t>,</w:t>
      </w:r>
    </w:p>
    <w:p w:rsidR="00683CED" w:rsidRPr="00693D39" w:rsidRDefault="00683CED" w:rsidP="00683CED">
      <w:pPr>
        <w:pStyle w:val="Akapitzlist"/>
        <w:numPr>
          <w:ilvl w:val="0"/>
          <w:numId w:val="6"/>
        </w:numPr>
        <w:spacing w:line="312" w:lineRule="auto"/>
        <w:rPr>
          <w:rFonts w:ascii="Times New Roman" w:eastAsia="Times New Roman" w:hAnsi="Times New Roman"/>
          <w:color w:val="000000" w:themeColor="text1"/>
          <w:lang w:eastAsia="pl-PL"/>
        </w:rPr>
      </w:pPr>
      <w:r w:rsidRPr="00693D39">
        <w:rPr>
          <w:rFonts w:ascii="Times New Roman" w:eastAsia="Times New Roman" w:hAnsi="Times New Roman"/>
          <w:color w:val="000000" w:themeColor="text1"/>
          <w:lang w:eastAsia="pl-PL"/>
        </w:rPr>
        <w:t>wzmacnianie systemu przeciwdziałania przemocy w rodzinie,</w:t>
      </w:r>
    </w:p>
    <w:p w:rsidR="00683CED" w:rsidRPr="00693D39" w:rsidRDefault="00683CED" w:rsidP="00683CED">
      <w:pPr>
        <w:pStyle w:val="Akapitzlist"/>
        <w:numPr>
          <w:ilvl w:val="0"/>
          <w:numId w:val="6"/>
        </w:numPr>
        <w:spacing w:line="312" w:lineRule="auto"/>
        <w:rPr>
          <w:rFonts w:ascii="Times New Roman" w:eastAsia="Times New Roman" w:hAnsi="Times New Roman"/>
          <w:color w:val="000000" w:themeColor="text1"/>
          <w:lang w:eastAsia="pl-PL"/>
        </w:rPr>
      </w:pPr>
      <w:r w:rsidRPr="00693D39">
        <w:rPr>
          <w:rFonts w:ascii="Times New Roman" w:eastAsia="Times New Roman" w:hAnsi="Times New Roman"/>
          <w:color w:val="000000" w:themeColor="text1"/>
          <w:lang w:eastAsia="pl-PL"/>
        </w:rPr>
        <w:t>promocja samorealizacji, przedsiębiorczośc</w:t>
      </w:r>
      <w:r w:rsidR="0030389E">
        <w:rPr>
          <w:rFonts w:ascii="Times New Roman" w:eastAsia="Times New Roman" w:hAnsi="Times New Roman"/>
          <w:color w:val="000000" w:themeColor="text1"/>
          <w:lang w:eastAsia="pl-PL"/>
        </w:rPr>
        <w:t>i, wolontariatu, grupa wsparcia.</w:t>
      </w:r>
    </w:p>
    <w:p w:rsidR="00683CED" w:rsidRPr="006660A1" w:rsidRDefault="00683CED" w:rsidP="00683CED">
      <w:pPr>
        <w:pStyle w:val="Tekstpodstawowy"/>
        <w:spacing w:before="60" w:after="120" w:line="312" w:lineRule="auto"/>
        <w:rPr>
          <w:smallCaps/>
          <w:color w:val="000000"/>
          <w:sz w:val="22"/>
          <w:szCs w:val="22"/>
        </w:rPr>
      </w:pPr>
      <w:r w:rsidRPr="006660A1">
        <w:rPr>
          <w:smallCaps/>
          <w:color w:val="000000"/>
          <w:sz w:val="22"/>
          <w:szCs w:val="22"/>
        </w:rPr>
        <w:t>Wskaźniki monitorowania Strategii:</w:t>
      </w:r>
    </w:p>
    <w:p w:rsidR="00683CED" w:rsidRDefault="0030389E" w:rsidP="00683CED">
      <w:pPr>
        <w:pStyle w:val="Tekstpodstawowy"/>
        <w:numPr>
          <w:ilvl w:val="0"/>
          <w:numId w:val="46"/>
        </w:numPr>
        <w:spacing w:line="312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</w:t>
      </w:r>
      <w:r w:rsidR="00683CED" w:rsidRPr="00683CED">
        <w:rPr>
          <w:color w:val="000000"/>
          <w:sz w:val="22"/>
          <w:szCs w:val="22"/>
        </w:rPr>
        <w:t>iczba rodzin objętych usługą asystenta rodziny</w:t>
      </w:r>
      <w:r w:rsidR="00683CED">
        <w:rPr>
          <w:color w:val="000000"/>
          <w:sz w:val="22"/>
          <w:szCs w:val="22"/>
        </w:rPr>
        <w:t>;</w:t>
      </w:r>
    </w:p>
    <w:p w:rsidR="00683CED" w:rsidRDefault="0030389E" w:rsidP="00683CED">
      <w:pPr>
        <w:pStyle w:val="Tekstpodstawowy"/>
        <w:numPr>
          <w:ilvl w:val="0"/>
          <w:numId w:val="46"/>
        </w:numPr>
        <w:spacing w:line="312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</w:t>
      </w:r>
      <w:r w:rsidR="00683CED" w:rsidRPr="00683CED">
        <w:rPr>
          <w:color w:val="000000"/>
          <w:sz w:val="22"/>
          <w:szCs w:val="22"/>
        </w:rPr>
        <w:t>iczba rodzin, w których zakończono realizację usługi asystenta rodziny, ze szczególnym</w:t>
      </w:r>
      <w:r w:rsidR="00683CED">
        <w:rPr>
          <w:color w:val="000000"/>
          <w:sz w:val="22"/>
          <w:szCs w:val="22"/>
        </w:rPr>
        <w:t xml:space="preserve"> </w:t>
      </w:r>
      <w:r w:rsidR="00683CED" w:rsidRPr="00683CED">
        <w:rPr>
          <w:color w:val="000000"/>
          <w:sz w:val="22"/>
          <w:szCs w:val="22"/>
        </w:rPr>
        <w:t>wskazaniem na zrealizowanie stawianych w planie pracy celów</w:t>
      </w:r>
      <w:r w:rsidR="00683CED">
        <w:rPr>
          <w:color w:val="000000"/>
          <w:sz w:val="22"/>
          <w:szCs w:val="22"/>
        </w:rPr>
        <w:t>;</w:t>
      </w:r>
    </w:p>
    <w:p w:rsidR="00683CED" w:rsidRDefault="0030389E" w:rsidP="00683CED">
      <w:pPr>
        <w:pStyle w:val="Tekstpodstawowy"/>
        <w:numPr>
          <w:ilvl w:val="0"/>
          <w:numId w:val="46"/>
        </w:numPr>
        <w:spacing w:line="312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</w:t>
      </w:r>
      <w:r w:rsidR="00683CED" w:rsidRPr="00683CED">
        <w:rPr>
          <w:color w:val="000000"/>
          <w:sz w:val="22"/>
          <w:szCs w:val="22"/>
        </w:rPr>
        <w:t>iczba postanowień sądu w sprawie zmiany zarządzeń odnośnie dzieci poprzez ich powrót do</w:t>
      </w:r>
      <w:r w:rsidR="00683CED">
        <w:rPr>
          <w:color w:val="000000"/>
          <w:sz w:val="22"/>
          <w:szCs w:val="22"/>
        </w:rPr>
        <w:t xml:space="preserve"> </w:t>
      </w:r>
      <w:r w:rsidR="00683CED" w:rsidRPr="00683CED">
        <w:rPr>
          <w:color w:val="000000"/>
          <w:sz w:val="22"/>
          <w:szCs w:val="22"/>
        </w:rPr>
        <w:t>rodziny objętej pomocą asystenta</w:t>
      </w:r>
      <w:r w:rsidR="00683CED">
        <w:rPr>
          <w:color w:val="000000"/>
          <w:sz w:val="22"/>
          <w:szCs w:val="22"/>
        </w:rPr>
        <w:t>;</w:t>
      </w:r>
    </w:p>
    <w:p w:rsidR="00683CED" w:rsidRDefault="0030389E" w:rsidP="00683CED">
      <w:pPr>
        <w:pStyle w:val="Tekstpodstawowy"/>
        <w:numPr>
          <w:ilvl w:val="0"/>
          <w:numId w:val="46"/>
        </w:numPr>
        <w:spacing w:line="312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</w:t>
      </w:r>
      <w:r w:rsidR="00683CED" w:rsidRPr="00683CED">
        <w:rPr>
          <w:color w:val="000000"/>
          <w:sz w:val="22"/>
          <w:szCs w:val="22"/>
        </w:rPr>
        <w:t>iczba postanowień sądu w sprawie uchylenia nadzoru kuratora w rodzinach objętych pomocą</w:t>
      </w:r>
      <w:r w:rsidR="00683CED">
        <w:rPr>
          <w:color w:val="000000"/>
          <w:sz w:val="22"/>
          <w:szCs w:val="22"/>
        </w:rPr>
        <w:t xml:space="preserve"> </w:t>
      </w:r>
      <w:r w:rsidR="00683CED" w:rsidRPr="00683CED">
        <w:rPr>
          <w:color w:val="000000"/>
          <w:sz w:val="22"/>
          <w:szCs w:val="22"/>
        </w:rPr>
        <w:t>asystenta</w:t>
      </w:r>
      <w:r w:rsidR="00683CED">
        <w:rPr>
          <w:color w:val="000000"/>
          <w:sz w:val="22"/>
          <w:szCs w:val="22"/>
        </w:rPr>
        <w:t>;</w:t>
      </w:r>
    </w:p>
    <w:p w:rsidR="00683CED" w:rsidRDefault="0030389E" w:rsidP="00683CED">
      <w:pPr>
        <w:pStyle w:val="Tekstpodstawowy"/>
        <w:numPr>
          <w:ilvl w:val="0"/>
          <w:numId w:val="46"/>
        </w:numPr>
        <w:spacing w:line="312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</w:t>
      </w:r>
      <w:r w:rsidR="00683CED" w:rsidRPr="00683CED">
        <w:rPr>
          <w:color w:val="000000"/>
          <w:sz w:val="22"/>
          <w:szCs w:val="22"/>
        </w:rPr>
        <w:t>iczba rodzin, którym udzielono wsparcia realizowanego przez tzw. rodzinę wspierającą</w:t>
      </w:r>
      <w:r w:rsidR="00683CED">
        <w:rPr>
          <w:color w:val="000000"/>
          <w:sz w:val="22"/>
          <w:szCs w:val="22"/>
        </w:rPr>
        <w:t>;</w:t>
      </w:r>
    </w:p>
    <w:p w:rsidR="00683CED" w:rsidRDefault="0030389E" w:rsidP="00683CED">
      <w:pPr>
        <w:pStyle w:val="Tekstpodstawowy"/>
        <w:numPr>
          <w:ilvl w:val="0"/>
          <w:numId w:val="46"/>
        </w:numPr>
        <w:spacing w:line="312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</w:t>
      </w:r>
      <w:r w:rsidR="00683CED" w:rsidRPr="00683CED">
        <w:rPr>
          <w:color w:val="000000"/>
          <w:sz w:val="22"/>
          <w:szCs w:val="22"/>
        </w:rPr>
        <w:t>iczba rodzin wspierających</w:t>
      </w:r>
      <w:r w:rsidR="00683CED">
        <w:rPr>
          <w:color w:val="000000"/>
          <w:sz w:val="22"/>
          <w:szCs w:val="22"/>
        </w:rPr>
        <w:t>;</w:t>
      </w:r>
    </w:p>
    <w:p w:rsidR="00683CED" w:rsidRDefault="0030389E" w:rsidP="00683CED">
      <w:pPr>
        <w:pStyle w:val="Tekstpodstawowy"/>
        <w:numPr>
          <w:ilvl w:val="0"/>
          <w:numId w:val="46"/>
        </w:numPr>
        <w:spacing w:line="312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</w:t>
      </w:r>
      <w:r w:rsidR="00683CED" w:rsidRPr="00683CED">
        <w:rPr>
          <w:color w:val="000000"/>
          <w:sz w:val="22"/>
          <w:szCs w:val="22"/>
        </w:rPr>
        <w:t>iczba rodzin objętych praca socjalną świadczoną przez pracowników socjalnych.</w:t>
      </w:r>
    </w:p>
    <w:p w:rsidR="005A4119" w:rsidRDefault="005A4119" w:rsidP="005A4119">
      <w:pPr>
        <w:pStyle w:val="Tekstpodstawowy"/>
        <w:spacing w:line="312" w:lineRule="auto"/>
        <w:rPr>
          <w:color w:val="000000"/>
          <w:sz w:val="22"/>
          <w:szCs w:val="22"/>
        </w:rPr>
      </w:pPr>
    </w:p>
    <w:p w:rsidR="005A4119" w:rsidRDefault="005A4119" w:rsidP="005A4119">
      <w:pPr>
        <w:pStyle w:val="Tekstpodstawowy"/>
        <w:spacing w:line="312" w:lineRule="auto"/>
        <w:rPr>
          <w:color w:val="000000"/>
          <w:sz w:val="22"/>
          <w:szCs w:val="22"/>
        </w:rPr>
      </w:pPr>
    </w:p>
    <w:p w:rsidR="005A4119" w:rsidRDefault="005A4119" w:rsidP="005A4119">
      <w:pPr>
        <w:pStyle w:val="Tekstpodstawowy"/>
        <w:spacing w:line="312" w:lineRule="auto"/>
        <w:rPr>
          <w:color w:val="000000"/>
          <w:sz w:val="22"/>
          <w:szCs w:val="22"/>
        </w:rPr>
      </w:pPr>
    </w:p>
    <w:p w:rsidR="005A4119" w:rsidRDefault="005A4119" w:rsidP="005A4119">
      <w:pPr>
        <w:pStyle w:val="Tekstpodstawowy"/>
        <w:spacing w:line="312" w:lineRule="auto"/>
        <w:rPr>
          <w:color w:val="000000"/>
          <w:sz w:val="22"/>
          <w:szCs w:val="22"/>
        </w:rPr>
      </w:pPr>
    </w:p>
    <w:p w:rsidR="005A4119" w:rsidRDefault="005A4119" w:rsidP="005A4119">
      <w:pPr>
        <w:pStyle w:val="Tekstpodstawowy"/>
        <w:spacing w:line="312" w:lineRule="auto"/>
        <w:rPr>
          <w:color w:val="000000"/>
          <w:sz w:val="22"/>
          <w:szCs w:val="22"/>
        </w:rPr>
      </w:pPr>
    </w:p>
    <w:p w:rsidR="005A4119" w:rsidRDefault="005A4119" w:rsidP="005A4119">
      <w:pPr>
        <w:pStyle w:val="Tekstpodstawowy"/>
        <w:spacing w:line="312" w:lineRule="auto"/>
        <w:rPr>
          <w:color w:val="000000"/>
          <w:sz w:val="22"/>
          <w:szCs w:val="22"/>
        </w:rPr>
      </w:pPr>
    </w:p>
    <w:p w:rsidR="00053149" w:rsidRPr="00683CED" w:rsidRDefault="00053149" w:rsidP="00053149">
      <w:pPr>
        <w:pStyle w:val="Tekstpodstawowy"/>
        <w:spacing w:line="312" w:lineRule="auto"/>
        <w:rPr>
          <w:color w:val="000000"/>
          <w:sz w:val="22"/>
          <w:szCs w:val="22"/>
        </w:rPr>
      </w:pPr>
    </w:p>
    <w:tbl>
      <w:tblPr>
        <w:tblW w:w="5000" w:type="pct"/>
        <w:tblBorders>
          <w:top w:val="single" w:sz="2" w:space="0" w:color="95B3D7"/>
          <w:bottom w:val="single" w:sz="2" w:space="0" w:color="95B3D7"/>
          <w:insideH w:val="single" w:sz="2" w:space="0" w:color="95B3D7"/>
          <w:insideV w:val="single" w:sz="2" w:space="0" w:color="95B3D7"/>
        </w:tblBorders>
        <w:tblLook w:val="0000"/>
      </w:tblPr>
      <w:tblGrid>
        <w:gridCol w:w="869"/>
        <w:gridCol w:w="3044"/>
        <w:gridCol w:w="1947"/>
        <w:gridCol w:w="1990"/>
        <w:gridCol w:w="2230"/>
      </w:tblGrid>
      <w:tr w:rsidR="00683CED" w:rsidRPr="00BE0615" w:rsidTr="00683CED">
        <w:tc>
          <w:tcPr>
            <w:tcW w:w="431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lastRenderedPageBreak/>
              <w:t>Lp.</w:t>
            </w:r>
          </w:p>
        </w:tc>
        <w:tc>
          <w:tcPr>
            <w:tcW w:w="1510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t>Działania / zadania</w:t>
            </w:r>
          </w:p>
        </w:tc>
        <w:tc>
          <w:tcPr>
            <w:tcW w:w="966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t>Harmonogram realizacji</w:t>
            </w:r>
          </w:p>
        </w:tc>
        <w:tc>
          <w:tcPr>
            <w:tcW w:w="987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t>Nakłady</w:t>
            </w:r>
          </w:p>
        </w:tc>
        <w:tc>
          <w:tcPr>
            <w:tcW w:w="1106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t>Źródła danych/</w:t>
            </w:r>
          </w:p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b/>
                <w:bCs/>
                <w:smallCaps/>
                <w:color w:val="000000"/>
                <w:sz w:val="22"/>
                <w:szCs w:val="22"/>
              </w:rPr>
            </w:pPr>
            <w:r w:rsidRPr="006660A1">
              <w:rPr>
                <w:b/>
                <w:bCs/>
                <w:smallCaps/>
                <w:color w:val="000000"/>
                <w:sz w:val="22"/>
                <w:szCs w:val="22"/>
              </w:rPr>
              <w:t>Realizator</w:t>
            </w:r>
          </w:p>
        </w:tc>
      </w:tr>
      <w:tr w:rsidR="00683CED" w:rsidRPr="00BE0615" w:rsidTr="00683CED">
        <w:trPr>
          <w:trHeight w:val="1262"/>
        </w:trPr>
        <w:tc>
          <w:tcPr>
            <w:tcW w:w="431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1</w:t>
            </w:r>
            <w:r w:rsidR="00B81C2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10" w:type="pct"/>
            <w:shd w:val="clear" w:color="auto" w:fill="auto"/>
          </w:tcPr>
          <w:p w:rsidR="00683CED" w:rsidRPr="00683CED" w:rsidRDefault="00683CED" w:rsidP="005A4119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83CED">
              <w:rPr>
                <w:color w:val="000000"/>
                <w:sz w:val="22"/>
                <w:szCs w:val="22"/>
              </w:rPr>
              <w:t>Organizowanie różnorodnych form integracji rodzin, ze szczególnym uwzględnieniem</w:t>
            </w:r>
          </w:p>
          <w:p w:rsidR="00683CED" w:rsidRPr="006660A1" w:rsidRDefault="00683CED" w:rsidP="005A4119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83CED">
              <w:rPr>
                <w:color w:val="000000"/>
                <w:sz w:val="22"/>
                <w:szCs w:val="22"/>
              </w:rPr>
              <w:t xml:space="preserve">wydarzeń inicjowanych </w:t>
            </w:r>
            <w:r w:rsidR="005A4119">
              <w:rPr>
                <w:color w:val="000000"/>
                <w:sz w:val="22"/>
                <w:szCs w:val="22"/>
              </w:rPr>
              <w:br/>
            </w:r>
            <w:r w:rsidRPr="00683CED">
              <w:rPr>
                <w:color w:val="000000"/>
                <w:sz w:val="22"/>
                <w:szCs w:val="22"/>
              </w:rPr>
              <w:t>w środowiskach lokalnych.</w:t>
            </w:r>
          </w:p>
        </w:tc>
        <w:tc>
          <w:tcPr>
            <w:tcW w:w="966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87" w:type="pct"/>
            <w:shd w:val="clear" w:color="auto" w:fill="auto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6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Gminny </w:t>
            </w:r>
            <w:r w:rsidRPr="006660A1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Pr="006660A1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Pr="006660A1">
              <w:rPr>
                <w:color w:val="000000"/>
                <w:sz w:val="22"/>
                <w:szCs w:val="22"/>
              </w:rPr>
              <w:t>; Powiatowy Urząd Prac</w:t>
            </w:r>
            <w:r>
              <w:rPr>
                <w:color w:val="000000"/>
                <w:sz w:val="22"/>
                <w:szCs w:val="22"/>
              </w:rPr>
              <w:t>y, organizacje pozarządowe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  <w:tr w:rsidR="00683CED" w:rsidRPr="00BE0615" w:rsidTr="00683CED">
        <w:tc>
          <w:tcPr>
            <w:tcW w:w="431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2</w:t>
            </w:r>
            <w:r w:rsidR="00B81C2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10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83CED">
              <w:rPr>
                <w:sz w:val="22"/>
                <w:szCs w:val="22"/>
              </w:rPr>
              <w:t>Rozpowszechnianie wiedzy na temat uprawnień przysługujących rodzinom.</w:t>
            </w:r>
          </w:p>
        </w:tc>
        <w:tc>
          <w:tcPr>
            <w:tcW w:w="966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87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6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Gminny </w:t>
            </w:r>
            <w:r w:rsidRPr="006660A1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Pr="006660A1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Pr="006660A1">
              <w:rPr>
                <w:color w:val="000000"/>
                <w:sz w:val="22"/>
                <w:szCs w:val="22"/>
              </w:rPr>
              <w:t xml:space="preserve">, Gmina </w:t>
            </w:r>
            <w:r w:rsidR="008C043C">
              <w:rPr>
                <w:color w:val="000000"/>
                <w:sz w:val="22"/>
                <w:szCs w:val="22"/>
              </w:rPr>
              <w:t>Skomlin</w:t>
            </w:r>
            <w:r w:rsidRPr="006660A1">
              <w:rPr>
                <w:color w:val="000000"/>
                <w:sz w:val="22"/>
                <w:szCs w:val="22"/>
              </w:rPr>
              <w:t>, organizacje pozarządowe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  <w:tr w:rsidR="00683CED" w:rsidRPr="00BE0615" w:rsidTr="00683CED">
        <w:tc>
          <w:tcPr>
            <w:tcW w:w="431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B81C2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10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rPr>
                <w:color w:val="000000"/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>Utworzenie systemu wsparcia dla rodzin: dysfunkcyjnych, wielodzietnych i niepełnych.</w:t>
            </w:r>
          </w:p>
        </w:tc>
        <w:tc>
          <w:tcPr>
            <w:tcW w:w="966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87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6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Gminny </w:t>
            </w:r>
            <w:r w:rsidRPr="006660A1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Pr="006660A1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Pr="006660A1">
              <w:rPr>
                <w:color w:val="000000"/>
                <w:sz w:val="22"/>
                <w:szCs w:val="22"/>
              </w:rPr>
              <w:t xml:space="preserve">, Gmina </w:t>
            </w:r>
            <w:r w:rsidR="008C043C">
              <w:rPr>
                <w:color w:val="000000"/>
                <w:sz w:val="22"/>
                <w:szCs w:val="22"/>
              </w:rPr>
              <w:t>Skomlin</w:t>
            </w:r>
            <w:r w:rsidRPr="006660A1">
              <w:rPr>
                <w:color w:val="000000"/>
                <w:sz w:val="22"/>
                <w:szCs w:val="22"/>
              </w:rPr>
              <w:t>, organizacje pozarządowe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  <w:tr w:rsidR="00683CED" w:rsidRPr="00BE0615" w:rsidTr="00683CED">
        <w:tc>
          <w:tcPr>
            <w:tcW w:w="431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B81C2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10" w:type="pct"/>
            <w:shd w:val="clear" w:color="auto" w:fill="auto"/>
          </w:tcPr>
          <w:p w:rsidR="00683CED" w:rsidRPr="00693D39" w:rsidRDefault="00683CED" w:rsidP="005A4119">
            <w:pPr>
              <w:pStyle w:val="Tekstpodstawowy"/>
              <w:spacing w:line="312" w:lineRule="auto"/>
              <w:jc w:val="left"/>
              <w:rPr>
                <w:sz w:val="22"/>
                <w:szCs w:val="22"/>
              </w:rPr>
            </w:pPr>
            <w:r w:rsidRPr="00693D39">
              <w:rPr>
                <w:sz w:val="22"/>
                <w:szCs w:val="22"/>
              </w:rPr>
              <w:t>Realizacja działań mających na celu podniesienie świadomości społecznej na temat przemocy w rodzinie, a także uwrażliwienie społeczności lokalnej na występowanie tego problemu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66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87" w:type="pct"/>
            <w:shd w:val="clear" w:color="auto" w:fill="auto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</w:t>
            </w:r>
            <w:r w:rsidR="00A7279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6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Gminny</w:t>
            </w:r>
            <w:r w:rsidRPr="006660A1">
              <w:rPr>
                <w:color w:val="000000"/>
                <w:sz w:val="22"/>
                <w:szCs w:val="22"/>
              </w:rPr>
              <w:t xml:space="preserve"> Ośrodek </w:t>
            </w:r>
            <w:r w:rsidRPr="00693D39">
              <w:rPr>
                <w:color w:val="000000" w:themeColor="text1"/>
                <w:sz w:val="22"/>
                <w:szCs w:val="22"/>
              </w:rPr>
              <w:t xml:space="preserve">Pomocy Społecznej </w:t>
            </w:r>
            <w:r w:rsidRPr="00693D39">
              <w:rPr>
                <w:color w:val="000000" w:themeColor="text1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 w:themeColor="text1"/>
                <w:sz w:val="22"/>
                <w:szCs w:val="22"/>
              </w:rPr>
              <w:t>Skomlinie</w:t>
            </w:r>
            <w:r w:rsidRPr="00693D39">
              <w:rPr>
                <w:color w:val="000000" w:themeColor="text1"/>
                <w:sz w:val="22"/>
                <w:szCs w:val="22"/>
              </w:rPr>
              <w:t>, Zespół Interdyscyplinarny</w:t>
            </w:r>
            <w:r w:rsidRPr="00A7279C">
              <w:rPr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60A1">
              <w:rPr>
                <w:color w:val="000000"/>
                <w:sz w:val="22"/>
                <w:szCs w:val="22"/>
              </w:rPr>
              <w:t xml:space="preserve">Gmina </w:t>
            </w:r>
            <w:r w:rsidR="008C043C">
              <w:rPr>
                <w:color w:val="000000"/>
                <w:sz w:val="22"/>
                <w:szCs w:val="22"/>
              </w:rPr>
              <w:t>Skomlin</w:t>
            </w:r>
            <w:r w:rsidRPr="006660A1">
              <w:rPr>
                <w:color w:val="000000"/>
                <w:sz w:val="22"/>
                <w:szCs w:val="22"/>
              </w:rPr>
              <w:t>, organizacje pozarządowe</w:t>
            </w:r>
            <w:r w:rsidR="0030389E">
              <w:rPr>
                <w:color w:val="000000"/>
                <w:sz w:val="22"/>
                <w:szCs w:val="22"/>
              </w:rPr>
              <w:t>.</w:t>
            </w:r>
          </w:p>
        </w:tc>
      </w:tr>
      <w:tr w:rsidR="00683CED" w:rsidRPr="00BE0615" w:rsidTr="00683CED">
        <w:tc>
          <w:tcPr>
            <w:tcW w:w="431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="00B81C2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10" w:type="pct"/>
            <w:shd w:val="clear" w:color="auto" w:fill="auto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>Rozwijanie i promowanie oferty kulturalnej, oświatowej</w:t>
            </w:r>
            <w:r w:rsidR="00A7279C">
              <w:rPr>
                <w:sz w:val="22"/>
                <w:szCs w:val="22"/>
              </w:rPr>
              <w:t>.</w:t>
            </w:r>
            <w:r w:rsidRPr="006660A1">
              <w:rPr>
                <w:sz w:val="22"/>
                <w:szCs w:val="22"/>
              </w:rPr>
              <w:t xml:space="preserve"> </w:t>
            </w:r>
          </w:p>
        </w:tc>
        <w:tc>
          <w:tcPr>
            <w:tcW w:w="966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87" w:type="pct"/>
            <w:shd w:val="clear" w:color="auto" w:fill="auto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</w:t>
            </w:r>
            <w:r w:rsidR="00A7279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6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93D39">
              <w:rPr>
                <w:color w:val="000000" w:themeColor="text1"/>
                <w:sz w:val="22"/>
                <w:szCs w:val="22"/>
              </w:rPr>
              <w:t xml:space="preserve">Gminny Ośrodek Kultury, Gmina </w:t>
            </w:r>
            <w:r w:rsidR="008C043C">
              <w:rPr>
                <w:color w:val="000000" w:themeColor="text1"/>
                <w:sz w:val="22"/>
                <w:szCs w:val="22"/>
              </w:rPr>
              <w:t>Skomlin</w:t>
            </w:r>
            <w:r w:rsidRPr="00693D39">
              <w:rPr>
                <w:color w:val="000000" w:themeColor="text1"/>
                <w:sz w:val="22"/>
                <w:szCs w:val="22"/>
              </w:rPr>
              <w:t xml:space="preserve">, organizacje </w:t>
            </w:r>
            <w:r w:rsidRPr="006660A1">
              <w:rPr>
                <w:color w:val="000000"/>
                <w:sz w:val="22"/>
                <w:szCs w:val="22"/>
              </w:rPr>
              <w:t>pozarządowe</w:t>
            </w:r>
            <w:r w:rsidR="00A7279C">
              <w:rPr>
                <w:color w:val="000000"/>
                <w:sz w:val="22"/>
                <w:szCs w:val="22"/>
              </w:rPr>
              <w:t>.</w:t>
            </w:r>
          </w:p>
        </w:tc>
      </w:tr>
      <w:tr w:rsidR="00683CED" w:rsidRPr="00BE0615" w:rsidTr="00683CED">
        <w:tc>
          <w:tcPr>
            <w:tcW w:w="431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  <w:r w:rsidR="00B81C2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10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>Inicjowanie interdyscyplinarnych form współpracy na rzecz osób niepełnosprawnych</w:t>
            </w:r>
            <w:r w:rsidR="00A7279C">
              <w:rPr>
                <w:sz w:val="22"/>
                <w:szCs w:val="22"/>
              </w:rPr>
              <w:t>.</w:t>
            </w:r>
          </w:p>
        </w:tc>
        <w:tc>
          <w:tcPr>
            <w:tcW w:w="966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87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</w:t>
            </w:r>
            <w:r w:rsidR="00A7279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6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Gminny </w:t>
            </w:r>
            <w:r w:rsidRPr="006660A1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Pr="006660A1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Pr="006660A1">
              <w:rPr>
                <w:color w:val="000000"/>
                <w:sz w:val="22"/>
                <w:szCs w:val="22"/>
              </w:rPr>
              <w:t xml:space="preserve">, Gmina </w:t>
            </w:r>
            <w:r w:rsidR="008C043C">
              <w:rPr>
                <w:color w:val="000000"/>
                <w:sz w:val="22"/>
                <w:szCs w:val="22"/>
              </w:rPr>
              <w:t>Skomlin</w:t>
            </w:r>
            <w:r w:rsidRPr="006660A1">
              <w:rPr>
                <w:color w:val="000000"/>
                <w:sz w:val="22"/>
                <w:szCs w:val="22"/>
              </w:rPr>
              <w:t>, organizacje pozarządowe</w:t>
            </w:r>
            <w:r>
              <w:rPr>
                <w:color w:val="000000"/>
                <w:sz w:val="22"/>
                <w:szCs w:val="22"/>
              </w:rPr>
              <w:t>, oświata</w:t>
            </w:r>
          </w:p>
        </w:tc>
      </w:tr>
      <w:tr w:rsidR="00683CED" w:rsidRPr="00BE0615" w:rsidTr="00683CED">
        <w:tc>
          <w:tcPr>
            <w:tcW w:w="431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  <w:r w:rsidR="00B81C2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10" w:type="pct"/>
            <w:shd w:val="clear" w:color="auto" w:fill="auto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 xml:space="preserve">Współpraca instytucji świadczących pomoc i usługi na rzecz rodziny przeżywających trudności </w:t>
            </w:r>
            <w:r w:rsidR="005A4119">
              <w:rPr>
                <w:sz w:val="22"/>
                <w:szCs w:val="22"/>
              </w:rPr>
              <w:br/>
            </w:r>
            <w:r w:rsidRPr="006660A1">
              <w:rPr>
                <w:sz w:val="22"/>
                <w:szCs w:val="22"/>
              </w:rPr>
              <w:t xml:space="preserve">w sprawach opiekuńczo </w:t>
            </w:r>
            <w:r w:rsidR="005A4119">
              <w:rPr>
                <w:sz w:val="22"/>
                <w:szCs w:val="22"/>
              </w:rPr>
              <w:br/>
            </w:r>
            <w:r w:rsidR="00A7279C">
              <w:rPr>
                <w:sz w:val="22"/>
                <w:szCs w:val="22"/>
              </w:rPr>
              <w:t>–</w:t>
            </w:r>
            <w:r w:rsidRPr="006660A1">
              <w:rPr>
                <w:sz w:val="22"/>
                <w:szCs w:val="22"/>
              </w:rPr>
              <w:t xml:space="preserve"> wychowawczych</w:t>
            </w:r>
            <w:r w:rsidR="00A7279C">
              <w:rPr>
                <w:sz w:val="22"/>
                <w:szCs w:val="22"/>
              </w:rPr>
              <w:t>.</w:t>
            </w:r>
          </w:p>
        </w:tc>
        <w:tc>
          <w:tcPr>
            <w:tcW w:w="966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87" w:type="pct"/>
            <w:shd w:val="clear" w:color="auto" w:fill="auto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</w:t>
            </w:r>
            <w:r w:rsidR="00A7279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6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Gminny </w:t>
            </w:r>
            <w:r w:rsidRPr="006660A1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Pr="006660A1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Pr="006660A1">
              <w:rPr>
                <w:color w:val="000000"/>
                <w:sz w:val="22"/>
                <w:szCs w:val="22"/>
              </w:rPr>
              <w:t xml:space="preserve">, Gmina </w:t>
            </w:r>
            <w:r w:rsidR="008C043C">
              <w:rPr>
                <w:color w:val="000000"/>
                <w:sz w:val="22"/>
                <w:szCs w:val="22"/>
              </w:rPr>
              <w:t>Skomlin</w:t>
            </w:r>
            <w:r w:rsidRPr="006660A1">
              <w:rPr>
                <w:color w:val="000000"/>
                <w:sz w:val="22"/>
                <w:szCs w:val="22"/>
              </w:rPr>
              <w:t>, organizacje pozarządowe</w:t>
            </w:r>
            <w:r w:rsidR="00A7279C">
              <w:rPr>
                <w:color w:val="000000"/>
                <w:sz w:val="22"/>
                <w:szCs w:val="22"/>
              </w:rPr>
              <w:t>.</w:t>
            </w:r>
          </w:p>
        </w:tc>
      </w:tr>
      <w:tr w:rsidR="00683CED" w:rsidRPr="00BE0615" w:rsidTr="00683CED">
        <w:tc>
          <w:tcPr>
            <w:tcW w:w="431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  <w:r w:rsidR="00B81C2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10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left"/>
              <w:rPr>
                <w:color w:val="000000"/>
                <w:sz w:val="22"/>
                <w:szCs w:val="22"/>
              </w:rPr>
            </w:pPr>
            <w:r w:rsidRPr="006660A1">
              <w:rPr>
                <w:sz w:val="22"/>
                <w:szCs w:val="22"/>
              </w:rPr>
              <w:t xml:space="preserve">Rozwój partnerstwa lokalnego w zakresie wsparcia rodziny </w:t>
            </w:r>
            <w:r w:rsidR="005A4119">
              <w:rPr>
                <w:sz w:val="22"/>
                <w:szCs w:val="22"/>
              </w:rPr>
              <w:br/>
            </w:r>
            <w:r w:rsidRPr="006660A1">
              <w:rPr>
                <w:sz w:val="22"/>
                <w:szCs w:val="22"/>
              </w:rPr>
              <w:lastRenderedPageBreak/>
              <w:t>w wypełnianiu funkcji opiekuńczo – wychowawczych</w:t>
            </w:r>
            <w:r w:rsidR="00A7279C">
              <w:rPr>
                <w:sz w:val="22"/>
                <w:szCs w:val="22"/>
              </w:rPr>
              <w:t>.</w:t>
            </w:r>
          </w:p>
        </w:tc>
        <w:tc>
          <w:tcPr>
            <w:tcW w:w="966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lastRenderedPageBreak/>
              <w:t xml:space="preserve">2021 – </w:t>
            </w: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87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Budżet Gminy, fundusze </w:t>
            </w:r>
            <w:r w:rsidRPr="006660A1">
              <w:rPr>
                <w:color w:val="000000"/>
                <w:sz w:val="22"/>
                <w:szCs w:val="22"/>
              </w:rPr>
              <w:lastRenderedPageBreak/>
              <w:t>pomocowe</w:t>
            </w:r>
            <w:r w:rsidR="00A7279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6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lastRenderedPageBreak/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Gminny </w:t>
            </w:r>
            <w:r w:rsidRPr="006660A1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Pr="006660A1">
              <w:rPr>
                <w:color w:val="000000"/>
                <w:sz w:val="22"/>
                <w:szCs w:val="22"/>
              </w:rPr>
              <w:br/>
            </w:r>
            <w:r w:rsidRPr="006660A1">
              <w:rPr>
                <w:color w:val="000000"/>
                <w:sz w:val="22"/>
                <w:szCs w:val="22"/>
              </w:rPr>
              <w:lastRenderedPageBreak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Pr="006660A1">
              <w:rPr>
                <w:color w:val="000000"/>
                <w:sz w:val="22"/>
                <w:szCs w:val="22"/>
              </w:rPr>
              <w:t xml:space="preserve">, Gmina </w:t>
            </w:r>
            <w:r w:rsidR="008C043C">
              <w:rPr>
                <w:color w:val="000000"/>
                <w:sz w:val="22"/>
                <w:szCs w:val="22"/>
              </w:rPr>
              <w:t>Skomlin</w:t>
            </w:r>
            <w:r w:rsidRPr="006660A1">
              <w:rPr>
                <w:color w:val="000000"/>
                <w:sz w:val="22"/>
                <w:szCs w:val="22"/>
              </w:rPr>
              <w:t>, organizacje pozarządowe</w:t>
            </w:r>
            <w:r w:rsidR="00A7279C">
              <w:rPr>
                <w:color w:val="000000"/>
                <w:sz w:val="22"/>
                <w:szCs w:val="22"/>
              </w:rPr>
              <w:t>.</w:t>
            </w:r>
          </w:p>
        </w:tc>
      </w:tr>
      <w:tr w:rsidR="00683CED" w:rsidRPr="00BE0615" w:rsidTr="00683CED">
        <w:tc>
          <w:tcPr>
            <w:tcW w:w="431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9</w:t>
            </w:r>
            <w:r w:rsidR="00B81C2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10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Profilaktyka uzależnień dzieci </w:t>
            </w:r>
            <w:r w:rsidR="005A4119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i młodzieży poprzez poszerzenie oferty zajęć edukacyjnych, kulturalnych, sportowych, integracyjnych.</w:t>
            </w:r>
          </w:p>
        </w:tc>
        <w:tc>
          <w:tcPr>
            <w:tcW w:w="966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87" w:type="pct"/>
            <w:shd w:val="clear" w:color="auto" w:fill="DBE5F1"/>
          </w:tcPr>
          <w:p w:rsidR="00683CED" w:rsidRPr="006660A1" w:rsidRDefault="00683CED" w:rsidP="00D4067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</w:t>
            </w:r>
            <w:r w:rsidR="00A7279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6" w:type="pct"/>
            <w:shd w:val="clear" w:color="auto" w:fill="DBE5F1"/>
          </w:tcPr>
          <w:p w:rsidR="00683CED" w:rsidRPr="006660A1" w:rsidRDefault="00683CED" w:rsidP="00AA6A17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Gminny </w:t>
            </w:r>
            <w:r w:rsidRPr="006660A1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Pr="006660A1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Pr="006660A1">
              <w:rPr>
                <w:color w:val="000000"/>
                <w:sz w:val="22"/>
                <w:szCs w:val="22"/>
              </w:rPr>
              <w:t xml:space="preserve">, </w:t>
            </w:r>
            <w:r w:rsidRPr="0028607F">
              <w:rPr>
                <w:color w:val="000000" w:themeColor="text1"/>
                <w:sz w:val="22"/>
                <w:szCs w:val="22"/>
              </w:rPr>
              <w:t xml:space="preserve">Gmina </w:t>
            </w:r>
            <w:r w:rsidR="008C043C">
              <w:rPr>
                <w:color w:val="000000" w:themeColor="text1"/>
                <w:sz w:val="22"/>
                <w:szCs w:val="22"/>
              </w:rPr>
              <w:t>Skomlin</w:t>
            </w:r>
            <w:r w:rsidRPr="0028607F">
              <w:rPr>
                <w:color w:val="000000" w:themeColor="text1"/>
                <w:sz w:val="22"/>
                <w:szCs w:val="22"/>
              </w:rPr>
              <w:t xml:space="preserve">, </w:t>
            </w:r>
            <w:r w:rsidR="00AA6A17">
              <w:rPr>
                <w:color w:val="000000" w:themeColor="text1"/>
                <w:sz w:val="22"/>
                <w:szCs w:val="22"/>
              </w:rPr>
              <w:t>placówki edukacyjne</w:t>
            </w:r>
            <w:r w:rsidRPr="0028607F">
              <w:rPr>
                <w:color w:val="000000" w:themeColor="text1"/>
                <w:sz w:val="22"/>
                <w:szCs w:val="22"/>
              </w:rPr>
              <w:t>, organizacje</w:t>
            </w:r>
            <w:r w:rsidR="00A7279C">
              <w:rPr>
                <w:color w:val="000000" w:themeColor="text1"/>
                <w:sz w:val="22"/>
                <w:szCs w:val="22"/>
              </w:rPr>
              <w:t>.</w:t>
            </w:r>
            <w:r w:rsidRPr="0028607F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6660A1">
              <w:rPr>
                <w:color w:val="000000"/>
                <w:sz w:val="22"/>
                <w:szCs w:val="22"/>
              </w:rPr>
              <w:t>pozarządowe</w:t>
            </w:r>
          </w:p>
        </w:tc>
      </w:tr>
      <w:tr w:rsidR="00683CED" w:rsidRPr="00BE0615" w:rsidTr="00683CED">
        <w:tc>
          <w:tcPr>
            <w:tcW w:w="431" w:type="pct"/>
            <w:shd w:val="clear" w:color="auto" w:fill="DBE5F1"/>
          </w:tcPr>
          <w:p w:rsidR="00683CED" w:rsidRDefault="00683CED" w:rsidP="00683CED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="00B81C27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510" w:type="pct"/>
            <w:shd w:val="clear" w:color="auto" w:fill="DBE5F1"/>
          </w:tcPr>
          <w:p w:rsidR="00683CED" w:rsidRDefault="00683CED" w:rsidP="00683CED">
            <w:pPr>
              <w:pStyle w:val="Tekstpodstawowy"/>
              <w:spacing w:line="312" w:lineRule="auto"/>
              <w:jc w:val="left"/>
              <w:rPr>
                <w:sz w:val="22"/>
                <w:szCs w:val="22"/>
              </w:rPr>
            </w:pPr>
            <w:r w:rsidRPr="00683CED">
              <w:rPr>
                <w:sz w:val="22"/>
                <w:szCs w:val="22"/>
              </w:rPr>
              <w:t>Rozwijanie systemu asystentury rodzinnej</w:t>
            </w:r>
            <w:r w:rsidR="00A7279C">
              <w:rPr>
                <w:sz w:val="22"/>
                <w:szCs w:val="22"/>
              </w:rPr>
              <w:t>.</w:t>
            </w:r>
          </w:p>
        </w:tc>
        <w:tc>
          <w:tcPr>
            <w:tcW w:w="966" w:type="pct"/>
            <w:shd w:val="clear" w:color="auto" w:fill="DBE5F1"/>
          </w:tcPr>
          <w:p w:rsidR="00683CED" w:rsidRPr="006660A1" w:rsidRDefault="00683CED" w:rsidP="00683CED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2021 – </w:t>
            </w: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987" w:type="pct"/>
            <w:shd w:val="clear" w:color="auto" w:fill="DBE5F1"/>
          </w:tcPr>
          <w:p w:rsidR="00683CED" w:rsidRPr="006660A1" w:rsidRDefault="00683CED" w:rsidP="00683CED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>Budżet Gminy, fundusze pomocowe</w:t>
            </w:r>
            <w:r w:rsidR="00A7279C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06" w:type="pct"/>
            <w:shd w:val="clear" w:color="auto" w:fill="DBE5F1"/>
          </w:tcPr>
          <w:p w:rsidR="00683CED" w:rsidRPr="006660A1" w:rsidRDefault="00683CED" w:rsidP="00683CED">
            <w:pPr>
              <w:pStyle w:val="Tekstpodstawowy"/>
              <w:spacing w:line="312" w:lineRule="auto"/>
              <w:jc w:val="center"/>
              <w:rPr>
                <w:color w:val="000000"/>
                <w:sz w:val="22"/>
                <w:szCs w:val="22"/>
              </w:rPr>
            </w:pPr>
            <w:r w:rsidRPr="006660A1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Gminny </w:t>
            </w:r>
            <w:r w:rsidRPr="006660A1">
              <w:rPr>
                <w:color w:val="000000"/>
                <w:sz w:val="22"/>
                <w:szCs w:val="22"/>
              </w:rPr>
              <w:t xml:space="preserve">Ośrodek Pomocy Społecznej </w:t>
            </w:r>
            <w:r w:rsidRPr="006660A1">
              <w:rPr>
                <w:color w:val="000000"/>
                <w:sz w:val="22"/>
                <w:szCs w:val="22"/>
              </w:rPr>
              <w:br/>
              <w:t xml:space="preserve">w </w:t>
            </w:r>
            <w:r w:rsidR="00F635A6">
              <w:rPr>
                <w:color w:val="000000"/>
                <w:sz w:val="22"/>
                <w:szCs w:val="22"/>
              </w:rPr>
              <w:t>Skomlinie</w:t>
            </w:r>
            <w:r w:rsidRPr="006660A1">
              <w:rPr>
                <w:color w:val="000000"/>
                <w:sz w:val="22"/>
                <w:szCs w:val="22"/>
              </w:rPr>
              <w:t xml:space="preserve">, </w:t>
            </w:r>
            <w:r w:rsidRPr="0028607F">
              <w:rPr>
                <w:color w:val="000000" w:themeColor="text1"/>
                <w:sz w:val="22"/>
                <w:szCs w:val="22"/>
              </w:rPr>
              <w:t xml:space="preserve">Gmina </w:t>
            </w:r>
            <w:r w:rsidR="008C043C">
              <w:rPr>
                <w:color w:val="000000" w:themeColor="text1"/>
                <w:sz w:val="22"/>
                <w:szCs w:val="22"/>
              </w:rPr>
              <w:t>Skomlin</w:t>
            </w:r>
            <w:r w:rsidR="00A7279C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</w:tbl>
    <w:p w:rsidR="00683CED" w:rsidRDefault="00683CED" w:rsidP="00683CED">
      <w:pPr>
        <w:pStyle w:val="Tekstpodstawowy"/>
        <w:spacing w:line="312" w:lineRule="auto"/>
        <w:rPr>
          <w:color w:val="000000"/>
          <w:sz w:val="22"/>
          <w:szCs w:val="22"/>
        </w:rPr>
      </w:pPr>
    </w:p>
    <w:p w:rsidR="00683CED" w:rsidRDefault="00683CED" w:rsidP="00CC3106">
      <w:pPr>
        <w:pStyle w:val="Tekstpodstawowy"/>
        <w:spacing w:line="312" w:lineRule="auto"/>
        <w:rPr>
          <w:b/>
          <w:bCs/>
          <w:color w:val="000000"/>
          <w:sz w:val="22"/>
          <w:szCs w:val="22"/>
        </w:rPr>
      </w:pPr>
    </w:p>
    <w:p w:rsidR="00473532" w:rsidRPr="00BE0615" w:rsidRDefault="00473532" w:rsidP="00045A10">
      <w:pPr>
        <w:pStyle w:val="Nagwek1"/>
        <w:numPr>
          <w:ilvl w:val="0"/>
          <w:numId w:val="10"/>
        </w:numPr>
        <w:spacing w:after="120"/>
        <w:ind w:left="714" w:hanging="357"/>
        <w:jc w:val="left"/>
        <w:rPr>
          <w:sz w:val="22"/>
          <w:szCs w:val="22"/>
        </w:rPr>
      </w:pPr>
      <w:bookmarkStart w:id="86" w:name="_Toc65905907"/>
      <w:r w:rsidRPr="00BE0615">
        <w:rPr>
          <w:sz w:val="22"/>
          <w:szCs w:val="22"/>
        </w:rPr>
        <w:t>System zarządzania i aktualizacji strategii</w:t>
      </w:r>
      <w:bookmarkEnd w:id="86"/>
    </w:p>
    <w:p w:rsidR="00473532" w:rsidRPr="006660A1" w:rsidRDefault="00473532" w:rsidP="00CC3106">
      <w:pPr>
        <w:spacing w:line="312" w:lineRule="auto"/>
        <w:ind w:firstLine="708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Istotnym wymogiem stawianym wszystkim dokumentom strategicznym jest wewnętrzny system zarządzania realizacją, określający organizację, zasady i sposoby wdrażania, monitorowania oraz ewaluacji. Nie stworzenie tego systemu powoduje, że strategia staje się bardzo szybko dokumentem „martwym”.</w:t>
      </w:r>
    </w:p>
    <w:p w:rsidR="00473532" w:rsidRPr="006660A1" w:rsidRDefault="00473532" w:rsidP="00CC3106">
      <w:pPr>
        <w:spacing w:line="312" w:lineRule="auto"/>
        <w:ind w:firstLine="708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W celu sprecyzowania zarządzania realizacją Gminnej Strategii Rozwiązywania Problemów Społecznych należało odpowiedzieć na następujące pytania:</w:t>
      </w:r>
    </w:p>
    <w:p w:rsidR="00473532" w:rsidRPr="006660A1" w:rsidRDefault="00473532" w:rsidP="00991721">
      <w:pPr>
        <w:numPr>
          <w:ilvl w:val="0"/>
          <w:numId w:val="7"/>
        </w:numPr>
        <w:spacing w:line="312" w:lineRule="auto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kto będzie odpowiedzialny za koordynację procesu wdrażania dokumentu?</w:t>
      </w:r>
    </w:p>
    <w:p w:rsidR="00473532" w:rsidRPr="006660A1" w:rsidRDefault="00473532" w:rsidP="00991721">
      <w:pPr>
        <w:numPr>
          <w:ilvl w:val="0"/>
          <w:numId w:val="7"/>
        </w:numPr>
        <w:spacing w:line="312" w:lineRule="auto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jak często i jakimi sposobami będzie odbywać się ocena jego realizacji?</w:t>
      </w:r>
    </w:p>
    <w:p w:rsidR="00473532" w:rsidRPr="006660A1" w:rsidRDefault="00473532" w:rsidP="00991721">
      <w:pPr>
        <w:numPr>
          <w:ilvl w:val="0"/>
          <w:numId w:val="7"/>
        </w:numPr>
        <w:spacing w:line="312" w:lineRule="auto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w jaki sposób i w jakim trybie będzie dokonywana korekta/aktualizacja strategii?</w:t>
      </w:r>
    </w:p>
    <w:p w:rsidR="000D0C3A" w:rsidRPr="006660A1" w:rsidRDefault="00473532" w:rsidP="00CC3106">
      <w:pPr>
        <w:spacing w:line="312" w:lineRule="auto"/>
        <w:ind w:firstLine="708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Opracowując niniejsze „wytyczne” kierowano się założeniem, że proces tworzenia oraz wysiłek wdrażania strategii muszą być oparte na tej samej podstawie – partycypacji społecznej. A zatem, w naturalny sposób zaangażowanie oraz nabyte doświadczenie członków zespołu zadaniowego oraz osób uczestniczących </w:t>
      </w:r>
      <w:r w:rsidR="005E5B16" w:rsidRPr="006660A1">
        <w:rPr>
          <w:color w:val="000000"/>
          <w:sz w:val="22"/>
          <w:szCs w:val="22"/>
        </w:rPr>
        <w:br/>
      </w:r>
      <w:r w:rsidRPr="006660A1">
        <w:rPr>
          <w:color w:val="000000"/>
          <w:sz w:val="22"/>
          <w:szCs w:val="22"/>
        </w:rPr>
        <w:t>w warsztatach planowania strategicznego powinny zostać wykorzystane na etapie wdrażania strategii.</w:t>
      </w:r>
      <w:bookmarkStart w:id="87" w:name="_Toc213513982"/>
    </w:p>
    <w:p w:rsidR="000D0C3A" w:rsidRPr="006660A1" w:rsidRDefault="000D0C3A" w:rsidP="00CC3106">
      <w:pPr>
        <w:spacing w:line="312" w:lineRule="auto"/>
        <w:ind w:firstLine="708"/>
        <w:jc w:val="both"/>
        <w:rPr>
          <w:color w:val="000000"/>
          <w:sz w:val="22"/>
          <w:szCs w:val="22"/>
        </w:rPr>
      </w:pPr>
    </w:p>
    <w:p w:rsidR="00473532" w:rsidRPr="006660A1" w:rsidRDefault="00473532" w:rsidP="00CC3106">
      <w:pPr>
        <w:spacing w:line="312" w:lineRule="auto"/>
        <w:jc w:val="both"/>
        <w:rPr>
          <w:rStyle w:val="Wyrnieniedelikatne"/>
          <w:i w:val="0"/>
          <w:iCs w:val="0"/>
          <w:color w:val="000000"/>
          <w:sz w:val="22"/>
          <w:szCs w:val="22"/>
        </w:rPr>
      </w:pPr>
      <w:r w:rsidRPr="006660A1">
        <w:rPr>
          <w:rStyle w:val="Wyrnieniedelikatne"/>
          <w:b/>
          <w:bCs/>
          <w:i w:val="0"/>
          <w:iCs w:val="0"/>
          <w:color w:val="000000"/>
          <w:sz w:val="22"/>
          <w:szCs w:val="22"/>
        </w:rPr>
        <w:t>Podmioty zarządzające realizacją strategii</w:t>
      </w:r>
      <w:bookmarkEnd w:id="87"/>
    </w:p>
    <w:p w:rsidR="00473532" w:rsidRPr="006660A1" w:rsidRDefault="00E13FA0" w:rsidP="00CC3106">
      <w:pPr>
        <w:spacing w:line="312" w:lineRule="auto"/>
        <w:ind w:firstLine="708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Strategia</w:t>
      </w:r>
      <w:r w:rsidR="00473532" w:rsidRPr="006660A1">
        <w:rPr>
          <w:color w:val="000000"/>
          <w:sz w:val="22"/>
          <w:szCs w:val="22"/>
        </w:rPr>
        <w:t xml:space="preserve"> Rozwiązywania Problemów Społecznych zawiera cele i zadania, które stanowią wyzwanie dla społeczności lokalnej oraz gminnych instytucji publicznych i niepublicznych działających w sferze polityki społecznej. W związku z tym wdrażanie Strategii wymaga ścisłej koordynacji i współpracy pomiędzy zainteresowanymi stronami, a efektywność procesu będzie zależała w głównej mierze od podmiotów zarządzających realizacją:</w:t>
      </w:r>
    </w:p>
    <w:p w:rsidR="00473532" w:rsidRPr="006660A1" w:rsidRDefault="00A76FCB" w:rsidP="00991721">
      <w:pPr>
        <w:numPr>
          <w:ilvl w:val="0"/>
          <w:numId w:val="8"/>
        </w:numPr>
        <w:spacing w:line="312" w:lineRule="auto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Wójt</w:t>
      </w:r>
      <w:r w:rsidR="00473532" w:rsidRPr="006660A1">
        <w:rPr>
          <w:color w:val="000000"/>
          <w:sz w:val="22"/>
          <w:szCs w:val="22"/>
        </w:rPr>
        <w:t xml:space="preserve"> – wykonuje uchwały Rady</w:t>
      </w:r>
      <w:r w:rsidR="002B7038" w:rsidRPr="006660A1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 xml:space="preserve">Gminy </w:t>
      </w:r>
      <w:r w:rsidR="00473532" w:rsidRPr="006660A1">
        <w:rPr>
          <w:color w:val="000000"/>
          <w:sz w:val="22"/>
          <w:szCs w:val="22"/>
        </w:rPr>
        <w:t xml:space="preserve">i budżet </w:t>
      </w:r>
      <w:r w:rsidR="002B7038" w:rsidRPr="006660A1">
        <w:rPr>
          <w:color w:val="000000"/>
          <w:sz w:val="22"/>
          <w:szCs w:val="22"/>
        </w:rPr>
        <w:t>Gminy</w:t>
      </w:r>
      <w:r w:rsidR="00473532" w:rsidRPr="006660A1">
        <w:rPr>
          <w:color w:val="000000"/>
          <w:sz w:val="22"/>
          <w:szCs w:val="22"/>
        </w:rPr>
        <w:t xml:space="preserve"> przy pomocy </w:t>
      </w:r>
      <w:r w:rsidR="009719B1" w:rsidRPr="006660A1">
        <w:rPr>
          <w:color w:val="000000"/>
          <w:sz w:val="22"/>
          <w:szCs w:val="22"/>
        </w:rPr>
        <w:t xml:space="preserve">Urzędu </w:t>
      </w:r>
      <w:r w:rsidR="005A1B04" w:rsidRPr="006660A1">
        <w:rPr>
          <w:color w:val="000000"/>
          <w:sz w:val="22"/>
          <w:szCs w:val="22"/>
        </w:rPr>
        <w:t xml:space="preserve"> Gminy </w:t>
      </w:r>
      <w:r w:rsidRPr="006660A1">
        <w:rPr>
          <w:color w:val="000000"/>
          <w:sz w:val="22"/>
          <w:szCs w:val="22"/>
        </w:rPr>
        <w:br/>
      </w:r>
      <w:r w:rsidR="00676E0F" w:rsidRPr="006660A1">
        <w:rPr>
          <w:color w:val="000000"/>
          <w:sz w:val="22"/>
          <w:szCs w:val="22"/>
        </w:rPr>
        <w:t>i jednostek organizacyjnych (JST)</w:t>
      </w:r>
      <w:r w:rsidR="00473532" w:rsidRPr="006660A1">
        <w:rPr>
          <w:color w:val="000000"/>
          <w:sz w:val="22"/>
          <w:szCs w:val="22"/>
        </w:rPr>
        <w:t xml:space="preserve">; odpowiedzialny za bieżące wdrażanie strategii; </w:t>
      </w:r>
    </w:p>
    <w:p w:rsidR="00473532" w:rsidRPr="006660A1" w:rsidRDefault="00473532" w:rsidP="00991721">
      <w:pPr>
        <w:numPr>
          <w:ilvl w:val="0"/>
          <w:numId w:val="8"/>
        </w:numPr>
        <w:spacing w:line="312" w:lineRule="auto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Rada </w:t>
      </w:r>
      <w:r w:rsidR="009E6897" w:rsidRPr="006660A1">
        <w:rPr>
          <w:color w:val="000000"/>
          <w:sz w:val="22"/>
          <w:szCs w:val="22"/>
        </w:rPr>
        <w:t xml:space="preserve"> Gminy </w:t>
      </w:r>
      <w:r w:rsidRPr="006660A1">
        <w:rPr>
          <w:color w:val="000000"/>
          <w:sz w:val="22"/>
          <w:szCs w:val="22"/>
        </w:rPr>
        <w:t xml:space="preserve">– organ stanowiący; uchwala budżet; pełni nadzór nad realizacją strategii; </w:t>
      </w:r>
    </w:p>
    <w:p w:rsidR="00473532" w:rsidRPr="006660A1" w:rsidRDefault="005553DA" w:rsidP="00991721">
      <w:pPr>
        <w:numPr>
          <w:ilvl w:val="0"/>
          <w:numId w:val="8"/>
        </w:numPr>
        <w:spacing w:line="312" w:lineRule="auto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D</w:t>
      </w:r>
      <w:r w:rsidR="00676E0F" w:rsidRPr="006660A1">
        <w:rPr>
          <w:color w:val="000000"/>
          <w:sz w:val="22"/>
          <w:szCs w:val="22"/>
        </w:rPr>
        <w:t>oradcy</w:t>
      </w:r>
      <w:r w:rsidRPr="006660A1">
        <w:rPr>
          <w:color w:val="000000"/>
          <w:sz w:val="22"/>
          <w:szCs w:val="22"/>
        </w:rPr>
        <w:t xml:space="preserve"> np. prawnicy, specjaliści</w:t>
      </w:r>
      <w:r w:rsidR="00473532" w:rsidRPr="006660A1">
        <w:rPr>
          <w:color w:val="000000"/>
          <w:sz w:val="22"/>
          <w:szCs w:val="22"/>
        </w:rPr>
        <w:t xml:space="preserve"> – </w:t>
      </w:r>
      <w:r w:rsidR="00676E0F" w:rsidRPr="006660A1">
        <w:rPr>
          <w:color w:val="000000"/>
          <w:sz w:val="22"/>
          <w:szCs w:val="22"/>
        </w:rPr>
        <w:t>środowisko odpowiedzialne za doradztwo oraz opiniowanie,</w:t>
      </w:r>
      <w:r w:rsidR="00473532" w:rsidRPr="006660A1">
        <w:rPr>
          <w:color w:val="000000"/>
          <w:sz w:val="22"/>
          <w:szCs w:val="22"/>
        </w:rPr>
        <w:t xml:space="preserve"> stanowiące zarazem forum wymiany doświadczeń i pomysłów na rozwój społeczny gminy.</w:t>
      </w:r>
    </w:p>
    <w:p w:rsidR="000D0C3A" w:rsidRDefault="000D0C3A" w:rsidP="00CC3106">
      <w:pPr>
        <w:spacing w:line="312" w:lineRule="auto"/>
        <w:rPr>
          <w:rStyle w:val="Wyrnieniedelikatne"/>
          <w:color w:val="000000"/>
          <w:sz w:val="22"/>
          <w:szCs w:val="22"/>
        </w:rPr>
      </w:pPr>
      <w:bookmarkStart w:id="88" w:name="_Toc213513983"/>
    </w:p>
    <w:p w:rsidR="00473532" w:rsidRPr="006660A1" w:rsidRDefault="00473532" w:rsidP="00CC3106">
      <w:pPr>
        <w:spacing w:line="312" w:lineRule="auto"/>
        <w:rPr>
          <w:rStyle w:val="Wyrnieniedelikatne"/>
          <w:b/>
          <w:bCs/>
          <w:i w:val="0"/>
          <w:iCs w:val="0"/>
          <w:color w:val="000000"/>
          <w:sz w:val="22"/>
          <w:szCs w:val="22"/>
        </w:rPr>
      </w:pPr>
      <w:r w:rsidRPr="006660A1">
        <w:rPr>
          <w:rStyle w:val="Wyrnieniedelikatne"/>
          <w:color w:val="000000"/>
          <w:sz w:val="22"/>
          <w:szCs w:val="22"/>
        </w:rPr>
        <w:lastRenderedPageBreak/>
        <w:t xml:space="preserve"> </w:t>
      </w:r>
      <w:r w:rsidRPr="006660A1">
        <w:rPr>
          <w:rStyle w:val="Wyrnieniedelikatne"/>
          <w:b/>
          <w:bCs/>
          <w:i w:val="0"/>
          <w:iCs w:val="0"/>
          <w:color w:val="000000"/>
          <w:sz w:val="22"/>
          <w:szCs w:val="22"/>
        </w:rPr>
        <w:t xml:space="preserve">Instrumenty realizacji </w:t>
      </w:r>
      <w:r w:rsidR="00676E0F" w:rsidRPr="006660A1">
        <w:rPr>
          <w:rStyle w:val="Wyrnieniedelikatne"/>
          <w:b/>
          <w:bCs/>
          <w:i w:val="0"/>
          <w:iCs w:val="0"/>
          <w:color w:val="000000"/>
          <w:sz w:val="22"/>
          <w:szCs w:val="22"/>
        </w:rPr>
        <w:t>S</w:t>
      </w:r>
      <w:r w:rsidRPr="006660A1">
        <w:rPr>
          <w:rStyle w:val="Wyrnieniedelikatne"/>
          <w:b/>
          <w:bCs/>
          <w:i w:val="0"/>
          <w:iCs w:val="0"/>
          <w:color w:val="000000"/>
          <w:sz w:val="22"/>
          <w:szCs w:val="22"/>
        </w:rPr>
        <w:t>trategii</w:t>
      </w:r>
      <w:bookmarkEnd w:id="88"/>
    </w:p>
    <w:p w:rsidR="00473532" w:rsidRPr="006660A1" w:rsidRDefault="00473532" w:rsidP="00CC3106">
      <w:pPr>
        <w:spacing w:line="312" w:lineRule="auto"/>
        <w:ind w:firstLine="708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Wśród szeregu instrumentów służących realizacji Strategii, należy wymienić instrumenty finansowe, administracyjno-prawne, z zakresu promocji i marketingu, monitoringu, a także narzędzia służące aktualizacji strategii. </w:t>
      </w:r>
    </w:p>
    <w:p w:rsidR="00473532" w:rsidRPr="006660A1" w:rsidRDefault="00473532" w:rsidP="00CC3106">
      <w:pPr>
        <w:spacing w:line="312" w:lineRule="auto"/>
        <w:ind w:firstLine="708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Głównym instrumentem finansowym służącym realizacji zadań gminy jest jej budżet, gwarantujący samodzielność finansową samorządu, uchwalany w formie uchwały budżetowej na dany rok budżetowy, stanowi roczny plan dochodów i wydatków oraz przychodów i rozchodów gminy. Możliwość realizacji zadań jest uwarunkowana w głównej mierze zakresem i charakterem dochodów budżetowych. Trzeba stwierdzić, że poziom dochodów własnych gminy nie wystarcza w stosunku do realizowanych zadań oraz potrzeb społecznych, niezbędny jest zatem sprawnie funkcjonujący mechanizm zasilania zewnętrznego budżetu.</w:t>
      </w:r>
    </w:p>
    <w:p w:rsidR="00473532" w:rsidRPr="006660A1" w:rsidRDefault="00473532" w:rsidP="00CC3106">
      <w:pPr>
        <w:spacing w:line="312" w:lineRule="auto"/>
        <w:ind w:firstLine="708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Wdrażając Strategię</w:t>
      </w:r>
      <w:r w:rsidR="009D40FD" w:rsidRPr="006660A1">
        <w:rPr>
          <w:color w:val="000000"/>
          <w:sz w:val="22"/>
          <w:szCs w:val="22"/>
        </w:rPr>
        <w:t>,</w:t>
      </w:r>
      <w:r w:rsidRPr="006660A1">
        <w:rPr>
          <w:color w:val="000000"/>
          <w:sz w:val="22"/>
          <w:szCs w:val="22"/>
        </w:rPr>
        <w:t xml:space="preserve"> </w:t>
      </w:r>
      <w:r w:rsidR="009D40FD" w:rsidRPr="006660A1">
        <w:rPr>
          <w:color w:val="000000"/>
          <w:sz w:val="22"/>
          <w:szCs w:val="22"/>
        </w:rPr>
        <w:t>G</w:t>
      </w:r>
      <w:r w:rsidRPr="006660A1">
        <w:rPr>
          <w:color w:val="000000"/>
          <w:sz w:val="22"/>
          <w:szCs w:val="22"/>
        </w:rPr>
        <w:t xml:space="preserve">mina będzie musiała oprzeć się o dostępne programy pomocowe, a także prowadzić racjonalną współpracę finansową z organizacjami pozarządowymi, kościelnymi oraz sektorem przedsiębiorców. W tym sensie niezmiernie ważna będzie akcja informacyjno-promocyjna na temat Strategii </w:t>
      </w:r>
      <w:r w:rsidR="005E5B16" w:rsidRPr="006660A1">
        <w:rPr>
          <w:color w:val="000000"/>
          <w:sz w:val="22"/>
          <w:szCs w:val="22"/>
        </w:rPr>
        <w:br/>
      </w:r>
      <w:r w:rsidRPr="006660A1">
        <w:rPr>
          <w:color w:val="000000"/>
          <w:sz w:val="22"/>
          <w:szCs w:val="22"/>
        </w:rPr>
        <w:t xml:space="preserve">i procesów integracji społecznej, wykorzystująca Internet (głównie BIP), prasę lokalną, a także promocję </w:t>
      </w:r>
      <w:r w:rsidR="005A4119">
        <w:rPr>
          <w:color w:val="000000"/>
          <w:sz w:val="22"/>
          <w:szCs w:val="22"/>
        </w:rPr>
        <w:br/>
      </w:r>
      <w:r w:rsidRPr="006660A1">
        <w:rPr>
          <w:color w:val="000000"/>
          <w:sz w:val="22"/>
          <w:szCs w:val="22"/>
        </w:rPr>
        <w:t>i reklamę bezpośrednią (na przykład zapraszanie do udziału w przedsięwzięciach samorządowych podmiotów mogących być partnerami w realizacji poszczególnych zadań).</w:t>
      </w:r>
    </w:p>
    <w:p w:rsidR="000D0C3A" w:rsidRPr="006660A1" w:rsidRDefault="000D0C3A" w:rsidP="00CC3106">
      <w:pPr>
        <w:spacing w:line="312" w:lineRule="auto"/>
        <w:ind w:firstLine="708"/>
        <w:jc w:val="both"/>
        <w:rPr>
          <w:color w:val="000000"/>
          <w:sz w:val="22"/>
          <w:szCs w:val="22"/>
        </w:rPr>
      </w:pPr>
    </w:p>
    <w:p w:rsidR="00473532" w:rsidRPr="006660A1" w:rsidRDefault="00473532" w:rsidP="00CC3106">
      <w:pPr>
        <w:spacing w:line="312" w:lineRule="auto"/>
        <w:rPr>
          <w:rStyle w:val="Wyrnieniedelikatne"/>
          <w:b/>
          <w:bCs/>
          <w:i w:val="0"/>
          <w:iCs w:val="0"/>
          <w:color w:val="000000"/>
          <w:sz w:val="22"/>
          <w:szCs w:val="22"/>
        </w:rPr>
      </w:pPr>
      <w:r w:rsidRPr="006660A1">
        <w:rPr>
          <w:rStyle w:val="Wyrnieniedelikatne"/>
          <w:b/>
          <w:bCs/>
          <w:i w:val="0"/>
          <w:iCs w:val="0"/>
          <w:color w:val="000000"/>
          <w:sz w:val="22"/>
          <w:szCs w:val="22"/>
        </w:rPr>
        <w:t>Monitoring i ocena wdrażania strategii</w:t>
      </w:r>
    </w:p>
    <w:p w:rsidR="00473532" w:rsidRPr="006660A1" w:rsidRDefault="00473532" w:rsidP="00CC3106">
      <w:pPr>
        <w:spacing w:line="312" w:lineRule="auto"/>
        <w:ind w:firstLine="708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Monitoring jest to stała i ciągła obserwacja ilościowych oraz jakościowych zmian pewnych wielkości, mająca na celu zapewnienie informacji zwrotnych na temat skuteczności</w:t>
      </w:r>
      <w:r w:rsidR="00094B34" w:rsidRPr="006660A1">
        <w:rPr>
          <w:color w:val="000000"/>
          <w:sz w:val="22"/>
          <w:szCs w:val="22"/>
        </w:rPr>
        <w:t xml:space="preserve"> </w:t>
      </w:r>
      <w:r w:rsidR="009E6897" w:rsidRPr="006660A1">
        <w:rPr>
          <w:color w:val="000000"/>
          <w:sz w:val="22"/>
          <w:szCs w:val="22"/>
        </w:rPr>
        <w:t>i </w:t>
      </w:r>
      <w:r w:rsidRPr="006660A1">
        <w:rPr>
          <w:color w:val="000000"/>
          <w:sz w:val="22"/>
          <w:szCs w:val="22"/>
        </w:rPr>
        <w:t xml:space="preserve">efektywności wdrażania Strategii, </w:t>
      </w:r>
      <w:r w:rsidR="005E5B16" w:rsidRPr="006660A1">
        <w:rPr>
          <w:color w:val="000000"/>
          <w:sz w:val="22"/>
          <w:szCs w:val="22"/>
        </w:rPr>
        <w:br/>
      </w:r>
      <w:r w:rsidRPr="006660A1">
        <w:rPr>
          <w:color w:val="000000"/>
          <w:sz w:val="22"/>
          <w:szCs w:val="22"/>
        </w:rPr>
        <w:t>a także jego ocenę i zmianę (tam, gdzie jest to konieczne). Monitoring służy badaniu i ocenie sposobu oraz efektywności dochodzenia do wyznaczonych celów i zadań, a także poziomu ich osiągania.</w:t>
      </w:r>
    </w:p>
    <w:p w:rsidR="00473532" w:rsidRPr="006660A1" w:rsidRDefault="00473532" w:rsidP="00CC3106">
      <w:pPr>
        <w:spacing w:line="312" w:lineRule="auto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ab/>
        <w:t xml:space="preserve">Przebieg procesu monitoringu i ewaluacji (oceny) postępów we wdrażaniu </w:t>
      </w:r>
      <w:r w:rsidR="009F1C88" w:rsidRPr="006660A1">
        <w:rPr>
          <w:color w:val="000000"/>
          <w:sz w:val="22"/>
          <w:szCs w:val="22"/>
        </w:rPr>
        <w:t xml:space="preserve">Strategii </w:t>
      </w:r>
      <w:r w:rsidRPr="006660A1">
        <w:rPr>
          <w:color w:val="000000"/>
          <w:sz w:val="22"/>
          <w:szCs w:val="22"/>
        </w:rPr>
        <w:t>przedstawia poniższy schemat.</w:t>
      </w:r>
    </w:p>
    <w:p w:rsidR="00473532" w:rsidRPr="006660A1" w:rsidRDefault="00473532" w:rsidP="00CC3106">
      <w:pPr>
        <w:spacing w:line="312" w:lineRule="auto"/>
        <w:jc w:val="both"/>
        <w:rPr>
          <w:b/>
          <w:color w:val="000000"/>
          <w:sz w:val="22"/>
          <w:szCs w:val="22"/>
        </w:rPr>
      </w:pPr>
    </w:p>
    <w:p w:rsidR="002E2355" w:rsidRPr="006660A1" w:rsidRDefault="002E2355" w:rsidP="00CC3106">
      <w:pPr>
        <w:spacing w:line="312" w:lineRule="auto"/>
        <w:jc w:val="both"/>
        <w:rPr>
          <w:color w:val="000000"/>
          <w:sz w:val="22"/>
          <w:szCs w:val="22"/>
        </w:rPr>
      </w:pPr>
    </w:p>
    <w:p w:rsidR="00473532" w:rsidRPr="006660A1" w:rsidRDefault="003257D4" w:rsidP="00CC3106">
      <w:pPr>
        <w:spacing w:line="312" w:lineRule="auto"/>
        <w:jc w:val="both"/>
        <w:rPr>
          <w:color w:val="000000"/>
          <w:sz w:val="22"/>
          <w:szCs w:val="22"/>
        </w:rPr>
      </w:pPr>
      <w:r w:rsidRPr="003257D4">
        <w:rPr>
          <w:noProof/>
        </w:rPr>
      </w:r>
      <w:r w:rsidRPr="003257D4">
        <w:rPr>
          <w:noProof/>
        </w:rPr>
        <w:pict>
          <v:group id="Grupa 30" o:spid="_x0000_s2050" style="width:467.9pt;height:305.95pt;mso-position-horizontal-relative:char;mso-position-vertical-relative:line" coordsize="9358,6119">
            <v:rect id="Rectangle 229" o:spid="_x0000_s2074" style="position:absolute;width:9357;height:611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" filled="f" stroked="f" strokecolor="#3465a4">
              <v:stroke joinstyle="round"/>
            </v:rect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s1067" o:spid="_x0000_s2073" type="#_x0000_t33" style="position:absolute;left:7955;top:5037;width:1;height:362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" strokeweight=".79mm">
              <v:stroke startarrow="block" endcap="square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068" o:spid="_x0000_s2072" type="#_x0000_t34" style="position:absolute;left:7771;top:4136;width:361;height:4;rotation:90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" adj="10766" strokeweight=".79mm">
              <v:stroke startarrow="block" endcap="square"/>
            </v:shape>
            <v:shape id="_s1069" o:spid="_x0000_s2071" type="#_x0000_t33" style="position:absolute;left:4680;top:5037;width:2;height:362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" strokeweight=".79mm">
              <v:stroke startarrow="block" endcap="square"/>
            </v:shape>
            <v:shape id="_s1070" o:spid="_x0000_s2070" type="#_x0000_t34" style="position:absolute;left:4497;top:4136;width:361;height:3;rotation:90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" adj="10766" strokeweight=".79mm">
              <v:stroke startarrow="block" endcap="square"/>
            </v:shape>
            <v:shape id="_s1071" o:spid="_x0000_s2069" type="#_x0000_t33" style="position:absolute;left:1403;top:5037;width:1;height:362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" strokeweight=".79mm">
              <v:stroke startarrow="block" endcap="square"/>
            </v:shape>
            <v:shape id="_s1072" o:spid="_x0000_s2068" type="#_x0000_t34" style="position:absolute;left:1219;top:4136;width:361;height:4;rotation:90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" adj="10766" strokeweight=".79mm">
              <v:stroke startarrow="block" endcap="square"/>
            </v:shape>
            <v:shape id="_s1073" o:spid="_x0000_s2067" type="#_x0000_t34" style="position:absolute;left:5976;top:1263;width:677;height:3277;rotation:90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" adj="6277" strokeweight=".79mm">
              <v:stroke startarrow="block" endcap="square"/>
            </v:shape>
            <v:shape id="_s1074" o:spid="_x0000_s2066" type="#_x0000_t33" style="position:absolute;left:4678;top:2563;width:3;height:677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" strokeweight=".79mm">
              <v:stroke startarrow="block" endcap="square"/>
            </v:shape>
            <v:shape id="_s1075" o:spid="_x0000_s2065" type="#_x0000_t34" style="position:absolute;left:2700;top:1264;width:677;height:3276;rotation:-90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" adj="6277" strokeweight=".79mm">
              <v:stroke startarrow="block" endcap="square"/>
            </v:shape>
            <v:shape id="_s1076" o:spid="_x0000_s2064" type="#_x0000_t34" style="position:absolute;left:4467;top:1929;width:426;height:3;rotation:-90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" adj="9158" strokeweight=".79mm">
              <v:stroke startarrow="block" endcap="square"/>
            </v:shape>
            <v:shape id="_s1077" o:spid="_x0000_s2063" type="#_x0000_t33" style="position:absolute;left:4680;top:969;width:2;height:347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" strokeweight=".79mm">
              <v:stroke startarrow="block" endcap="square"/>
            </v:shape>
            <v:roundrect id="_s1078" o:spid="_x0000_s2062" style="position:absolute;left:3277;width:2805;height:955;visibility:visibl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" fillcolor="silver" strokeweight=".53mm">
              <v:fill angle="90" focus="100%" type="gradient"/>
              <v:stroke joinstyle="miter" endcap="square"/>
              <v:textbox inset="0,0,0,0">
                <w:txbxContent>
                  <w:p w:rsidR="00E86E3F" w:rsidRDefault="00E86E3F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Informacje, dane ilościowe i jakościowe, obiektywne dowody</w:t>
                    </w:r>
                  </w:p>
                </w:txbxContent>
              </v:textbox>
            </v:roundrect>
            <v:roundrect id="_s1079" o:spid="_x0000_s2061" style="position:absolute;left:3277;top:1332;width:2805;height:373;visibility:visibl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" fillcolor="silver" strokeweight=".53mm">
              <v:fill angle="90" focus="100%" type="gradient"/>
              <v:stroke joinstyle="miter" endcap="square"/>
              <v:textbox inset="0,0,0,0">
                <w:txbxContent>
                  <w:p w:rsidR="00E86E3F" w:rsidRDefault="00E86E3F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Zbieranie i gromadzenie</w:t>
                    </w:r>
                  </w:p>
                </w:txbxContent>
              </v:textbox>
            </v:roundrect>
            <v:roundrect id="_s1080" o:spid="_x0000_s2060" style="position:absolute;left:3275;top:2160;width:2805;height:404;visibility:visibl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" fillcolor="silver" strokeweight=".53mm">
              <v:fill angle="90" focus="100%" type="gradient"/>
              <v:stroke joinstyle="miter" endcap="square"/>
              <v:textbox inset="0,0,0,0">
                <w:txbxContent>
                  <w:p w:rsidR="00E86E3F" w:rsidRDefault="00E86E3F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Weryfikacja danych</w:t>
                    </w:r>
                  </w:p>
                </w:txbxContent>
              </v:textbox>
            </v:roundrect>
            <v:roundrect id="_s1081" o:spid="_x0000_s2059" style="position:absolute;top:3240;width:2805;height:718;visibility:visibl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" fillcolor="silver" strokeweight=".53mm">
              <v:fill angle="90" focus="100%" type="gradient"/>
              <v:stroke joinstyle="miter" endcap="square"/>
              <v:textbox inset="0,0,0,0">
                <w:txbxContent>
                  <w:p w:rsidR="00E86E3F" w:rsidRDefault="00E86E3F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Opracowywanie</w:t>
                    </w:r>
                  </w:p>
                </w:txbxContent>
              </v:textbox>
            </v:roundrect>
            <v:roundrect id="_s1082" o:spid="_x0000_s2058" style="position:absolute;left:3275;top:3240;width:2805;height:718;visibility:visibl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" fillcolor="silver" strokeweight=".53mm">
              <v:fill angle="90" focus="100%" type="gradient"/>
              <v:stroke joinstyle="miter" endcap="square"/>
              <v:textbox inset="0,0,0,0">
                <w:txbxContent>
                  <w:p w:rsidR="00E86E3F" w:rsidRDefault="00E86E3F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Identyfikacja postępu, zagrożeń i nieprawidłowości</w:t>
                    </w:r>
                  </w:p>
                </w:txbxContent>
              </v:textbox>
            </v:roundrect>
            <v:roundrect id="_s1083" o:spid="_x0000_s2057" style="position:absolute;left:6551;top:3240;width:2805;height:718;visibility:visibl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" fillcolor="silver" strokeweight=".53mm">
              <v:fill angle="90" focus="100%" type="gradient"/>
              <v:stroke joinstyle="miter" endcap="square"/>
              <v:textbox inset="0,0,0,0">
                <w:txbxContent>
                  <w:p w:rsidR="00E86E3F" w:rsidRDefault="00E86E3F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Ewaluacja (ocena) bieżąca</w:t>
                    </w:r>
                  </w:p>
                </w:txbxContent>
              </v:textbox>
            </v:roundrect>
            <v:roundrect id="_s1084" o:spid="_x0000_s2056" style="position:absolute;left:1;top:4320;width:2804;height:718;visibility:visibl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" fillcolor="silver" strokeweight=".53mm">
              <v:fill angle="90" focus="100%" type="gradient"/>
              <v:stroke joinstyle="miter" endcap="square"/>
              <v:textbox inset="0,0,0,0">
                <w:txbxContent>
                  <w:p w:rsidR="00E86E3F" w:rsidRDefault="00E86E3F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Przekazywanie dalej</w:t>
                    </w:r>
                  </w:p>
                </w:txbxContent>
              </v:textbox>
            </v:roundrect>
            <v:roundrect id="_s1085" o:spid="_x0000_s2055" style="position:absolute;left:1;top:5400;width:2804;height:718;visibility:visibl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" fillcolor="silver" strokeweight=".53mm">
              <v:fill angle="90" focus="100%" type="gradient"/>
              <v:stroke joinstyle="miter" endcap="square"/>
              <v:textbox inset="0,0,0,0">
                <w:txbxContent>
                  <w:p w:rsidR="00E86E3F" w:rsidRDefault="00E86E3F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Raporty cząstkowe (jednostki organizacyjne gminy)</w:t>
                    </w:r>
                  </w:p>
                </w:txbxContent>
              </v:textbox>
            </v:roundrect>
            <v:roundrect id="_s1086" o:spid="_x0000_s2054" style="position:absolute;left:3277;top:4320;width:2804;height:718;visibility:visibl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" fillcolor="silver" strokeweight=".53mm">
              <v:fill angle="90" focus="100%" type="gradient"/>
              <v:stroke joinstyle="miter" endcap="square"/>
              <v:textbox inset="0,0,0,0">
                <w:txbxContent>
                  <w:p w:rsidR="00E86E3F" w:rsidRDefault="00E86E3F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Podejmowanie działań naprawczych</w:t>
                    </w:r>
                  </w:p>
                </w:txbxContent>
              </v:textbox>
            </v:roundrect>
            <v:roundrect id="_s1087" o:spid="_x0000_s2053" style="position:absolute;left:3277;top:5400;width:2804;height:718;visibility:visibl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" fillcolor="silver" strokeweight=".53mm">
              <v:fill angle="90" focus="100%" type="gradient"/>
              <v:stroke joinstyle="miter" endcap="square"/>
              <v:textbox inset="0,0,0,0">
                <w:txbxContent>
                  <w:p w:rsidR="00E86E3F" w:rsidRDefault="00E86E3F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Aktualizacja strategii</w:t>
                    </w:r>
                  </w:p>
                </w:txbxContent>
              </v:textbox>
            </v:roundrect>
            <v:roundrect id="_s1088" o:spid="_x0000_s2052" style="position:absolute;left:6553;top:4320;width:2804;height:718;visibility:visibl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" fillcolor="silver" strokeweight=".53mm">
              <v:fill angle="90" focus="100%" type="gradient"/>
              <v:stroke joinstyle="miter" endcap="square"/>
              <v:textbox inset="0,0,0,0">
                <w:txbxContent>
                  <w:p w:rsidR="00E86E3F" w:rsidRDefault="00E86E3F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Ocena końcowa</w:t>
                    </w:r>
                  </w:p>
                </w:txbxContent>
              </v:textbox>
            </v:roundrect>
            <v:roundrect id="_s1089" o:spid="_x0000_s2051" style="position:absolute;left:6553;top:5400;width:2804;height:718;visibility:visibl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" fillcolor="silver" strokeweight=".53mm">
              <v:fill angle="90" focus="100%" type="gradient"/>
              <v:stroke joinstyle="miter" endcap="square"/>
              <v:textbox inset="0,0,0,0">
                <w:txbxContent>
                  <w:p w:rsidR="00E86E3F" w:rsidRDefault="00E86E3F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Raporty ewaluacyjne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473532" w:rsidRPr="006660A1" w:rsidRDefault="00473532" w:rsidP="00CC3106">
      <w:pPr>
        <w:spacing w:line="312" w:lineRule="auto"/>
        <w:jc w:val="both"/>
        <w:rPr>
          <w:color w:val="000000"/>
          <w:sz w:val="22"/>
          <w:szCs w:val="22"/>
        </w:rPr>
      </w:pPr>
    </w:p>
    <w:p w:rsidR="005553DA" w:rsidRPr="006660A1" w:rsidRDefault="005553DA" w:rsidP="00CC3106">
      <w:pPr>
        <w:spacing w:line="312" w:lineRule="auto"/>
        <w:ind w:firstLine="708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Realizacja strategii jest monitorowana poprzez coroczne sprawozdania z działalności </w:t>
      </w:r>
      <w:r w:rsidR="00F170E6" w:rsidRPr="00AA6A17">
        <w:rPr>
          <w:sz w:val="22"/>
          <w:szCs w:val="22"/>
        </w:rPr>
        <w:t>G</w:t>
      </w:r>
      <w:r w:rsidR="008F3489">
        <w:rPr>
          <w:color w:val="000000"/>
          <w:sz w:val="22"/>
          <w:szCs w:val="22"/>
        </w:rPr>
        <w:t>OPS</w:t>
      </w:r>
      <w:r w:rsidRPr="006660A1">
        <w:rPr>
          <w:color w:val="000000"/>
          <w:sz w:val="22"/>
          <w:szCs w:val="22"/>
        </w:rPr>
        <w:t>,</w:t>
      </w:r>
      <w:r w:rsidR="00A76FCB" w:rsidRPr="006660A1">
        <w:rPr>
          <w:color w:val="000000"/>
          <w:sz w:val="22"/>
          <w:szCs w:val="22"/>
        </w:rPr>
        <w:t xml:space="preserve"> </w:t>
      </w:r>
      <w:r w:rsidRPr="006660A1">
        <w:rPr>
          <w:color w:val="000000"/>
          <w:sz w:val="22"/>
          <w:szCs w:val="22"/>
        </w:rPr>
        <w:t>GKRPA</w:t>
      </w:r>
      <w:r w:rsidR="00A76FCB" w:rsidRPr="006660A1">
        <w:rPr>
          <w:color w:val="000000"/>
          <w:sz w:val="22"/>
          <w:szCs w:val="22"/>
        </w:rPr>
        <w:t xml:space="preserve"> </w:t>
      </w:r>
      <w:r w:rsidR="005E5B16" w:rsidRPr="006660A1">
        <w:rPr>
          <w:color w:val="000000"/>
          <w:sz w:val="22"/>
          <w:szCs w:val="22"/>
        </w:rPr>
        <w:br/>
      </w:r>
      <w:r w:rsidRPr="006660A1">
        <w:rPr>
          <w:color w:val="000000"/>
          <w:sz w:val="22"/>
          <w:szCs w:val="22"/>
        </w:rPr>
        <w:t>i innych jednostek ujętych w Strategii.</w:t>
      </w:r>
    </w:p>
    <w:p w:rsidR="000D0C3A" w:rsidRPr="006660A1" w:rsidRDefault="000D0C3A" w:rsidP="00CC3106">
      <w:pPr>
        <w:spacing w:line="312" w:lineRule="auto"/>
        <w:jc w:val="both"/>
        <w:rPr>
          <w:rStyle w:val="Wyrnieniedelikatne"/>
          <w:b/>
          <w:color w:val="000000"/>
          <w:sz w:val="22"/>
          <w:szCs w:val="22"/>
        </w:rPr>
      </w:pPr>
    </w:p>
    <w:p w:rsidR="00A7279C" w:rsidRDefault="00A7279C" w:rsidP="00CC3106">
      <w:pPr>
        <w:spacing w:line="312" w:lineRule="auto"/>
        <w:jc w:val="both"/>
        <w:rPr>
          <w:rStyle w:val="Wyrnieniedelikatne"/>
          <w:b/>
          <w:i w:val="0"/>
          <w:iCs w:val="0"/>
          <w:color w:val="000000"/>
          <w:sz w:val="22"/>
          <w:szCs w:val="22"/>
        </w:rPr>
      </w:pPr>
    </w:p>
    <w:p w:rsidR="00473532" w:rsidRPr="006660A1" w:rsidRDefault="00473532" w:rsidP="00CC3106">
      <w:pPr>
        <w:spacing w:line="312" w:lineRule="auto"/>
        <w:jc w:val="both"/>
        <w:rPr>
          <w:rStyle w:val="Wyrnieniedelikatne"/>
          <w:i w:val="0"/>
          <w:iCs w:val="0"/>
          <w:color w:val="000000"/>
          <w:sz w:val="22"/>
          <w:szCs w:val="22"/>
        </w:rPr>
      </w:pPr>
      <w:r w:rsidRPr="006660A1">
        <w:rPr>
          <w:rStyle w:val="Wyrnieniedelikatne"/>
          <w:b/>
          <w:i w:val="0"/>
          <w:iCs w:val="0"/>
          <w:color w:val="000000"/>
          <w:sz w:val="22"/>
          <w:szCs w:val="22"/>
        </w:rPr>
        <w:t>Aktualizacja strategii</w:t>
      </w:r>
    </w:p>
    <w:p w:rsidR="00473532" w:rsidRPr="006660A1" w:rsidRDefault="00473532" w:rsidP="00CC3106">
      <w:pPr>
        <w:spacing w:line="312" w:lineRule="auto"/>
        <w:ind w:firstLine="708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Przeglądy aktualizacyjne Strategii będą odbywały się </w:t>
      </w:r>
      <w:r w:rsidR="005553DA" w:rsidRPr="006660A1">
        <w:rPr>
          <w:color w:val="000000"/>
          <w:sz w:val="22"/>
          <w:szCs w:val="22"/>
        </w:rPr>
        <w:t xml:space="preserve">co roku na podstawie sprawozdań </w:t>
      </w:r>
      <w:r w:rsidR="005553DA" w:rsidRPr="006660A1">
        <w:rPr>
          <w:color w:val="000000"/>
          <w:sz w:val="22"/>
          <w:szCs w:val="22"/>
        </w:rPr>
        <w:br/>
        <w:t xml:space="preserve">i ewaluacji prowadzonych działań. </w:t>
      </w:r>
    </w:p>
    <w:p w:rsidR="000D0C3A" w:rsidRPr="006660A1" w:rsidRDefault="000D0C3A" w:rsidP="00CC3106">
      <w:pPr>
        <w:spacing w:line="312" w:lineRule="auto"/>
        <w:ind w:firstLine="708"/>
        <w:jc w:val="both"/>
        <w:rPr>
          <w:color w:val="000000"/>
          <w:sz w:val="22"/>
          <w:szCs w:val="22"/>
        </w:rPr>
      </w:pPr>
    </w:p>
    <w:p w:rsidR="00BB22D4" w:rsidRPr="006660A1" w:rsidRDefault="00BB22D4" w:rsidP="00BB22D4">
      <w:pPr>
        <w:spacing w:line="360" w:lineRule="auto"/>
        <w:rPr>
          <w:b/>
          <w:bCs/>
          <w:color w:val="000000"/>
          <w:sz w:val="22"/>
          <w:szCs w:val="22"/>
        </w:rPr>
      </w:pPr>
      <w:r w:rsidRPr="006660A1">
        <w:rPr>
          <w:b/>
          <w:bCs/>
          <w:color w:val="000000"/>
          <w:sz w:val="22"/>
          <w:szCs w:val="22"/>
        </w:rPr>
        <w:t>Finansowanie strategii</w:t>
      </w:r>
    </w:p>
    <w:p w:rsidR="00BB22D4" w:rsidRPr="006660A1" w:rsidRDefault="00BB22D4" w:rsidP="00BB22D4">
      <w:pPr>
        <w:spacing w:line="312" w:lineRule="auto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>Finansowanie realizacji Strategii to przede wszystkim:</w:t>
      </w:r>
    </w:p>
    <w:p w:rsidR="00BB22D4" w:rsidRPr="006660A1" w:rsidRDefault="00BB22D4" w:rsidP="00045A10">
      <w:pPr>
        <w:pStyle w:val="Akapitzlist"/>
        <w:numPr>
          <w:ilvl w:val="0"/>
          <w:numId w:val="23"/>
        </w:numPr>
        <w:spacing w:line="312" w:lineRule="auto"/>
        <w:jc w:val="both"/>
        <w:rPr>
          <w:rFonts w:ascii="Times New Roman" w:eastAsia="Times New Roman" w:hAnsi="Times New Roman"/>
          <w:color w:val="000000"/>
          <w:lang w:eastAsia="pl-PL"/>
        </w:rPr>
      </w:pPr>
      <w:r w:rsidRPr="006660A1">
        <w:rPr>
          <w:rFonts w:ascii="Times New Roman" w:eastAsia="Times New Roman" w:hAnsi="Times New Roman"/>
          <w:color w:val="000000"/>
          <w:lang w:eastAsia="pl-PL"/>
        </w:rPr>
        <w:t xml:space="preserve">Budżet Gminnego Ośrodka Pomocy Społecznej w </w:t>
      </w:r>
      <w:r w:rsidR="00F635A6">
        <w:rPr>
          <w:rFonts w:ascii="Times New Roman" w:eastAsia="Times New Roman" w:hAnsi="Times New Roman"/>
          <w:color w:val="000000"/>
          <w:lang w:eastAsia="pl-PL"/>
        </w:rPr>
        <w:t>Skomlinie</w:t>
      </w:r>
      <w:r w:rsidR="008F3489">
        <w:rPr>
          <w:rFonts w:ascii="Times New Roman" w:eastAsia="Times New Roman" w:hAnsi="Times New Roman"/>
          <w:color w:val="000000"/>
          <w:lang w:eastAsia="pl-PL"/>
        </w:rPr>
        <w:t>;</w:t>
      </w:r>
    </w:p>
    <w:p w:rsidR="00BB22D4" w:rsidRDefault="00BB22D4" w:rsidP="00045A10">
      <w:pPr>
        <w:pStyle w:val="Akapitzlist"/>
        <w:numPr>
          <w:ilvl w:val="0"/>
          <w:numId w:val="23"/>
        </w:numPr>
        <w:spacing w:line="312" w:lineRule="auto"/>
        <w:jc w:val="both"/>
        <w:rPr>
          <w:rFonts w:ascii="Times New Roman" w:eastAsia="Times New Roman" w:hAnsi="Times New Roman"/>
          <w:color w:val="000000"/>
          <w:lang w:eastAsia="pl-PL"/>
        </w:rPr>
      </w:pPr>
      <w:r w:rsidRPr="006660A1">
        <w:rPr>
          <w:rFonts w:ascii="Times New Roman" w:eastAsia="Times New Roman" w:hAnsi="Times New Roman"/>
          <w:color w:val="000000"/>
          <w:lang w:eastAsia="pl-PL"/>
        </w:rPr>
        <w:t>Gminna Komisja Rozwiąz</w:t>
      </w:r>
      <w:r w:rsidR="00AA6A17">
        <w:rPr>
          <w:rFonts w:ascii="Times New Roman" w:eastAsia="Times New Roman" w:hAnsi="Times New Roman"/>
          <w:color w:val="000000"/>
          <w:lang w:eastAsia="pl-PL"/>
        </w:rPr>
        <w:t>ywania</w:t>
      </w:r>
      <w:r w:rsidRPr="006660A1">
        <w:rPr>
          <w:rFonts w:ascii="Times New Roman" w:eastAsia="Times New Roman" w:hAnsi="Times New Roman"/>
          <w:color w:val="000000"/>
          <w:lang w:eastAsia="pl-PL"/>
        </w:rPr>
        <w:t xml:space="preserve"> Problemów Alkoholowych w </w:t>
      </w:r>
      <w:r w:rsidR="00F635A6">
        <w:rPr>
          <w:rFonts w:ascii="Times New Roman" w:eastAsia="Times New Roman" w:hAnsi="Times New Roman"/>
          <w:color w:val="000000"/>
          <w:lang w:eastAsia="pl-PL"/>
        </w:rPr>
        <w:t>Skomlinie</w:t>
      </w:r>
      <w:r w:rsidR="00AA6A17">
        <w:rPr>
          <w:rFonts w:ascii="Times New Roman" w:eastAsia="Times New Roman" w:hAnsi="Times New Roman"/>
          <w:color w:val="000000"/>
          <w:lang w:eastAsia="pl-PL"/>
        </w:rPr>
        <w:t>.</w:t>
      </w:r>
    </w:p>
    <w:p w:rsidR="003A5995" w:rsidRPr="006660A1" w:rsidRDefault="003A5995" w:rsidP="003A5995">
      <w:pPr>
        <w:spacing w:line="312" w:lineRule="auto"/>
        <w:jc w:val="both"/>
        <w:rPr>
          <w:color w:val="000000"/>
          <w:sz w:val="22"/>
          <w:szCs w:val="22"/>
        </w:rPr>
      </w:pPr>
    </w:p>
    <w:p w:rsidR="003A5995" w:rsidRPr="006660A1" w:rsidRDefault="003A5995" w:rsidP="003A5995">
      <w:pPr>
        <w:spacing w:line="312" w:lineRule="auto"/>
        <w:jc w:val="both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t xml:space="preserve">Finansowanie strategii zakłada także realizację inicjatyw przez placówki edukacyjne, kulturalne, sportowe, </w:t>
      </w:r>
      <w:r w:rsidR="005E5B16" w:rsidRPr="006660A1">
        <w:rPr>
          <w:color w:val="000000"/>
          <w:sz w:val="22"/>
          <w:szCs w:val="22"/>
        </w:rPr>
        <w:br/>
      </w:r>
      <w:r w:rsidRPr="006660A1">
        <w:rPr>
          <w:color w:val="000000"/>
          <w:sz w:val="22"/>
          <w:szCs w:val="22"/>
        </w:rPr>
        <w:t xml:space="preserve">a także organizacje pozarządowe z terenu gminy </w:t>
      </w:r>
      <w:r w:rsidR="008C043C">
        <w:rPr>
          <w:color w:val="000000"/>
          <w:sz w:val="22"/>
          <w:szCs w:val="22"/>
        </w:rPr>
        <w:t>Skomlin</w:t>
      </w:r>
      <w:r w:rsidRPr="006660A1">
        <w:rPr>
          <w:color w:val="000000"/>
          <w:sz w:val="22"/>
          <w:szCs w:val="22"/>
        </w:rPr>
        <w:t>. Ich budżety na działania strategiczne są uzależnione od decyzji w skali rocznej.</w:t>
      </w:r>
    </w:p>
    <w:p w:rsidR="000D0C3A" w:rsidRDefault="000D0C3A" w:rsidP="00CC3106">
      <w:pPr>
        <w:spacing w:line="312" w:lineRule="auto"/>
        <w:ind w:firstLine="708"/>
        <w:jc w:val="both"/>
        <w:rPr>
          <w:color w:val="000000"/>
          <w:sz w:val="22"/>
          <w:szCs w:val="22"/>
        </w:rPr>
      </w:pPr>
    </w:p>
    <w:p w:rsidR="005A4119" w:rsidRDefault="005A4119" w:rsidP="00CC3106">
      <w:pPr>
        <w:spacing w:line="312" w:lineRule="auto"/>
        <w:ind w:firstLine="708"/>
        <w:jc w:val="both"/>
        <w:rPr>
          <w:color w:val="000000"/>
          <w:sz w:val="22"/>
          <w:szCs w:val="22"/>
        </w:rPr>
      </w:pPr>
    </w:p>
    <w:p w:rsidR="005A4119" w:rsidRDefault="005A4119" w:rsidP="00CC3106">
      <w:pPr>
        <w:spacing w:line="312" w:lineRule="auto"/>
        <w:ind w:firstLine="708"/>
        <w:jc w:val="both"/>
        <w:rPr>
          <w:color w:val="000000"/>
          <w:sz w:val="22"/>
          <w:szCs w:val="22"/>
        </w:rPr>
      </w:pPr>
    </w:p>
    <w:p w:rsidR="005A4119" w:rsidRPr="006660A1" w:rsidRDefault="005A4119" w:rsidP="00CC3106">
      <w:pPr>
        <w:spacing w:line="312" w:lineRule="auto"/>
        <w:ind w:firstLine="708"/>
        <w:jc w:val="both"/>
        <w:rPr>
          <w:color w:val="000000"/>
          <w:sz w:val="22"/>
          <w:szCs w:val="22"/>
        </w:rPr>
      </w:pPr>
    </w:p>
    <w:p w:rsidR="000D0C3A" w:rsidRPr="00BE0615" w:rsidRDefault="00304832" w:rsidP="00045A10">
      <w:pPr>
        <w:pStyle w:val="Nagwek1"/>
        <w:numPr>
          <w:ilvl w:val="0"/>
          <w:numId w:val="10"/>
        </w:numPr>
        <w:jc w:val="left"/>
        <w:rPr>
          <w:sz w:val="22"/>
          <w:szCs w:val="22"/>
        </w:rPr>
      </w:pPr>
      <w:bookmarkStart w:id="89" w:name="_Toc65905908"/>
      <w:r w:rsidRPr="00BE0615">
        <w:rPr>
          <w:sz w:val="22"/>
          <w:szCs w:val="22"/>
        </w:rPr>
        <w:lastRenderedPageBreak/>
        <w:t>Zestawienie tabel, wykresów, map</w:t>
      </w:r>
      <w:bookmarkEnd w:id="89"/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6660A1">
        <w:rPr>
          <w:color w:val="000000"/>
          <w:sz w:val="22"/>
          <w:szCs w:val="22"/>
        </w:rPr>
        <w:fldChar w:fldCharType="begin"/>
      </w:r>
      <w:r w:rsidR="00304832" w:rsidRPr="006660A1">
        <w:rPr>
          <w:color w:val="000000"/>
          <w:sz w:val="22"/>
          <w:szCs w:val="22"/>
        </w:rPr>
        <w:instrText xml:space="preserve"> TOC \h \z \c "Tabela" </w:instrText>
      </w:r>
      <w:r w:rsidRPr="006660A1">
        <w:rPr>
          <w:color w:val="000000"/>
          <w:sz w:val="22"/>
          <w:szCs w:val="22"/>
        </w:rPr>
        <w:fldChar w:fldCharType="separate"/>
      </w:r>
      <w:hyperlink w:anchor="_Toc80776953" w:history="1">
        <w:r w:rsidR="003C34AA" w:rsidRPr="007F5DF8">
          <w:rPr>
            <w:rStyle w:val="Hipercze"/>
            <w:noProof/>
          </w:rPr>
          <w:t>Tabela 1. Struktura wiekowa populacji gminy Skomlin w podziale na grupy ekonomiczne: wiek przedprodukcyjny, produkcyjny i poprodukcyjny w 2019 i 2020 r. [Dane z Urzędu Gminy  w Skomlinie]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54" w:history="1">
        <w:r w:rsidR="003C34AA" w:rsidRPr="007F5DF8">
          <w:rPr>
            <w:rStyle w:val="Hipercze"/>
            <w:noProof/>
          </w:rPr>
          <w:t>Tabela 2. Liczba placówek i uczniów placówek edukacyjnych na terenie gminy Skomlin w 2018/ 2019 i 2019/2020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55" w:history="1">
        <w:r w:rsidR="003C34AA" w:rsidRPr="007F5DF8">
          <w:rPr>
            <w:rStyle w:val="Hipercze"/>
            <w:noProof/>
          </w:rPr>
          <w:t>Tabela 3. Liczba i rodzaj świadczeń pieniężnych na terenie gminy Skomlin. Stan na 2020 r.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04832" w:rsidRPr="006660A1" w:rsidRDefault="003257D4" w:rsidP="002B1FD8">
      <w:pPr>
        <w:spacing w:line="360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fldChar w:fldCharType="end"/>
      </w:r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6660A1">
        <w:rPr>
          <w:color w:val="000000"/>
          <w:sz w:val="22"/>
          <w:szCs w:val="22"/>
        </w:rPr>
        <w:fldChar w:fldCharType="begin"/>
      </w:r>
      <w:r w:rsidR="00304832" w:rsidRPr="006660A1">
        <w:rPr>
          <w:color w:val="000000"/>
          <w:sz w:val="22"/>
          <w:szCs w:val="22"/>
        </w:rPr>
        <w:instrText xml:space="preserve"> TOC \h \z \c "Wykres" </w:instrText>
      </w:r>
      <w:r w:rsidRPr="006660A1">
        <w:rPr>
          <w:color w:val="000000"/>
          <w:sz w:val="22"/>
          <w:szCs w:val="22"/>
        </w:rPr>
        <w:fldChar w:fldCharType="separate"/>
      </w:r>
      <w:hyperlink w:anchor="_Toc80776956" w:history="1">
        <w:r w:rsidR="003C34AA" w:rsidRPr="000F496C">
          <w:rPr>
            <w:rStyle w:val="Hipercze"/>
            <w:noProof/>
          </w:rPr>
          <w:t>Wykres 1. Liczba mieszkań na terenie gminy Skomlin: ogółem w latach 1995- 201</w:t>
        </w:r>
        <w:r w:rsidR="00A7279C">
          <w:rPr>
            <w:rStyle w:val="Hipercze"/>
            <w:noProof/>
          </w:rPr>
          <w:t>9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57" w:history="1">
        <w:r w:rsidR="003C34AA" w:rsidRPr="000F496C">
          <w:rPr>
            <w:rStyle w:val="Hipercze"/>
            <w:noProof/>
          </w:rPr>
          <w:t>Wykres 2. Ludność gminy Skomlin w latach 1995- 2019 r.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58" w:history="1">
        <w:r w:rsidR="003C34AA" w:rsidRPr="000F496C">
          <w:rPr>
            <w:rStyle w:val="Hipercze"/>
            <w:noProof/>
          </w:rPr>
          <w:t>Wykres 3. Przyrost naturalny na 1000 ludności na terenie gminy Skomlin w latach 1995- 2019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59" w:history="1">
        <w:r w:rsidR="003C34AA" w:rsidRPr="000F496C">
          <w:rPr>
            <w:rStyle w:val="Hipercze"/>
            <w:noProof/>
          </w:rPr>
          <w:t>Wykres 4. Zameldowania, wymeldowania i saldo migracji w latach 1995- 2019 na terenie  gminy Skomlin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60" w:history="1">
        <w:r w:rsidR="003C34AA" w:rsidRPr="000F496C">
          <w:rPr>
            <w:rStyle w:val="Hipercze"/>
            <w:noProof/>
          </w:rPr>
          <w:t>Wykres 5. Liczba pracujących według sektorów w latach 2006- 2018 na terenie gminy Skomlin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61" w:history="1">
        <w:r w:rsidR="003C34AA" w:rsidRPr="000F496C">
          <w:rPr>
            <w:rStyle w:val="Hipercze"/>
            <w:noProof/>
          </w:rPr>
          <w:t>Wykres 6. Liczba bezrobotnych na terenie gminy Skomlin w latach 2004- 2019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62" w:history="1">
        <w:r w:rsidR="003C34AA" w:rsidRPr="000F496C">
          <w:rPr>
            <w:rStyle w:val="Hipercze"/>
            <w:noProof/>
          </w:rPr>
          <w:t>Wykres 7. Jak często spożywa Pan/ Pani alkohol?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63" w:history="1">
        <w:r w:rsidR="003C34AA" w:rsidRPr="000F496C">
          <w:rPr>
            <w:rStyle w:val="Hipercze"/>
            <w:noProof/>
          </w:rPr>
          <w:t>Wykres 8. Ile porcji alkoholu wypija Pan/i w ciągu całego dnia, w którym Pan/i pije? Porcja to szklanka</w:t>
        </w:r>
        <w:r w:rsidR="00A7279C">
          <w:rPr>
            <w:rStyle w:val="Hipercze"/>
            <w:noProof/>
          </w:rPr>
          <w:t xml:space="preserve"> piwa (250 ml), lampka wina (100 ml), kieliszek wódki (30 ml)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64" w:history="1">
        <w:r w:rsidR="003C34AA" w:rsidRPr="000F496C">
          <w:rPr>
            <w:rStyle w:val="Hipercze"/>
            <w:noProof/>
          </w:rPr>
          <w:t>Wykres 9. Jak często zażywa Pan/i środki psychoaktywne (narkotyki, dopalacze, leki w celu odurzania)?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65" w:history="1">
        <w:r w:rsidR="003C34AA" w:rsidRPr="000F496C">
          <w:rPr>
            <w:rStyle w:val="Hipercze"/>
            <w:noProof/>
          </w:rPr>
          <w:t>Wykres 10. Jakie są według Pana/i główne przyczyny problemów społecznych mieszkańców powodujące trudne warunki życia?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66" w:history="1">
        <w:r w:rsidR="003C34AA" w:rsidRPr="000F496C">
          <w:rPr>
            <w:rStyle w:val="Hipercze"/>
            <w:noProof/>
          </w:rPr>
          <w:t>Wykres 11. Według Pana/i z jakimi problemami społecznymi najczęściej spotykają się osoby</w:t>
        </w:r>
        <w:r w:rsidR="00A7279C">
          <w:rPr>
            <w:rStyle w:val="Hipercze"/>
            <w:noProof/>
          </w:rPr>
          <w:t xml:space="preserve"> niepełnosprawne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67" w:history="1">
        <w:r w:rsidR="003C34AA" w:rsidRPr="000F496C">
          <w:rPr>
            <w:rStyle w:val="Hipercze"/>
            <w:noProof/>
          </w:rPr>
          <w:t>Wykres 12. Czy Pana/i zdaniem problem przemocy domowej związany jest z: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68" w:history="1">
        <w:r w:rsidR="003C34AA" w:rsidRPr="000F496C">
          <w:rPr>
            <w:rStyle w:val="Hipercze"/>
            <w:noProof/>
          </w:rPr>
          <w:t>Wykres 13. Czy znasz przypadki występowania przemocy w rodzinie w Twojej okolicy lub o nich słyszałeś/aś?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69" w:history="1">
        <w:r w:rsidR="003C34AA" w:rsidRPr="000F496C">
          <w:rPr>
            <w:rStyle w:val="Hipercze"/>
            <w:noProof/>
          </w:rPr>
          <w:t>Wykres 14. Czy doświadczasz przemocy bezpośrednio ze strony członka Twojej rodziny?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70" w:history="1">
        <w:r w:rsidR="003C34AA" w:rsidRPr="000F496C">
          <w:rPr>
            <w:rStyle w:val="Hipercze"/>
            <w:noProof/>
          </w:rPr>
          <w:t>Wykres 15. Jakie negatywne zjawiska odnoszące się do dzieci i młodzieży dostrzega Pan/i najczęściej? (Pytanie wielokrotnego wyboru).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71" w:history="1">
        <w:r w:rsidR="003C34AA" w:rsidRPr="000F496C">
          <w:rPr>
            <w:rStyle w:val="Hipercze"/>
            <w:noProof/>
          </w:rPr>
          <w:t>Wykres 16. Poniżej wymieniono różne formy przemocy, jakie mogą mieć miejsce w rodzinie. Proszę zaznaczyć odpowiedź, jeśli doświadczyłeś/aś którejś z poniższych form. Czy zdarza się, że ktoś bliski: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72" w:history="1">
        <w:r w:rsidR="003C34AA" w:rsidRPr="000F496C">
          <w:rPr>
            <w:rStyle w:val="Hipercze"/>
            <w:noProof/>
          </w:rPr>
          <w:t>Wykres 17. Czy doświadczyła Pan/i osobiście wykluczenia ze względu na: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73" w:history="1">
        <w:r w:rsidR="003C34AA" w:rsidRPr="000F496C">
          <w:rPr>
            <w:rStyle w:val="Hipercze"/>
            <w:noProof/>
          </w:rPr>
          <w:t xml:space="preserve">Wykres 18. </w:t>
        </w:r>
        <w:r w:rsidR="003C34AA" w:rsidRPr="000F496C">
          <w:rPr>
            <w:rStyle w:val="Hipercze"/>
            <w:rFonts w:eastAsiaTheme="majorEastAsia"/>
            <w:noProof/>
          </w:rPr>
          <w:t>Czy problem ubóstwa jest obecny w Gminie Skomlin?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74" w:history="1">
        <w:r w:rsidR="003C34AA" w:rsidRPr="000F496C">
          <w:rPr>
            <w:rStyle w:val="Hipercze"/>
            <w:noProof/>
          </w:rPr>
          <w:t>Wykres 19. Czy w Pana/i środowisku znajdują się osoby żyjące na granicy ubóstwa, starsze i bezdomne, które z tych powodów doznały wykluczenia z życia społeczeństwa lokalnego?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75" w:history="1">
        <w:r w:rsidR="003C34AA" w:rsidRPr="000F496C">
          <w:rPr>
            <w:rStyle w:val="Hipercze"/>
            <w:noProof/>
          </w:rPr>
          <w:t>Wykres 20. Czy w Pana/i opinii osoby starsze są marginalizowane w Gminie Skomlin?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76" w:history="1">
        <w:r w:rsidR="003C34AA" w:rsidRPr="000F496C">
          <w:rPr>
            <w:rStyle w:val="Hipercze"/>
            <w:noProof/>
          </w:rPr>
          <w:t>Wykres 21. Jakie są według Pana/i główne potrzeby starszych ludzi w Państwa środowisku lokalnym?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77" w:history="1">
        <w:r w:rsidR="003C34AA" w:rsidRPr="000F496C">
          <w:rPr>
            <w:rStyle w:val="Hipercze"/>
            <w:noProof/>
          </w:rPr>
          <w:t>Wykres 22. Czy często spotyka się Pan/i z osobami niepełnosprawnymi na terenie gminy?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78" w:history="1">
        <w:r w:rsidR="003C34AA" w:rsidRPr="000F496C">
          <w:rPr>
            <w:rStyle w:val="Hipercze"/>
            <w:noProof/>
          </w:rPr>
          <w:t>Wykres 23. Czy w Pana/i rodzinie są osoby z niepełnosprawnością?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3C34AA" w:rsidRDefault="003257D4" w:rsidP="002B1FD8">
      <w:pPr>
        <w:spacing w:line="360" w:lineRule="auto"/>
        <w:rPr>
          <w:noProof/>
        </w:rPr>
      </w:pPr>
      <w:r w:rsidRPr="006660A1">
        <w:rPr>
          <w:color w:val="000000"/>
          <w:sz w:val="22"/>
          <w:szCs w:val="22"/>
        </w:rPr>
        <w:fldChar w:fldCharType="end"/>
      </w:r>
      <w:r w:rsidRPr="006660A1">
        <w:rPr>
          <w:color w:val="000000"/>
          <w:sz w:val="22"/>
          <w:szCs w:val="22"/>
        </w:rPr>
        <w:fldChar w:fldCharType="begin"/>
      </w:r>
      <w:r w:rsidR="00304832" w:rsidRPr="006660A1">
        <w:rPr>
          <w:color w:val="000000"/>
          <w:sz w:val="22"/>
          <w:szCs w:val="22"/>
        </w:rPr>
        <w:instrText xml:space="preserve"> TOC \h \z \c "Mapa" </w:instrText>
      </w:r>
      <w:r w:rsidRPr="006660A1">
        <w:rPr>
          <w:color w:val="000000"/>
          <w:sz w:val="22"/>
          <w:szCs w:val="22"/>
        </w:rPr>
        <w:fldChar w:fldCharType="separate"/>
      </w:r>
    </w:p>
    <w:p w:rsidR="003C34AA" w:rsidRDefault="003257D4">
      <w:pPr>
        <w:pStyle w:val="Spisilustracji"/>
        <w:tabs>
          <w:tab w:val="right" w:leader="dot" w:pos="9854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80776979" w:history="1">
        <w:r w:rsidR="003C34AA" w:rsidRPr="00AB1314">
          <w:rPr>
            <w:rStyle w:val="Hipercze"/>
            <w:noProof/>
          </w:rPr>
          <w:t>Mapa 1. Położenie gminy Skomlin</w:t>
        </w:r>
        <w:r w:rsidR="003C34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34AA">
          <w:rPr>
            <w:noProof/>
            <w:webHidden/>
          </w:rPr>
          <w:instrText xml:space="preserve"> PAGEREF _Toc80776979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D45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04832" w:rsidRPr="006660A1" w:rsidRDefault="003257D4" w:rsidP="009953EC">
      <w:pPr>
        <w:spacing w:line="360" w:lineRule="auto"/>
        <w:rPr>
          <w:color w:val="000000"/>
          <w:sz w:val="22"/>
          <w:szCs w:val="22"/>
        </w:rPr>
      </w:pPr>
      <w:r w:rsidRPr="006660A1">
        <w:rPr>
          <w:color w:val="000000"/>
          <w:sz w:val="22"/>
          <w:szCs w:val="22"/>
        </w:rPr>
        <w:fldChar w:fldCharType="end"/>
      </w:r>
    </w:p>
    <w:sectPr w:rsidR="00304832" w:rsidRPr="006660A1" w:rsidSect="00130EA6">
      <w:headerReference w:type="default" r:id="rId49"/>
      <w:footerReference w:type="default" r:id="rId50"/>
      <w:pgSz w:w="11906" w:h="16838" w:code="9"/>
      <w:pgMar w:top="1418" w:right="1021" w:bottom="1418" w:left="1021" w:header="709" w:footer="709" w:gutter="0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2D3" w:rsidRDefault="00D472D3">
      <w:r>
        <w:separator/>
      </w:r>
    </w:p>
  </w:endnote>
  <w:endnote w:type="continuationSeparator" w:id="0">
    <w:p w:rsidR="00D472D3" w:rsidRDefault="00D472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E3F" w:rsidRDefault="00E86E3F">
    <w:pPr>
      <w:pStyle w:val="Stopka"/>
      <w:jc w:val="right"/>
      <w:rPr>
        <w:smallCaps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E3F" w:rsidRDefault="00E86E3F">
    <w:pPr>
      <w:pStyle w:val="Stopka"/>
      <w:jc w:val="right"/>
      <w:rPr>
        <w:smallCaps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E3F" w:rsidRDefault="003257D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86E3F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86E3F">
      <w:rPr>
        <w:rStyle w:val="Numerstrony"/>
        <w:noProof/>
      </w:rPr>
      <w:t>6</w:t>
    </w:r>
    <w:r>
      <w:rPr>
        <w:rStyle w:val="Numerstrony"/>
      </w:rPr>
      <w:fldChar w:fldCharType="end"/>
    </w:r>
  </w:p>
  <w:p w:rsidR="00E86E3F" w:rsidRDefault="00E86E3F">
    <w:pPr>
      <w:pStyle w:val="Stopka"/>
      <w:ind w:right="360"/>
    </w:pPr>
  </w:p>
  <w:p w:rsidR="00E86E3F" w:rsidRDefault="00E86E3F"/>
  <w:p w:rsidR="00E86E3F" w:rsidRDefault="00E86E3F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95499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6E3F" w:rsidRDefault="003257D4">
        <w:pPr>
          <w:pStyle w:val="Stopka"/>
          <w:jc w:val="right"/>
        </w:pPr>
        <w:fldSimple w:instr=" PAGE   \* MERGEFORMAT ">
          <w:r w:rsidR="00325BCD">
            <w:rPr>
              <w:noProof/>
            </w:rPr>
            <w:t>5</w:t>
          </w:r>
        </w:fldSimple>
      </w:p>
    </w:sdtContent>
  </w:sdt>
  <w:p w:rsidR="00E86E3F" w:rsidRDefault="00E86E3F" w:rsidP="003C027E">
    <w:pPr>
      <w:jc w:val="righ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09923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6E3F" w:rsidRDefault="003257D4">
        <w:pPr>
          <w:pStyle w:val="Stopka"/>
          <w:jc w:val="right"/>
        </w:pPr>
        <w:fldSimple w:instr=" PAGE   \* MERGEFORMAT ">
          <w:r w:rsidR="00325BCD">
            <w:rPr>
              <w:noProof/>
            </w:rPr>
            <w:t>39</w:t>
          </w:r>
        </w:fldSimple>
      </w:p>
    </w:sdtContent>
  </w:sdt>
  <w:p w:rsidR="00E86E3F" w:rsidRDefault="00E86E3F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5175721"/>
      <w:docPartObj>
        <w:docPartGallery w:val="Page Numbers (Bottom of Page)"/>
        <w:docPartUnique/>
      </w:docPartObj>
    </w:sdtPr>
    <w:sdtContent>
      <w:p w:rsidR="00E86E3F" w:rsidRDefault="003257D4" w:rsidP="00B86296">
        <w:pPr>
          <w:pStyle w:val="Stopka"/>
          <w:jc w:val="right"/>
        </w:pPr>
        <w:fldSimple w:instr="PAGE   \* MERGEFORMAT">
          <w:r w:rsidR="00325BCD">
            <w:rPr>
              <w:noProof/>
            </w:rPr>
            <w:t>54</w:t>
          </w:r>
        </w:fldSimple>
      </w:p>
    </w:sdtContent>
  </w:sdt>
  <w:p w:rsidR="00E86E3F" w:rsidRDefault="00E86E3F">
    <w:pPr>
      <w:pStyle w:val="Stopka"/>
      <w:jc w:val="right"/>
      <w:rPr>
        <w:smallCap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2D3" w:rsidRDefault="00D472D3">
      <w:r>
        <w:separator/>
      </w:r>
    </w:p>
  </w:footnote>
  <w:footnote w:type="continuationSeparator" w:id="0">
    <w:p w:rsidR="00D472D3" w:rsidRDefault="00D472D3">
      <w:r>
        <w:continuationSeparator/>
      </w:r>
    </w:p>
  </w:footnote>
  <w:footnote w:id="1">
    <w:p w:rsidR="00E86E3F" w:rsidRDefault="00E86E3F">
      <w:pPr>
        <w:pStyle w:val="Tekstprzypisudolnego"/>
      </w:pPr>
      <w:r>
        <w:rPr>
          <w:rStyle w:val="Odwoanieprzypisudolnego"/>
        </w:rPr>
        <w:footnoteRef/>
      </w:r>
      <w:r>
        <w:t xml:space="preserve"> Dokument dalej obowiązuje. Brak aktualizacji strategii.</w:t>
      </w:r>
    </w:p>
  </w:footnote>
  <w:footnote w:id="2">
    <w:p w:rsidR="00E86E3F" w:rsidRDefault="00E86E3F">
      <w:pPr>
        <w:pStyle w:val="Tekstprzypisudolnego"/>
      </w:pPr>
      <w:r>
        <w:rPr>
          <w:rStyle w:val="Odwoanieprzypisudolnego"/>
        </w:rPr>
        <w:footnoteRef/>
      </w:r>
      <w:r>
        <w:t xml:space="preserve"> Brak aktualizacji dokumentu według stanu na 19.04.2021.</w:t>
      </w:r>
    </w:p>
  </w:footnote>
  <w:footnote w:id="3">
    <w:p w:rsidR="00E86E3F" w:rsidRDefault="00E86E3F">
      <w:pPr>
        <w:pStyle w:val="Tekstprzypisudolnego"/>
      </w:pPr>
      <w:r>
        <w:rPr>
          <w:rStyle w:val="Odwoanieprzypisudolnego"/>
        </w:rPr>
        <w:footnoteRef/>
      </w:r>
      <w:r>
        <w:t xml:space="preserve"> Całkowity wynik badania został zaprezentowany w raporcie „</w:t>
      </w:r>
      <w:r w:rsidRPr="004E4474">
        <w:t xml:space="preserve">Diagnoza problemów społecznych na terenie Gminy </w:t>
      </w:r>
      <w:r>
        <w:t>Skomlin”.</w:t>
      </w:r>
    </w:p>
  </w:footnote>
  <w:footnote w:id="4">
    <w:p w:rsidR="00E86E3F" w:rsidRDefault="00E86E3F" w:rsidP="009D15A0">
      <w:pPr>
        <w:pStyle w:val="Tekstprzypisudolnego"/>
      </w:pPr>
      <w:r>
        <w:rPr>
          <w:rStyle w:val="Odwoanieprzypisudolnego"/>
        </w:rPr>
        <w:footnoteRef/>
      </w:r>
      <w:r>
        <w:t xml:space="preserve"> Strategie, PARPA, [dostęp online 08.09.2019r.] [</w:t>
      </w:r>
      <w:hyperlink r:id="rId1" w:history="1">
        <w:r>
          <w:rPr>
            <w:rStyle w:val="Hipercze"/>
          </w:rPr>
          <w:t>http://www.parpa.pl/download/remedium/strategie_03.pdf</w:t>
        </w:r>
      </w:hyperlink>
      <w:r>
        <w:rPr>
          <w:rStyle w:val="Hipercze"/>
        </w:rPr>
        <w:t>]</w:t>
      </w:r>
    </w:p>
  </w:footnote>
  <w:footnote w:id="5">
    <w:p w:rsidR="00E86E3F" w:rsidRDefault="00E86E3F" w:rsidP="009D15A0">
      <w:pPr>
        <w:pStyle w:val="Tekstprzypisudolnego"/>
      </w:pPr>
      <w:r>
        <w:rPr>
          <w:rStyle w:val="Odwoanieprzypisudolnego"/>
        </w:rPr>
        <w:footnoteRef/>
      </w:r>
      <w:r>
        <w:t xml:space="preserve"> Między innymi Raport z badania „Wpływ .aktywności sportowej na spożycie używek wśród dzieci i młodzieży szkolnej z gminy Piaseczno” [dostęp online 08.09.2019r.]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E3F" w:rsidRDefault="00E86E3F">
    <w:pPr>
      <w:pStyle w:val="Nagwek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E3F" w:rsidRDefault="00E86E3F">
    <w:pPr>
      <w:pStyle w:val="Nagwek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E3F" w:rsidRDefault="00E86E3F">
    <w:pPr>
      <w:pStyle w:val="Nagwek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E3F" w:rsidRDefault="00E86E3F" w:rsidP="00BE0615">
    <w:pPr>
      <w:pStyle w:val="Nagwek"/>
      <w:framePr w:wrap="around" w:vAnchor="text" w:hAnchor="margin" w:xAlign="right" w:y="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193E282"/>
    <w:multiLevelType w:val="singleLevel"/>
    <w:tmpl w:val="9193E282"/>
    <w:lvl w:ilvl="0">
      <w:start w:val="1"/>
      <w:numFmt w:val="decimal"/>
      <w:suff w:val="space"/>
      <w:lvlText w:val="%1."/>
      <w:lvlJc w:val="left"/>
    </w:lvl>
  </w:abstractNum>
  <w:abstractNum w:abstractNumId="1">
    <w:nsid w:val="99023398"/>
    <w:multiLevelType w:val="singleLevel"/>
    <w:tmpl w:val="F1CE11D4"/>
    <w:lvl w:ilvl="0">
      <w:start w:val="1"/>
      <w:numFmt w:val="decimal"/>
      <w:suff w:val="space"/>
      <w:lvlText w:val="%1."/>
      <w:lvlJc w:val="left"/>
      <w:rPr>
        <w:color w:val="auto"/>
      </w:rPr>
    </w:lvl>
  </w:abstractNum>
  <w:abstractNum w:abstractNumId="2">
    <w:nsid w:val="D745C7B5"/>
    <w:multiLevelType w:val="singleLevel"/>
    <w:tmpl w:val="D745C7B5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3">
    <w:nsid w:val="00000002"/>
    <w:multiLevelType w:val="singleLevel"/>
    <w:tmpl w:val="00000002"/>
    <w:name w:val="WW8Num7"/>
    <w:lvl w:ilvl="0">
      <w:start w:val="1"/>
      <w:numFmt w:val="bullet"/>
      <w:lvlText w:val="-"/>
      <w:lvlJc w:val="left"/>
      <w:pPr>
        <w:tabs>
          <w:tab w:val="num" w:pos="1134"/>
        </w:tabs>
      </w:pPr>
      <w:rPr>
        <w:rFonts w:ascii="MS Mincho" w:hAnsi="MS Mincho"/>
        <w:color w:val="auto"/>
      </w:rPr>
    </w:lvl>
  </w:abstractNum>
  <w:abstractNum w:abstractNumId="4">
    <w:nsid w:val="02C84ED8"/>
    <w:multiLevelType w:val="hybridMultilevel"/>
    <w:tmpl w:val="0DB40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5F32F4"/>
    <w:multiLevelType w:val="hybridMultilevel"/>
    <w:tmpl w:val="EB303B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F312BA"/>
    <w:multiLevelType w:val="hybridMultilevel"/>
    <w:tmpl w:val="D9063CC2"/>
    <w:lvl w:ilvl="0" w:tplc="BD6698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8335A0"/>
    <w:multiLevelType w:val="hybridMultilevel"/>
    <w:tmpl w:val="D98C7F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BF0DE4"/>
    <w:multiLevelType w:val="hybridMultilevel"/>
    <w:tmpl w:val="1A9667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370DA3"/>
    <w:multiLevelType w:val="hybridMultilevel"/>
    <w:tmpl w:val="77AEBDB8"/>
    <w:lvl w:ilvl="0" w:tplc="BD6698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0A7190B"/>
    <w:multiLevelType w:val="hybridMultilevel"/>
    <w:tmpl w:val="E496D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1C9A028A"/>
    <w:multiLevelType w:val="hybridMultilevel"/>
    <w:tmpl w:val="6402217E"/>
    <w:lvl w:ilvl="0" w:tplc="4DB21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1C388C"/>
    <w:multiLevelType w:val="hybridMultilevel"/>
    <w:tmpl w:val="03A4F5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1F8D0B1E"/>
    <w:multiLevelType w:val="hybridMultilevel"/>
    <w:tmpl w:val="8DE897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D25A34"/>
    <w:multiLevelType w:val="hybridMultilevel"/>
    <w:tmpl w:val="6F72F53E"/>
    <w:lvl w:ilvl="0" w:tplc="0BEA5A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18364BC"/>
    <w:multiLevelType w:val="hybridMultilevel"/>
    <w:tmpl w:val="BA12F58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1865614"/>
    <w:multiLevelType w:val="hybridMultilevel"/>
    <w:tmpl w:val="EAA0BA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FC6004"/>
    <w:multiLevelType w:val="hybridMultilevel"/>
    <w:tmpl w:val="369C4B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325B0A"/>
    <w:multiLevelType w:val="hybridMultilevel"/>
    <w:tmpl w:val="97A28F1E"/>
    <w:lvl w:ilvl="0" w:tplc="C38A393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8D1E3F"/>
    <w:multiLevelType w:val="hybridMultilevel"/>
    <w:tmpl w:val="0F2C5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E9288A"/>
    <w:multiLevelType w:val="hybridMultilevel"/>
    <w:tmpl w:val="F184E526"/>
    <w:lvl w:ilvl="0" w:tplc="97D09F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8FC073C"/>
    <w:multiLevelType w:val="hybridMultilevel"/>
    <w:tmpl w:val="608073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962486"/>
    <w:multiLevelType w:val="hybridMultilevel"/>
    <w:tmpl w:val="CCC2DC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3635D2"/>
    <w:multiLevelType w:val="hybridMultilevel"/>
    <w:tmpl w:val="0DA26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D2665"/>
    <w:multiLevelType w:val="hybridMultilevel"/>
    <w:tmpl w:val="61C66602"/>
    <w:lvl w:ilvl="0" w:tplc="BD6698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410EF1"/>
    <w:multiLevelType w:val="hybridMultilevel"/>
    <w:tmpl w:val="8AB27A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2F43AC"/>
    <w:multiLevelType w:val="hybridMultilevel"/>
    <w:tmpl w:val="D208F3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D95EC6"/>
    <w:multiLevelType w:val="hybridMultilevel"/>
    <w:tmpl w:val="4946852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3123C26"/>
    <w:multiLevelType w:val="multilevel"/>
    <w:tmpl w:val="FCA4B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46237755"/>
    <w:multiLevelType w:val="hybridMultilevel"/>
    <w:tmpl w:val="F184E526"/>
    <w:lvl w:ilvl="0" w:tplc="97D09F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C5B7C78"/>
    <w:multiLevelType w:val="hybridMultilevel"/>
    <w:tmpl w:val="947CF6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9C7411"/>
    <w:multiLevelType w:val="hybridMultilevel"/>
    <w:tmpl w:val="F0860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BF2530"/>
    <w:multiLevelType w:val="hybridMultilevel"/>
    <w:tmpl w:val="C6AEA1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EE7805"/>
    <w:multiLevelType w:val="hybridMultilevel"/>
    <w:tmpl w:val="323EF3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67650A"/>
    <w:multiLevelType w:val="multilevel"/>
    <w:tmpl w:val="05E09B4A"/>
    <w:styleLink w:val="WWNum15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>
    <w:nsid w:val="54337ABB"/>
    <w:multiLevelType w:val="hybridMultilevel"/>
    <w:tmpl w:val="1BAABF18"/>
    <w:lvl w:ilvl="0" w:tplc="BD6698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CB5E21"/>
    <w:multiLevelType w:val="hybridMultilevel"/>
    <w:tmpl w:val="E1065D9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>
    <w:nsid w:val="5C5572CA"/>
    <w:multiLevelType w:val="hybridMultilevel"/>
    <w:tmpl w:val="96FCD852"/>
    <w:lvl w:ilvl="0" w:tplc="BD6698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0C82AE4"/>
    <w:multiLevelType w:val="hybridMultilevel"/>
    <w:tmpl w:val="3D5A1B30"/>
    <w:lvl w:ilvl="0" w:tplc="BD6698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B72ADD"/>
    <w:multiLevelType w:val="hybridMultilevel"/>
    <w:tmpl w:val="475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2A2343"/>
    <w:multiLevelType w:val="hybridMultilevel"/>
    <w:tmpl w:val="D690D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E51C44"/>
    <w:multiLevelType w:val="hybridMultilevel"/>
    <w:tmpl w:val="97C6F6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FB4360"/>
    <w:multiLevelType w:val="hybridMultilevel"/>
    <w:tmpl w:val="2BFA699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4C92D2D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9A5105"/>
    <w:multiLevelType w:val="multilevel"/>
    <w:tmpl w:val="FAA4F82E"/>
    <w:styleLink w:val="WWNum14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4">
    <w:nsid w:val="6FC4FBE8"/>
    <w:multiLevelType w:val="singleLevel"/>
    <w:tmpl w:val="6FC4FBE8"/>
    <w:lvl w:ilvl="0">
      <w:start w:val="1"/>
      <w:numFmt w:val="decimal"/>
      <w:suff w:val="space"/>
      <w:lvlText w:val="%1."/>
      <w:lvlJc w:val="left"/>
    </w:lvl>
  </w:abstractNum>
  <w:abstractNum w:abstractNumId="45">
    <w:nsid w:val="73B069B4"/>
    <w:multiLevelType w:val="hybridMultilevel"/>
    <w:tmpl w:val="E1DC6E74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74204DE3"/>
    <w:multiLevelType w:val="hybridMultilevel"/>
    <w:tmpl w:val="EBC8F1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D71EF0"/>
    <w:multiLevelType w:val="hybridMultilevel"/>
    <w:tmpl w:val="1EF86E58"/>
    <w:lvl w:ilvl="0" w:tplc="BD6698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21"/>
  </w:num>
  <w:num w:numId="9">
    <w:abstractNumId w:val="27"/>
  </w:num>
  <w:num w:numId="10">
    <w:abstractNumId w:val="28"/>
  </w:num>
  <w:num w:numId="11">
    <w:abstractNumId w:val="36"/>
  </w:num>
  <w:num w:numId="12">
    <w:abstractNumId w:val="7"/>
  </w:num>
  <w:num w:numId="13">
    <w:abstractNumId w:val="31"/>
  </w:num>
  <w:num w:numId="14">
    <w:abstractNumId w:val="20"/>
  </w:num>
  <w:num w:numId="15">
    <w:abstractNumId w:val="19"/>
  </w:num>
  <w:num w:numId="16">
    <w:abstractNumId w:val="43"/>
  </w:num>
  <w:num w:numId="17">
    <w:abstractNumId w:val="34"/>
  </w:num>
  <w:num w:numId="18">
    <w:abstractNumId w:val="22"/>
  </w:num>
  <w:num w:numId="19">
    <w:abstractNumId w:val="8"/>
  </w:num>
  <w:num w:numId="20">
    <w:abstractNumId w:val="35"/>
  </w:num>
  <w:num w:numId="21">
    <w:abstractNumId w:val="24"/>
  </w:num>
  <w:num w:numId="22">
    <w:abstractNumId w:val="38"/>
  </w:num>
  <w:num w:numId="23">
    <w:abstractNumId w:val="41"/>
  </w:num>
  <w:num w:numId="24">
    <w:abstractNumId w:val="40"/>
  </w:num>
  <w:num w:numId="25">
    <w:abstractNumId w:val="33"/>
  </w:num>
  <w:num w:numId="26">
    <w:abstractNumId w:val="32"/>
  </w:num>
  <w:num w:numId="27">
    <w:abstractNumId w:val="17"/>
  </w:num>
  <w:num w:numId="28">
    <w:abstractNumId w:val="18"/>
  </w:num>
  <w:num w:numId="29">
    <w:abstractNumId w:val="5"/>
  </w:num>
  <w:num w:numId="30">
    <w:abstractNumId w:val="23"/>
  </w:num>
  <w:num w:numId="31">
    <w:abstractNumId w:val="30"/>
  </w:num>
  <w:num w:numId="32">
    <w:abstractNumId w:val="42"/>
  </w:num>
  <w:num w:numId="33">
    <w:abstractNumId w:val="26"/>
  </w:num>
  <w:num w:numId="34">
    <w:abstractNumId w:val="25"/>
  </w:num>
  <w:num w:numId="35">
    <w:abstractNumId w:val="16"/>
  </w:num>
  <w:num w:numId="36">
    <w:abstractNumId w:val="45"/>
  </w:num>
  <w:num w:numId="37">
    <w:abstractNumId w:val="12"/>
  </w:num>
  <w:num w:numId="38">
    <w:abstractNumId w:val="10"/>
  </w:num>
  <w:num w:numId="39">
    <w:abstractNumId w:val="46"/>
  </w:num>
  <w:num w:numId="40">
    <w:abstractNumId w:val="13"/>
  </w:num>
  <w:num w:numId="41">
    <w:abstractNumId w:val="2"/>
    <w:lvlOverride w:ilvl="0">
      <w:startOverride w:val="1"/>
    </w:lvlOverride>
  </w:num>
  <w:num w:numId="42">
    <w:abstractNumId w:val="1"/>
  </w:num>
  <w:num w:numId="43">
    <w:abstractNumId w:val="0"/>
  </w:num>
  <w:num w:numId="44">
    <w:abstractNumId w:val="44"/>
  </w:num>
  <w:num w:numId="45">
    <w:abstractNumId w:val="6"/>
  </w:num>
  <w:num w:numId="46">
    <w:abstractNumId w:val="47"/>
  </w:num>
  <w:num w:numId="47">
    <w:abstractNumId w:val="4"/>
  </w:num>
  <w:num w:numId="48">
    <w:abstractNumId w:val="39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efaultTableStyle w:val="GridTable5DarkAccent6"/>
  <w:noPunctuationKerning/>
  <w:characterSpacingControl w:val="doNotCompress"/>
  <w:hdrShapeDefaults>
    <o:shapedefaults v:ext="edit" spidmax="2076"/>
  </w:hdrShapeDefaults>
  <w:footnotePr>
    <w:footnote w:id="-1"/>
    <w:footnote w:id="0"/>
  </w:footnotePr>
  <w:endnotePr>
    <w:endnote w:id="-1"/>
    <w:endnote w:id="0"/>
  </w:endnotePr>
  <w:compat/>
  <w:rsids>
    <w:rsidRoot w:val="00627C6E"/>
    <w:rsid w:val="00001B84"/>
    <w:rsid w:val="000033F8"/>
    <w:rsid w:val="00003447"/>
    <w:rsid w:val="000043D7"/>
    <w:rsid w:val="0000496A"/>
    <w:rsid w:val="000066BE"/>
    <w:rsid w:val="00006E61"/>
    <w:rsid w:val="00007BA3"/>
    <w:rsid w:val="00010820"/>
    <w:rsid w:val="0001092D"/>
    <w:rsid w:val="00011327"/>
    <w:rsid w:val="00011575"/>
    <w:rsid w:val="00013E87"/>
    <w:rsid w:val="000144C1"/>
    <w:rsid w:val="00015E1E"/>
    <w:rsid w:val="00017B87"/>
    <w:rsid w:val="00022B50"/>
    <w:rsid w:val="00023489"/>
    <w:rsid w:val="000240F5"/>
    <w:rsid w:val="000247E2"/>
    <w:rsid w:val="000262A8"/>
    <w:rsid w:val="00030A9F"/>
    <w:rsid w:val="00030C33"/>
    <w:rsid w:val="00031080"/>
    <w:rsid w:val="00032114"/>
    <w:rsid w:val="00035AB2"/>
    <w:rsid w:val="00035D4C"/>
    <w:rsid w:val="00036CCA"/>
    <w:rsid w:val="00037760"/>
    <w:rsid w:val="00041515"/>
    <w:rsid w:val="00042195"/>
    <w:rsid w:val="00045A10"/>
    <w:rsid w:val="00047327"/>
    <w:rsid w:val="000477CE"/>
    <w:rsid w:val="00050409"/>
    <w:rsid w:val="00050714"/>
    <w:rsid w:val="00051322"/>
    <w:rsid w:val="00052C3A"/>
    <w:rsid w:val="00053149"/>
    <w:rsid w:val="000544F5"/>
    <w:rsid w:val="000546CD"/>
    <w:rsid w:val="000553DB"/>
    <w:rsid w:val="00056D1F"/>
    <w:rsid w:val="0006012A"/>
    <w:rsid w:val="000605DE"/>
    <w:rsid w:val="0006208F"/>
    <w:rsid w:val="00063D3F"/>
    <w:rsid w:val="0006558E"/>
    <w:rsid w:val="00067D9D"/>
    <w:rsid w:val="0007186E"/>
    <w:rsid w:val="00072EE9"/>
    <w:rsid w:val="0007530E"/>
    <w:rsid w:val="00075ACF"/>
    <w:rsid w:val="00076243"/>
    <w:rsid w:val="00081862"/>
    <w:rsid w:val="000832B8"/>
    <w:rsid w:val="00085225"/>
    <w:rsid w:val="00090047"/>
    <w:rsid w:val="000909F3"/>
    <w:rsid w:val="00094B34"/>
    <w:rsid w:val="0009501A"/>
    <w:rsid w:val="00095086"/>
    <w:rsid w:val="000960D7"/>
    <w:rsid w:val="000975FE"/>
    <w:rsid w:val="00097A15"/>
    <w:rsid w:val="000A1EF3"/>
    <w:rsid w:val="000A1F87"/>
    <w:rsid w:val="000A3075"/>
    <w:rsid w:val="000A35EA"/>
    <w:rsid w:val="000A36CB"/>
    <w:rsid w:val="000A4203"/>
    <w:rsid w:val="000A54CA"/>
    <w:rsid w:val="000A62EC"/>
    <w:rsid w:val="000B1BFD"/>
    <w:rsid w:val="000B2D74"/>
    <w:rsid w:val="000B455D"/>
    <w:rsid w:val="000B6329"/>
    <w:rsid w:val="000C3A23"/>
    <w:rsid w:val="000C4045"/>
    <w:rsid w:val="000C5B6E"/>
    <w:rsid w:val="000C6789"/>
    <w:rsid w:val="000C7C5D"/>
    <w:rsid w:val="000D0C3A"/>
    <w:rsid w:val="000D1176"/>
    <w:rsid w:val="000D15D6"/>
    <w:rsid w:val="000D3505"/>
    <w:rsid w:val="000D5A11"/>
    <w:rsid w:val="000D5C4B"/>
    <w:rsid w:val="000D6DF7"/>
    <w:rsid w:val="000E2058"/>
    <w:rsid w:val="000E2695"/>
    <w:rsid w:val="000E276E"/>
    <w:rsid w:val="000E6A6E"/>
    <w:rsid w:val="000E76F4"/>
    <w:rsid w:val="000E7CD6"/>
    <w:rsid w:val="000F2EBE"/>
    <w:rsid w:val="000F3288"/>
    <w:rsid w:val="000F34CB"/>
    <w:rsid w:val="000F3831"/>
    <w:rsid w:val="000F4C10"/>
    <w:rsid w:val="000F6070"/>
    <w:rsid w:val="000F6439"/>
    <w:rsid w:val="001016C8"/>
    <w:rsid w:val="001025F4"/>
    <w:rsid w:val="00104E27"/>
    <w:rsid w:val="0010572B"/>
    <w:rsid w:val="00106B00"/>
    <w:rsid w:val="00111FD6"/>
    <w:rsid w:val="0011412B"/>
    <w:rsid w:val="00114C52"/>
    <w:rsid w:val="00116CCD"/>
    <w:rsid w:val="00122BEF"/>
    <w:rsid w:val="00122F58"/>
    <w:rsid w:val="0012368E"/>
    <w:rsid w:val="00124673"/>
    <w:rsid w:val="0012615A"/>
    <w:rsid w:val="00126647"/>
    <w:rsid w:val="00127B7A"/>
    <w:rsid w:val="00130EA6"/>
    <w:rsid w:val="00130F50"/>
    <w:rsid w:val="0013361E"/>
    <w:rsid w:val="00133854"/>
    <w:rsid w:val="001339B4"/>
    <w:rsid w:val="00137CBB"/>
    <w:rsid w:val="001439EF"/>
    <w:rsid w:val="0014782A"/>
    <w:rsid w:val="001504A8"/>
    <w:rsid w:val="001513F4"/>
    <w:rsid w:val="001524BA"/>
    <w:rsid w:val="00155297"/>
    <w:rsid w:val="001563F9"/>
    <w:rsid w:val="00157A1D"/>
    <w:rsid w:val="0016175D"/>
    <w:rsid w:val="00164F5B"/>
    <w:rsid w:val="00164FE8"/>
    <w:rsid w:val="00165E22"/>
    <w:rsid w:val="00166117"/>
    <w:rsid w:val="001669A7"/>
    <w:rsid w:val="0016706D"/>
    <w:rsid w:val="00171CBD"/>
    <w:rsid w:val="00172734"/>
    <w:rsid w:val="00173AC5"/>
    <w:rsid w:val="00175F2E"/>
    <w:rsid w:val="0018387E"/>
    <w:rsid w:val="0018446C"/>
    <w:rsid w:val="001848A2"/>
    <w:rsid w:val="00184AE6"/>
    <w:rsid w:val="001850E5"/>
    <w:rsid w:val="0018551F"/>
    <w:rsid w:val="00186678"/>
    <w:rsid w:val="00191F14"/>
    <w:rsid w:val="00192E02"/>
    <w:rsid w:val="00196EA4"/>
    <w:rsid w:val="001A19C9"/>
    <w:rsid w:val="001A5622"/>
    <w:rsid w:val="001A68AD"/>
    <w:rsid w:val="001A7818"/>
    <w:rsid w:val="001B0090"/>
    <w:rsid w:val="001B04FC"/>
    <w:rsid w:val="001B094A"/>
    <w:rsid w:val="001B2F5F"/>
    <w:rsid w:val="001B3857"/>
    <w:rsid w:val="001B4572"/>
    <w:rsid w:val="001B4AE8"/>
    <w:rsid w:val="001B6B1A"/>
    <w:rsid w:val="001B6D7C"/>
    <w:rsid w:val="001B6E26"/>
    <w:rsid w:val="001B7E02"/>
    <w:rsid w:val="001C0DEA"/>
    <w:rsid w:val="001C2522"/>
    <w:rsid w:val="001C2E61"/>
    <w:rsid w:val="001C31E9"/>
    <w:rsid w:val="001C444B"/>
    <w:rsid w:val="001C4F61"/>
    <w:rsid w:val="001C7B5A"/>
    <w:rsid w:val="001D023F"/>
    <w:rsid w:val="001D05CF"/>
    <w:rsid w:val="001D1245"/>
    <w:rsid w:val="001D2CBB"/>
    <w:rsid w:val="001D4B24"/>
    <w:rsid w:val="001D4B38"/>
    <w:rsid w:val="001D5BDE"/>
    <w:rsid w:val="001D67DE"/>
    <w:rsid w:val="001E18B6"/>
    <w:rsid w:val="001E2A28"/>
    <w:rsid w:val="001E30A0"/>
    <w:rsid w:val="001E3A53"/>
    <w:rsid w:val="001E460D"/>
    <w:rsid w:val="001E4C4D"/>
    <w:rsid w:val="001F131B"/>
    <w:rsid w:val="001F1C5A"/>
    <w:rsid w:val="001F2A5C"/>
    <w:rsid w:val="001F2D70"/>
    <w:rsid w:val="001F396D"/>
    <w:rsid w:val="001F419F"/>
    <w:rsid w:val="001F43D2"/>
    <w:rsid w:val="001F520A"/>
    <w:rsid w:val="001F5A67"/>
    <w:rsid w:val="00201611"/>
    <w:rsid w:val="00201CE4"/>
    <w:rsid w:val="00202F4D"/>
    <w:rsid w:val="00203692"/>
    <w:rsid w:val="00204B02"/>
    <w:rsid w:val="00204F16"/>
    <w:rsid w:val="00205131"/>
    <w:rsid w:val="00206595"/>
    <w:rsid w:val="002074C9"/>
    <w:rsid w:val="002074FB"/>
    <w:rsid w:val="002104C2"/>
    <w:rsid w:val="00211CE8"/>
    <w:rsid w:val="00214498"/>
    <w:rsid w:val="00217443"/>
    <w:rsid w:val="0022177C"/>
    <w:rsid w:val="00221F8B"/>
    <w:rsid w:val="0022288E"/>
    <w:rsid w:val="00226437"/>
    <w:rsid w:val="00226E10"/>
    <w:rsid w:val="002279E5"/>
    <w:rsid w:val="002315BE"/>
    <w:rsid w:val="00235D88"/>
    <w:rsid w:val="00237277"/>
    <w:rsid w:val="00237E9F"/>
    <w:rsid w:val="00244ABE"/>
    <w:rsid w:val="00247FAC"/>
    <w:rsid w:val="002510F4"/>
    <w:rsid w:val="00252693"/>
    <w:rsid w:val="00252DC9"/>
    <w:rsid w:val="00256630"/>
    <w:rsid w:val="002576A6"/>
    <w:rsid w:val="00261773"/>
    <w:rsid w:val="00263641"/>
    <w:rsid w:val="00270DD6"/>
    <w:rsid w:val="00270F30"/>
    <w:rsid w:val="002752FA"/>
    <w:rsid w:val="00277DCA"/>
    <w:rsid w:val="002804A1"/>
    <w:rsid w:val="00285CF6"/>
    <w:rsid w:val="00285DFA"/>
    <w:rsid w:val="0028607F"/>
    <w:rsid w:val="00286AC2"/>
    <w:rsid w:val="00290CB0"/>
    <w:rsid w:val="00291F75"/>
    <w:rsid w:val="0029430B"/>
    <w:rsid w:val="002970DF"/>
    <w:rsid w:val="00297308"/>
    <w:rsid w:val="002A0896"/>
    <w:rsid w:val="002A0EBC"/>
    <w:rsid w:val="002A1977"/>
    <w:rsid w:val="002A1A92"/>
    <w:rsid w:val="002A26D0"/>
    <w:rsid w:val="002A2E85"/>
    <w:rsid w:val="002A4DC7"/>
    <w:rsid w:val="002A5024"/>
    <w:rsid w:val="002A5EEB"/>
    <w:rsid w:val="002A73F6"/>
    <w:rsid w:val="002B1131"/>
    <w:rsid w:val="002B1FD8"/>
    <w:rsid w:val="002B2C60"/>
    <w:rsid w:val="002B2F7F"/>
    <w:rsid w:val="002B51D3"/>
    <w:rsid w:val="002B5701"/>
    <w:rsid w:val="002B68D7"/>
    <w:rsid w:val="002B6BB2"/>
    <w:rsid w:val="002B7038"/>
    <w:rsid w:val="002C23DD"/>
    <w:rsid w:val="002C2707"/>
    <w:rsid w:val="002C4040"/>
    <w:rsid w:val="002C4B97"/>
    <w:rsid w:val="002C630C"/>
    <w:rsid w:val="002C6D25"/>
    <w:rsid w:val="002D4704"/>
    <w:rsid w:val="002D6E0D"/>
    <w:rsid w:val="002D7DF1"/>
    <w:rsid w:val="002E2355"/>
    <w:rsid w:val="002E25D5"/>
    <w:rsid w:val="002E3B45"/>
    <w:rsid w:val="002E3C32"/>
    <w:rsid w:val="002E5793"/>
    <w:rsid w:val="002E6210"/>
    <w:rsid w:val="002E7B84"/>
    <w:rsid w:val="002F270A"/>
    <w:rsid w:val="002F3F24"/>
    <w:rsid w:val="002F47EF"/>
    <w:rsid w:val="002F4BDF"/>
    <w:rsid w:val="002F563F"/>
    <w:rsid w:val="002F6108"/>
    <w:rsid w:val="002F6BE9"/>
    <w:rsid w:val="002F71FC"/>
    <w:rsid w:val="002F7970"/>
    <w:rsid w:val="003009C4"/>
    <w:rsid w:val="00302879"/>
    <w:rsid w:val="0030389E"/>
    <w:rsid w:val="00303DDF"/>
    <w:rsid w:val="00304832"/>
    <w:rsid w:val="00305DED"/>
    <w:rsid w:val="00306CDB"/>
    <w:rsid w:val="00306EA0"/>
    <w:rsid w:val="00311F26"/>
    <w:rsid w:val="003129A6"/>
    <w:rsid w:val="00315132"/>
    <w:rsid w:val="00315E80"/>
    <w:rsid w:val="003161DF"/>
    <w:rsid w:val="003163D2"/>
    <w:rsid w:val="00320172"/>
    <w:rsid w:val="00321025"/>
    <w:rsid w:val="00321462"/>
    <w:rsid w:val="00321D79"/>
    <w:rsid w:val="00322810"/>
    <w:rsid w:val="00323EAB"/>
    <w:rsid w:val="003243D9"/>
    <w:rsid w:val="003257D4"/>
    <w:rsid w:val="00325BCD"/>
    <w:rsid w:val="00330371"/>
    <w:rsid w:val="00330EB2"/>
    <w:rsid w:val="00331CDC"/>
    <w:rsid w:val="00333176"/>
    <w:rsid w:val="00336822"/>
    <w:rsid w:val="00342196"/>
    <w:rsid w:val="003442FE"/>
    <w:rsid w:val="00344FCD"/>
    <w:rsid w:val="00346032"/>
    <w:rsid w:val="003461B3"/>
    <w:rsid w:val="0034677A"/>
    <w:rsid w:val="003516D0"/>
    <w:rsid w:val="00353A8D"/>
    <w:rsid w:val="0035453D"/>
    <w:rsid w:val="00354DC5"/>
    <w:rsid w:val="0035566C"/>
    <w:rsid w:val="00361F6B"/>
    <w:rsid w:val="00363CEE"/>
    <w:rsid w:val="00363EA1"/>
    <w:rsid w:val="00364BA3"/>
    <w:rsid w:val="00365942"/>
    <w:rsid w:val="00365C2C"/>
    <w:rsid w:val="00367DCA"/>
    <w:rsid w:val="00371163"/>
    <w:rsid w:val="00371B2F"/>
    <w:rsid w:val="00372B1B"/>
    <w:rsid w:val="00374A17"/>
    <w:rsid w:val="00377412"/>
    <w:rsid w:val="003776AD"/>
    <w:rsid w:val="003815BB"/>
    <w:rsid w:val="00383B9B"/>
    <w:rsid w:val="00385481"/>
    <w:rsid w:val="00385D8B"/>
    <w:rsid w:val="0038611C"/>
    <w:rsid w:val="0038697C"/>
    <w:rsid w:val="00387388"/>
    <w:rsid w:val="00390B0B"/>
    <w:rsid w:val="00391096"/>
    <w:rsid w:val="0039758A"/>
    <w:rsid w:val="003A19E2"/>
    <w:rsid w:val="003A1ABE"/>
    <w:rsid w:val="003A49BE"/>
    <w:rsid w:val="003A4E9E"/>
    <w:rsid w:val="003A5995"/>
    <w:rsid w:val="003A5DC3"/>
    <w:rsid w:val="003A65B3"/>
    <w:rsid w:val="003A6C92"/>
    <w:rsid w:val="003A6EA3"/>
    <w:rsid w:val="003A7E8B"/>
    <w:rsid w:val="003A7EB6"/>
    <w:rsid w:val="003B2000"/>
    <w:rsid w:val="003B4DD6"/>
    <w:rsid w:val="003C027E"/>
    <w:rsid w:val="003C12BC"/>
    <w:rsid w:val="003C2386"/>
    <w:rsid w:val="003C29E7"/>
    <w:rsid w:val="003C2EDF"/>
    <w:rsid w:val="003C34AA"/>
    <w:rsid w:val="003C4626"/>
    <w:rsid w:val="003C5DB4"/>
    <w:rsid w:val="003D0141"/>
    <w:rsid w:val="003D0714"/>
    <w:rsid w:val="003D0E9E"/>
    <w:rsid w:val="003D1516"/>
    <w:rsid w:val="003D167D"/>
    <w:rsid w:val="003D208E"/>
    <w:rsid w:val="003D2841"/>
    <w:rsid w:val="003D2B11"/>
    <w:rsid w:val="003D3E9E"/>
    <w:rsid w:val="003D497C"/>
    <w:rsid w:val="003D4E66"/>
    <w:rsid w:val="003D4FF9"/>
    <w:rsid w:val="003D5478"/>
    <w:rsid w:val="003D6B64"/>
    <w:rsid w:val="003E3DBF"/>
    <w:rsid w:val="003E4459"/>
    <w:rsid w:val="003E5B46"/>
    <w:rsid w:val="003E5DF3"/>
    <w:rsid w:val="003E6400"/>
    <w:rsid w:val="003E6CB4"/>
    <w:rsid w:val="003E7606"/>
    <w:rsid w:val="003F0A92"/>
    <w:rsid w:val="003F0DFD"/>
    <w:rsid w:val="003F1FD8"/>
    <w:rsid w:val="003F2795"/>
    <w:rsid w:val="003F3014"/>
    <w:rsid w:val="003F3FAC"/>
    <w:rsid w:val="003F5C51"/>
    <w:rsid w:val="003F76D7"/>
    <w:rsid w:val="0040110B"/>
    <w:rsid w:val="004011D1"/>
    <w:rsid w:val="0040174B"/>
    <w:rsid w:val="00406028"/>
    <w:rsid w:val="00407EE2"/>
    <w:rsid w:val="0041023F"/>
    <w:rsid w:val="00410F51"/>
    <w:rsid w:val="00414DD5"/>
    <w:rsid w:val="0041650C"/>
    <w:rsid w:val="00416A1B"/>
    <w:rsid w:val="0042070E"/>
    <w:rsid w:val="00421662"/>
    <w:rsid w:val="00421904"/>
    <w:rsid w:val="004219D7"/>
    <w:rsid w:val="00423B8F"/>
    <w:rsid w:val="00424C9B"/>
    <w:rsid w:val="00427CBE"/>
    <w:rsid w:val="00427D24"/>
    <w:rsid w:val="0043074F"/>
    <w:rsid w:val="00431E8B"/>
    <w:rsid w:val="00433E3A"/>
    <w:rsid w:val="00435226"/>
    <w:rsid w:val="00436A23"/>
    <w:rsid w:val="00436BE5"/>
    <w:rsid w:val="004378A5"/>
    <w:rsid w:val="0044029E"/>
    <w:rsid w:val="004405C7"/>
    <w:rsid w:val="00440885"/>
    <w:rsid w:val="004414D7"/>
    <w:rsid w:val="004444D7"/>
    <w:rsid w:val="00444AEF"/>
    <w:rsid w:val="004450B3"/>
    <w:rsid w:val="00446448"/>
    <w:rsid w:val="0045056F"/>
    <w:rsid w:val="0045203D"/>
    <w:rsid w:val="00452DCC"/>
    <w:rsid w:val="00454EA3"/>
    <w:rsid w:val="00461688"/>
    <w:rsid w:val="004624E9"/>
    <w:rsid w:val="004655D0"/>
    <w:rsid w:val="004677BC"/>
    <w:rsid w:val="0047098B"/>
    <w:rsid w:val="00472347"/>
    <w:rsid w:val="00473532"/>
    <w:rsid w:val="00474634"/>
    <w:rsid w:val="00474A6F"/>
    <w:rsid w:val="0047590E"/>
    <w:rsid w:val="00475D0E"/>
    <w:rsid w:val="0047677D"/>
    <w:rsid w:val="00477DD1"/>
    <w:rsid w:val="004801D9"/>
    <w:rsid w:val="004806BD"/>
    <w:rsid w:val="00480BFB"/>
    <w:rsid w:val="00481EB5"/>
    <w:rsid w:val="0048651D"/>
    <w:rsid w:val="00487ECF"/>
    <w:rsid w:val="00490C24"/>
    <w:rsid w:val="004911A3"/>
    <w:rsid w:val="00494298"/>
    <w:rsid w:val="00495851"/>
    <w:rsid w:val="00496DE7"/>
    <w:rsid w:val="00497029"/>
    <w:rsid w:val="00497849"/>
    <w:rsid w:val="004A2569"/>
    <w:rsid w:val="004A2F1C"/>
    <w:rsid w:val="004A3B62"/>
    <w:rsid w:val="004A4B79"/>
    <w:rsid w:val="004A6CDE"/>
    <w:rsid w:val="004B1245"/>
    <w:rsid w:val="004B293A"/>
    <w:rsid w:val="004B2CE8"/>
    <w:rsid w:val="004B38C2"/>
    <w:rsid w:val="004B4E4D"/>
    <w:rsid w:val="004B7E18"/>
    <w:rsid w:val="004C067C"/>
    <w:rsid w:val="004C1059"/>
    <w:rsid w:val="004C19F2"/>
    <w:rsid w:val="004C209A"/>
    <w:rsid w:val="004C3FCA"/>
    <w:rsid w:val="004C5C88"/>
    <w:rsid w:val="004C6FCC"/>
    <w:rsid w:val="004D1845"/>
    <w:rsid w:val="004D324E"/>
    <w:rsid w:val="004D6225"/>
    <w:rsid w:val="004D6ED6"/>
    <w:rsid w:val="004E0263"/>
    <w:rsid w:val="004E0FE6"/>
    <w:rsid w:val="004E20A7"/>
    <w:rsid w:val="004E3930"/>
    <w:rsid w:val="004E4116"/>
    <w:rsid w:val="004E4474"/>
    <w:rsid w:val="004F070E"/>
    <w:rsid w:val="004F0B7C"/>
    <w:rsid w:val="004F2801"/>
    <w:rsid w:val="004F3613"/>
    <w:rsid w:val="004F5A96"/>
    <w:rsid w:val="004F5F59"/>
    <w:rsid w:val="004F68E1"/>
    <w:rsid w:val="00504DA4"/>
    <w:rsid w:val="0050646B"/>
    <w:rsid w:val="00506A98"/>
    <w:rsid w:val="00512C19"/>
    <w:rsid w:val="005204B6"/>
    <w:rsid w:val="005205A7"/>
    <w:rsid w:val="00522541"/>
    <w:rsid w:val="00523E94"/>
    <w:rsid w:val="00526467"/>
    <w:rsid w:val="00526EDD"/>
    <w:rsid w:val="005272E8"/>
    <w:rsid w:val="00531E75"/>
    <w:rsid w:val="0053246F"/>
    <w:rsid w:val="00533F76"/>
    <w:rsid w:val="00534987"/>
    <w:rsid w:val="005364CC"/>
    <w:rsid w:val="00541323"/>
    <w:rsid w:val="00543180"/>
    <w:rsid w:val="0054412F"/>
    <w:rsid w:val="0055075F"/>
    <w:rsid w:val="00550A0A"/>
    <w:rsid w:val="00550FEB"/>
    <w:rsid w:val="005530AC"/>
    <w:rsid w:val="005542A9"/>
    <w:rsid w:val="005553DA"/>
    <w:rsid w:val="00555DAB"/>
    <w:rsid w:val="005561AC"/>
    <w:rsid w:val="005609C5"/>
    <w:rsid w:val="00561DB0"/>
    <w:rsid w:val="005631CB"/>
    <w:rsid w:val="0057143E"/>
    <w:rsid w:val="00571E10"/>
    <w:rsid w:val="005721A9"/>
    <w:rsid w:val="005734DB"/>
    <w:rsid w:val="00573666"/>
    <w:rsid w:val="00577863"/>
    <w:rsid w:val="0058172E"/>
    <w:rsid w:val="00582D61"/>
    <w:rsid w:val="00585139"/>
    <w:rsid w:val="005868CB"/>
    <w:rsid w:val="00586B8E"/>
    <w:rsid w:val="00587364"/>
    <w:rsid w:val="00591357"/>
    <w:rsid w:val="00591ECC"/>
    <w:rsid w:val="0059396E"/>
    <w:rsid w:val="00593B04"/>
    <w:rsid w:val="005966E1"/>
    <w:rsid w:val="00596A87"/>
    <w:rsid w:val="005A08E3"/>
    <w:rsid w:val="005A14A6"/>
    <w:rsid w:val="005A1B04"/>
    <w:rsid w:val="005A4119"/>
    <w:rsid w:val="005A43A2"/>
    <w:rsid w:val="005A4F86"/>
    <w:rsid w:val="005A6BBC"/>
    <w:rsid w:val="005A7418"/>
    <w:rsid w:val="005B0874"/>
    <w:rsid w:val="005B1D9C"/>
    <w:rsid w:val="005B39A2"/>
    <w:rsid w:val="005B4D78"/>
    <w:rsid w:val="005B59A0"/>
    <w:rsid w:val="005B7194"/>
    <w:rsid w:val="005B731C"/>
    <w:rsid w:val="005B7C3F"/>
    <w:rsid w:val="005C022F"/>
    <w:rsid w:val="005C0E4E"/>
    <w:rsid w:val="005C2CB3"/>
    <w:rsid w:val="005C32B2"/>
    <w:rsid w:val="005C3B1B"/>
    <w:rsid w:val="005C7104"/>
    <w:rsid w:val="005D06FE"/>
    <w:rsid w:val="005D0D9B"/>
    <w:rsid w:val="005D2804"/>
    <w:rsid w:val="005D6A81"/>
    <w:rsid w:val="005D6FBD"/>
    <w:rsid w:val="005D7B95"/>
    <w:rsid w:val="005E018C"/>
    <w:rsid w:val="005E0297"/>
    <w:rsid w:val="005E074E"/>
    <w:rsid w:val="005E1269"/>
    <w:rsid w:val="005E4D2B"/>
    <w:rsid w:val="005E5300"/>
    <w:rsid w:val="005E5B16"/>
    <w:rsid w:val="005E7F7E"/>
    <w:rsid w:val="005F319E"/>
    <w:rsid w:val="005F39C8"/>
    <w:rsid w:val="005F6506"/>
    <w:rsid w:val="00600FC8"/>
    <w:rsid w:val="00601587"/>
    <w:rsid w:val="00604871"/>
    <w:rsid w:val="00605B4A"/>
    <w:rsid w:val="0060652A"/>
    <w:rsid w:val="0061063F"/>
    <w:rsid w:val="0061177E"/>
    <w:rsid w:val="00612F9F"/>
    <w:rsid w:val="00613B7F"/>
    <w:rsid w:val="00614F64"/>
    <w:rsid w:val="00615171"/>
    <w:rsid w:val="006156F2"/>
    <w:rsid w:val="00615A17"/>
    <w:rsid w:val="00616E07"/>
    <w:rsid w:val="006272AE"/>
    <w:rsid w:val="00627AE9"/>
    <w:rsid w:val="00627C6E"/>
    <w:rsid w:val="0063431A"/>
    <w:rsid w:val="006353C6"/>
    <w:rsid w:val="00637216"/>
    <w:rsid w:val="00641C0A"/>
    <w:rsid w:val="00641D6E"/>
    <w:rsid w:val="00641DF1"/>
    <w:rsid w:val="0064349A"/>
    <w:rsid w:val="00644605"/>
    <w:rsid w:val="00644D13"/>
    <w:rsid w:val="006462E8"/>
    <w:rsid w:val="006463BE"/>
    <w:rsid w:val="00650103"/>
    <w:rsid w:val="006507B1"/>
    <w:rsid w:val="006529EF"/>
    <w:rsid w:val="00653CCF"/>
    <w:rsid w:val="00653F68"/>
    <w:rsid w:val="00653FCE"/>
    <w:rsid w:val="006563B0"/>
    <w:rsid w:val="00660342"/>
    <w:rsid w:val="006605C3"/>
    <w:rsid w:val="00660625"/>
    <w:rsid w:val="00660640"/>
    <w:rsid w:val="00662335"/>
    <w:rsid w:val="00663613"/>
    <w:rsid w:val="0066381E"/>
    <w:rsid w:val="00665ABD"/>
    <w:rsid w:val="006660A1"/>
    <w:rsid w:val="006667B8"/>
    <w:rsid w:val="00667BB9"/>
    <w:rsid w:val="00670475"/>
    <w:rsid w:val="00671333"/>
    <w:rsid w:val="00671426"/>
    <w:rsid w:val="00672122"/>
    <w:rsid w:val="0067459E"/>
    <w:rsid w:val="00675981"/>
    <w:rsid w:val="00675C1E"/>
    <w:rsid w:val="00676B0E"/>
    <w:rsid w:val="00676E0F"/>
    <w:rsid w:val="00677A99"/>
    <w:rsid w:val="006807FB"/>
    <w:rsid w:val="0068116D"/>
    <w:rsid w:val="00682CE6"/>
    <w:rsid w:val="00683CED"/>
    <w:rsid w:val="00687166"/>
    <w:rsid w:val="00693D39"/>
    <w:rsid w:val="00695658"/>
    <w:rsid w:val="00695D5E"/>
    <w:rsid w:val="0069604A"/>
    <w:rsid w:val="0069750A"/>
    <w:rsid w:val="006A0584"/>
    <w:rsid w:val="006A0D83"/>
    <w:rsid w:val="006A0DF7"/>
    <w:rsid w:val="006A6006"/>
    <w:rsid w:val="006A6A0B"/>
    <w:rsid w:val="006A6D31"/>
    <w:rsid w:val="006A70A7"/>
    <w:rsid w:val="006B00EB"/>
    <w:rsid w:val="006B098C"/>
    <w:rsid w:val="006B0CB9"/>
    <w:rsid w:val="006B13AE"/>
    <w:rsid w:val="006B1750"/>
    <w:rsid w:val="006B389A"/>
    <w:rsid w:val="006B4B04"/>
    <w:rsid w:val="006B4F2E"/>
    <w:rsid w:val="006B6D96"/>
    <w:rsid w:val="006B7832"/>
    <w:rsid w:val="006C2CA2"/>
    <w:rsid w:val="006C44E9"/>
    <w:rsid w:val="006C4C51"/>
    <w:rsid w:val="006C5C2F"/>
    <w:rsid w:val="006D0876"/>
    <w:rsid w:val="006D25C4"/>
    <w:rsid w:val="006D2C9A"/>
    <w:rsid w:val="006D300B"/>
    <w:rsid w:val="006D5992"/>
    <w:rsid w:val="006D7271"/>
    <w:rsid w:val="006D752A"/>
    <w:rsid w:val="006D7CD7"/>
    <w:rsid w:val="006E247C"/>
    <w:rsid w:val="006E25EB"/>
    <w:rsid w:val="006E5CFD"/>
    <w:rsid w:val="006E6A05"/>
    <w:rsid w:val="006F0332"/>
    <w:rsid w:val="006F672E"/>
    <w:rsid w:val="006F70E2"/>
    <w:rsid w:val="007000F3"/>
    <w:rsid w:val="00700858"/>
    <w:rsid w:val="00701087"/>
    <w:rsid w:val="00701CC2"/>
    <w:rsid w:val="00701D92"/>
    <w:rsid w:val="00703ADA"/>
    <w:rsid w:val="00705454"/>
    <w:rsid w:val="00711363"/>
    <w:rsid w:val="007117D9"/>
    <w:rsid w:val="007125C6"/>
    <w:rsid w:val="00712794"/>
    <w:rsid w:val="0072409E"/>
    <w:rsid w:val="00725140"/>
    <w:rsid w:val="00726341"/>
    <w:rsid w:val="00727EC1"/>
    <w:rsid w:val="00730105"/>
    <w:rsid w:val="007312D7"/>
    <w:rsid w:val="00731DEE"/>
    <w:rsid w:val="007355AF"/>
    <w:rsid w:val="007401A1"/>
    <w:rsid w:val="00743002"/>
    <w:rsid w:val="007433D5"/>
    <w:rsid w:val="00744BA2"/>
    <w:rsid w:val="00745168"/>
    <w:rsid w:val="00747AFD"/>
    <w:rsid w:val="00750C66"/>
    <w:rsid w:val="00752D84"/>
    <w:rsid w:val="00752DBE"/>
    <w:rsid w:val="00752E6E"/>
    <w:rsid w:val="00753107"/>
    <w:rsid w:val="0075584B"/>
    <w:rsid w:val="00755A09"/>
    <w:rsid w:val="00755E2A"/>
    <w:rsid w:val="00756653"/>
    <w:rsid w:val="00756E08"/>
    <w:rsid w:val="00757A47"/>
    <w:rsid w:val="007630B6"/>
    <w:rsid w:val="007642A5"/>
    <w:rsid w:val="007646B1"/>
    <w:rsid w:val="0076558B"/>
    <w:rsid w:val="00765691"/>
    <w:rsid w:val="0077263F"/>
    <w:rsid w:val="00773ABF"/>
    <w:rsid w:val="00774639"/>
    <w:rsid w:val="00775126"/>
    <w:rsid w:val="007758D3"/>
    <w:rsid w:val="007767B4"/>
    <w:rsid w:val="00776A82"/>
    <w:rsid w:val="00777A33"/>
    <w:rsid w:val="00780681"/>
    <w:rsid w:val="00780C6B"/>
    <w:rsid w:val="0078187B"/>
    <w:rsid w:val="00781A6D"/>
    <w:rsid w:val="007845EC"/>
    <w:rsid w:val="00785117"/>
    <w:rsid w:val="00785CA8"/>
    <w:rsid w:val="00786172"/>
    <w:rsid w:val="0078667C"/>
    <w:rsid w:val="00790FC1"/>
    <w:rsid w:val="007912F4"/>
    <w:rsid w:val="007930D0"/>
    <w:rsid w:val="00794E47"/>
    <w:rsid w:val="00795CF5"/>
    <w:rsid w:val="00796892"/>
    <w:rsid w:val="00796A72"/>
    <w:rsid w:val="007A1FE6"/>
    <w:rsid w:val="007A3D0A"/>
    <w:rsid w:val="007A48C0"/>
    <w:rsid w:val="007A720F"/>
    <w:rsid w:val="007B163C"/>
    <w:rsid w:val="007B4A78"/>
    <w:rsid w:val="007B4FCA"/>
    <w:rsid w:val="007B56B2"/>
    <w:rsid w:val="007B5D98"/>
    <w:rsid w:val="007C0185"/>
    <w:rsid w:val="007C081E"/>
    <w:rsid w:val="007C4577"/>
    <w:rsid w:val="007C4D78"/>
    <w:rsid w:val="007C505C"/>
    <w:rsid w:val="007C5AF3"/>
    <w:rsid w:val="007C5D90"/>
    <w:rsid w:val="007C5FC5"/>
    <w:rsid w:val="007C7FB0"/>
    <w:rsid w:val="007D3B65"/>
    <w:rsid w:val="007D3CC5"/>
    <w:rsid w:val="007D3F12"/>
    <w:rsid w:val="007D4A16"/>
    <w:rsid w:val="007D6447"/>
    <w:rsid w:val="007D76BD"/>
    <w:rsid w:val="007E0377"/>
    <w:rsid w:val="007E1103"/>
    <w:rsid w:val="007E1461"/>
    <w:rsid w:val="007E3D31"/>
    <w:rsid w:val="007E3FC7"/>
    <w:rsid w:val="007E4F23"/>
    <w:rsid w:val="007E6BF9"/>
    <w:rsid w:val="007F2184"/>
    <w:rsid w:val="007F28D6"/>
    <w:rsid w:val="007F317A"/>
    <w:rsid w:val="007F32C0"/>
    <w:rsid w:val="007F4331"/>
    <w:rsid w:val="007F7103"/>
    <w:rsid w:val="00806D81"/>
    <w:rsid w:val="00807606"/>
    <w:rsid w:val="00810239"/>
    <w:rsid w:val="00812247"/>
    <w:rsid w:val="00812B1F"/>
    <w:rsid w:val="00814F03"/>
    <w:rsid w:val="00820A8A"/>
    <w:rsid w:val="0082223F"/>
    <w:rsid w:val="008222A2"/>
    <w:rsid w:val="0082280B"/>
    <w:rsid w:val="00822D95"/>
    <w:rsid w:val="00825D5B"/>
    <w:rsid w:val="008303C3"/>
    <w:rsid w:val="00831C49"/>
    <w:rsid w:val="00833536"/>
    <w:rsid w:val="008351D0"/>
    <w:rsid w:val="00843FC9"/>
    <w:rsid w:val="00844DF9"/>
    <w:rsid w:val="00845665"/>
    <w:rsid w:val="0084655D"/>
    <w:rsid w:val="0085001C"/>
    <w:rsid w:val="008506B3"/>
    <w:rsid w:val="00850B43"/>
    <w:rsid w:val="00851394"/>
    <w:rsid w:val="00853629"/>
    <w:rsid w:val="008543BF"/>
    <w:rsid w:val="008544A4"/>
    <w:rsid w:val="00855B16"/>
    <w:rsid w:val="00857903"/>
    <w:rsid w:val="00857B2D"/>
    <w:rsid w:val="00860611"/>
    <w:rsid w:val="00860A30"/>
    <w:rsid w:val="00862754"/>
    <w:rsid w:val="00862958"/>
    <w:rsid w:val="00862F00"/>
    <w:rsid w:val="00863926"/>
    <w:rsid w:val="00863BC7"/>
    <w:rsid w:val="00863CB1"/>
    <w:rsid w:val="008677CC"/>
    <w:rsid w:val="0087126C"/>
    <w:rsid w:val="00871454"/>
    <w:rsid w:val="00871C11"/>
    <w:rsid w:val="00872339"/>
    <w:rsid w:val="0087290E"/>
    <w:rsid w:val="0087384A"/>
    <w:rsid w:val="00873B15"/>
    <w:rsid w:val="00880A59"/>
    <w:rsid w:val="00881D5D"/>
    <w:rsid w:val="00885E1D"/>
    <w:rsid w:val="00886407"/>
    <w:rsid w:val="00886C43"/>
    <w:rsid w:val="008926AF"/>
    <w:rsid w:val="008932EF"/>
    <w:rsid w:val="00893DD6"/>
    <w:rsid w:val="0089463B"/>
    <w:rsid w:val="00895712"/>
    <w:rsid w:val="0089589F"/>
    <w:rsid w:val="008960A5"/>
    <w:rsid w:val="008965D4"/>
    <w:rsid w:val="008967B0"/>
    <w:rsid w:val="00897ED5"/>
    <w:rsid w:val="008A000D"/>
    <w:rsid w:val="008A269F"/>
    <w:rsid w:val="008A26EB"/>
    <w:rsid w:val="008A2D22"/>
    <w:rsid w:val="008A4CD0"/>
    <w:rsid w:val="008A5810"/>
    <w:rsid w:val="008A5C40"/>
    <w:rsid w:val="008A5C9E"/>
    <w:rsid w:val="008A64B2"/>
    <w:rsid w:val="008A6D31"/>
    <w:rsid w:val="008A744E"/>
    <w:rsid w:val="008A7BE3"/>
    <w:rsid w:val="008B0213"/>
    <w:rsid w:val="008B0A9E"/>
    <w:rsid w:val="008B142E"/>
    <w:rsid w:val="008B169A"/>
    <w:rsid w:val="008B4C0C"/>
    <w:rsid w:val="008B6D74"/>
    <w:rsid w:val="008B7285"/>
    <w:rsid w:val="008B769D"/>
    <w:rsid w:val="008B7CFF"/>
    <w:rsid w:val="008B7EC6"/>
    <w:rsid w:val="008C043C"/>
    <w:rsid w:val="008C09AD"/>
    <w:rsid w:val="008C3B76"/>
    <w:rsid w:val="008C63D4"/>
    <w:rsid w:val="008C7650"/>
    <w:rsid w:val="008D25F6"/>
    <w:rsid w:val="008D448D"/>
    <w:rsid w:val="008D4E9F"/>
    <w:rsid w:val="008D5D45"/>
    <w:rsid w:val="008D6051"/>
    <w:rsid w:val="008E271A"/>
    <w:rsid w:val="008E2FE6"/>
    <w:rsid w:val="008E3886"/>
    <w:rsid w:val="008E52CE"/>
    <w:rsid w:val="008E69AF"/>
    <w:rsid w:val="008E6AC8"/>
    <w:rsid w:val="008E756E"/>
    <w:rsid w:val="008E7D3B"/>
    <w:rsid w:val="008F0554"/>
    <w:rsid w:val="008F0CF2"/>
    <w:rsid w:val="008F16FD"/>
    <w:rsid w:val="008F1BD5"/>
    <w:rsid w:val="008F20A9"/>
    <w:rsid w:val="008F3309"/>
    <w:rsid w:val="008F3489"/>
    <w:rsid w:val="008F6096"/>
    <w:rsid w:val="008F6475"/>
    <w:rsid w:val="008F6800"/>
    <w:rsid w:val="008F6BDE"/>
    <w:rsid w:val="008F7225"/>
    <w:rsid w:val="008F7C7C"/>
    <w:rsid w:val="00900C29"/>
    <w:rsid w:val="00901A42"/>
    <w:rsid w:val="0090334E"/>
    <w:rsid w:val="00905EA9"/>
    <w:rsid w:val="00906108"/>
    <w:rsid w:val="00906A0C"/>
    <w:rsid w:val="00910B5E"/>
    <w:rsid w:val="009113C7"/>
    <w:rsid w:val="00914A22"/>
    <w:rsid w:val="009164F8"/>
    <w:rsid w:val="00916CCA"/>
    <w:rsid w:val="00920597"/>
    <w:rsid w:val="00920A2E"/>
    <w:rsid w:val="00920B75"/>
    <w:rsid w:val="00921A9C"/>
    <w:rsid w:val="00921BBC"/>
    <w:rsid w:val="0092320E"/>
    <w:rsid w:val="00923E00"/>
    <w:rsid w:val="00924493"/>
    <w:rsid w:val="00927FD2"/>
    <w:rsid w:val="00930EB0"/>
    <w:rsid w:val="00932AD9"/>
    <w:rsid w:val="009341E6"/>
    <w:rsid w:val="009358B8"/>
    <w:rsid w:val="009376D7"/>
    <w:rsid w:val="00940D6B"/>
    <w:rsid w:val="00940F47"/>
    <w:rsid w:val="00942B84"/>
    <w:rsid w:val="0094313C"/>
    <w:rsid w:val="00944161"/>
    <w:rsid w:val="00944329"/>
    <w:rsid w:val="00946B20"/>
    <w:rsid w:val="009531E5"/>
    <w:rsid w:val="00963239"/>
    <w:rsid w:val="0096724E"/>
    <w:rsid w:val="009719B1"/>
    <w:rsid w:val="00971B72"/>
    <w:rsid w:val="00973124"/>
    <w:rsid w:val="00975B5E"/>
    <w:rsid w:val="00975E18"/>
    <w:rsid w:val="00981893"/>
    <w:rsid w:val="00983CE1"/>
    <w:rsid w:val="0098409C"/>
    <w:rsid w:val="00984A58"/>
    <w:rsid w:val="00985E59"/>
    <w:rsid w:val="00987650"/>
    <w:rsid w:val="009877E9"/>
    <w:rsid w:val="00991721"/>
    <w:rsid w:val="00993966"/>
    <w:rsid w:val="00994FC8"/>
    <w:rsid w:val="009953EC"/>
    <w:rsid w:val="009A0CF2"/>
    <w:rsid w:val="009A1CD9"/>
    <w:rsid w:val="009A4133"/>
    <w:rsid w:val="009A482C"/>
    <w:rsid w:val="009A7613"/>
    <w:rsid w:val="009B103F"/>
    <w:rsid w:val="009B1F1B"/>
    <w:rsid w:val="009B28FD"/>
    <w:rsid w:val="009B291F"/>
    <w:rsid w:val="009B473C"/>
    <w:rsid w:val="009B6BE8"/>
    <w:rsid w:val="009B7745"/>
    <w:rsid w:val="009C0443"/>
    <w:rsid w:val="009C075E"/>
    <w:rsid w:val="009C2564"/>
    <w:rsid w:val="009C32FB"/>
    <w:rsid w:val="009C33E3"/>
    <w:rsid w:val="009C7708"/>
    <w:rsid w:val="009D0D4F"/>
    <w:rsid w:val="009D15A0"/>
    <w:rsid w:val="009D3691"/>
    <w:rsid w:val="009D40FD"/>
    <w:rsid w:val="009D4367"/>
    <w:rsid w:val="009D6133"/>
    <w:rsid w:val="009D7094"/>
    <w:rsid w:val="009E0506"/>
    <w:rsid w:val="009E08D3"/>
    <w:rsid w:val="009E177A"/>
    <w:rsid w:val="009E3F16"/>
    <w:rsid w:val="009E6897"/>
    <w:rsid w:val="009F0A4E"/>
    <w:rsid w:val="009F11A2"/>
    <w:rsid w:val="009F1749"/>
    <w:rsid w:val="009F1C88"/>
    <w:rsid w:val="009F1F08"/>
    <w:rsid w:val="009F23FE"/>
    <w:rsid w:val="009F2EFF"/>
    <w:rsid w:val="009F2F73"/>
    <w:rsid w:val="009F3991"/>
    <w:rsid w:val="009F4210"/>
    <w:rsid w:val="009F568D"/>
    <w:rsid w:val="009F6858"/>
    <w:rsid w:val="009F68D9"/>
    <w:rsid w:val="00A0036D"/>
    <w:rsid w:val="00A006D9"/>
    <w:rsid w:val="00A04404"/>
    <w:rsid w:val="00A055BD"/>
    <w:rsid w:val="00A11606"/>
    <w:rsid w:val="00A125B5"/>
    <w:rsid w:val="00A1394E"/>
    <w:rsid w:val="00A14E68"/>
    <w:rsid w:val="00A152B9"/>
    <w:rsid w:val="00A15652"/>
    <w:rsid w:val="00A16326"/>
    <w:rsid w:val="00A16B52"/>
    <w:rsid w:val="00A20658"/>
    <w:rsid w:val="00A206B7"/>
    <w:rsid w:val="00A20A9F"/>
    <w:rsid w:val="00A21E14"/>
    <w:rsid w:val="00A22D1C"/>
    <w:rsid w:val="00A27852"/>
    <w:rsid w:val="00A309B2"/>
    <w:rsid w:val="00A30C3C"/>
    <w:rsid w:val="00A31191"/>
    <w:rsid w:val="00A34310"/>
    <w:rsid w:val="00A3489C"/>
    <w:rsid w:val="00A365E7"/>
    <w:rsid w:val="00A36B43"/>
    <w:rsid w:val="00A37948"/>
    <w:rsid w:val="00A4002B"/>
    <w:rsid w:val="00A40EAD"/>
    <w:rsid w:val="00A46E73"/>
    <w:rsid w:val="00A501EE"/>
    <w:rsid w:val="00A52A24"/>
    <w:rsid w:val="00A52DA5"/>
    <w:rsid w:val="00A53CCF"/>
    <w:rsid w:val="00A54287"/>
    <w:rsid w:val="00A55222"/>
    <w:rsid w:val="00A554CC"/>
    <w:rsid w:val="00A55AD3"/>
    <w:rsid w:val="00A56062"/>
    <w:rsid w:val="00A6063A"/>
    <w:rsid w:val="00A61429"/>
    <w:rsid w:val="00A6300D"/>
    <w:rsid w:val="00A65153"/>
    <w:rsid w:val="00A66B2E"/>
    <w:rsid w:val="00A701D0"/>
    <w:rsid w:val="00A7279C"/>
    <w:rsid w:val="00A761F1"/>
    <w:rsid w:val="00A766C1"/>
    <w:rsid w:val="00A76FCB"/>
    <w:rsid w:val="00A81ED2"/>
    <w:rsid w:val="00A827E2"/>
    <w:rsid w:val="00A8430C"/>
    <w:rsid w:val="00A86298"/>
    <w:rsid w:val="00A868CD"/>
    <w:rsid w:val="00A87220"/>
    <w:rsid w:val="00A875FC"/>
    <w:rsid w:val="00A90B57"/>
    <w:rsid w:val="00A90FF3"/>
    <w:rsid w:val="00A92369"/>
    <w:rsid w:val="00A928F5"/>
    <w:rsid w:val="00A92B5D"/>
    <w:rsid w:val="00A92B6C"/>
    <w:rsid w:val="00A9397A"/>
    <w:rsid w:val="00A9587E"/>
    <w:rsid w:val="00A95E63"/>
    <w:rsid w:val="00A96114"/>
    <w:rsid w:val="00A9737A"/>
    <w:rsid w:val="00A97DB4"/>
    <w:rsid w:val="00AA0FF8"/>
    <w:rsid w:val="00AA4667"/>
    <w:rsid w:val="00AA4668"/>
    <w:rsid w:val="00AA4CA5"/>
    <w:rsid w:val="00AA561C"/>
    <w:rsid w:val="00AA6A17"/>
    <w:rsid w:val="00AA78FD"/>
    <w:rsid w:val="00AA7E06"/>
    <w:rsid w:val="00AB0BE7"/>
    <w:rsid w:val="00AB0E42"/>
    <w:rsid w:val="00AB4D10"/>
    <w:rsid w:val="00AC0303"/>
    <w:rsid w:val="00AC0DFD"/>
    <w:rsid w:val="00AC0E68"/>
    <w:rsid w:val="00AC1870"/>
    <w:rsid w:val="00AC2774"/>
    <w:rsid w:val="00AC3533"/>
    <w:rsid w:val="00AC3C88"/>
    <w:rsid w:val="00AD01E0"/>
    <w:rsid w:val="00AD15F9"/>
    <w:rsid w:val="00AD16C6"/>
    <w:rsid w:val="00AD3E1F"/>
    <w:rsid w:val="00AD50AC"/>
    <w:rsid w:val="00AD64B4"/>
    <w:rsid w:val="00AD69D9"/>
    <w:rsid w:val="00AD7355"/>
    <w:rsid w:val="00AD7886"/>
    <w:rsid w:val="00AE0DA0"/>
    <w:rsid w:val="00AE1473"/>
    <w:rsid w:val="00AE1B41"/>
    <w:rsid w:val="00AE2FB0"/>
    <w:rsid w:val="00AE5A2A"/>
    <w:rsid w:val="00AE5A5C"/>
    <w:rsid w:val="00AE6F1C"/>
    <w:rsid w:val="00AE7689"/>
    <w:rsid w:val="00AF35B6"/>
    <w:rsid w:val="00AF36DE"/>
    <w:rsid w:val="00AF75B4"/>
    <w:rsid w:val="00B011A7"/>
    <w:rsid w:val="00B030E1"/>
    <w:rsid w:val="00B05162"/>
    <w:rsid w:val="00B059AF"/>
    <w:rsid w:val="00B06402"/>
    <w:rsid w:val="00B06EBE"/>
    <w:rsid w:val="00B07419"/>
    <w:rsid w:val="00B07839"/>
    <w:rsid w:val="00B07A41"/>
    <w:rsid w:val="00B07AAB"/>
    <w:rsid w:val="00B07ACE"/>
    <w:rsid w:val="00B11456"/>
    <w:rsid w:val="00B118A8"/>
    <w:rsid w:val="00B2175D"/>
    <w:rsid w:val="00B23B0F"/>
    <w:rsid w:val="00B23CA9"/>
    <w:rsid w:val="00B2451F"/>
    <w:rsid w:val="00B26A6E"/>
    <w:rsid w:val="00B31682"/>
    <w:rsid w:val="00B3298D"/>
    <w:rsid w:val="00B33C0A"/>
    <w:rsid w:val="00B33EF4"/>
    <w:rsid w:val="00B34D0B"/>
    <w:rsid w:val="00B35009"/>
    <w:rsid w:val="00B35010"/>
    <w:rsid w:val="00B364AC"/>
    <w:rsid w:val="00B37E5A"/>
    <w:rsid w:val="00B407B3"/>
    <w:rsid w:val="00B42F91"/>
    <w:rsid w:val="00B4375A"/>
    <w:rsid w:val="00B4397D"/>
    <w:rsid w:val="00B440B7"/>
    <w:rsid w:val="00B4446E"/>
    <w:rsid w:val="00B44F62"/>
    <w:rsid w:val="00B46A8B"/>
    <w:rsid w:val="00B47058"/>
    <w:rsid w:val="00B472AD"/>
    <w:rsid w:val="00B514D0"/>
    <w:rsid w:val="00B52C48"/>
    <w:rsid w:val="00B5314B"/>
    <w:rsid w:val="00B5435B"/>
    <w:rsid w:val="00B571D8"/>
    <w:rsid w:val="00B61A62"/>
    <w:rsid w:val="00B61B74"/>
    <w:rsid w:val="00B61E5F"/>
    <w:rsid w:val="00B624D3"/>
    <w:rsid w:val="00B62C1B"/>
    <w:rsid w:val="00B631BA"/>
    <w:rsid w:val="00B63D1B"/>
    <w:rsid w:val="00B66762"/>
    <w:rsid w:val="00B67021"/>
    <w:rsid w:val="00B70820"/>
    <w:rsid w:val="00B716AD"/>
    <w:rsid w:val="00B71AFF"/>
    <w:rsid w:val="00B71E53"/>
    <w:rsid w:val="00B72A70"/>
    <w:rsid w:val="00B72B88"/>
    <w:rsid w:val="00B73CC0"/>
    <w:rsid w:val="00B743C0"/>
    <w:rsid w:val="00B76E45"/>
    <w:rsid w:val="00B802ED"/>
    <w:rsid w:val="00B80BA3"/>
    <w:rsid w:val="00B81C27"/>
    <w:rsid w:val="00B84F11"/>
    <w:rsid w:val="00B851AE"/>
    <w:rsid w:val="00B85B81"/>
    <w:rsid w:val="00B86296"/>
    <w:rsid w:val="00B87738"/>
    <w:rsid w:val="00B87C86"/>
    <w:rsid w:val="00B902B8"/>
    <w:rsid w:val="00B92884"/>
    <w:rsid w:val="00B9296F"/>
    <w:rsid w:val="00B92F96"/>
    <w:rsid w:val="00B935B2"/>
    <w:rsid w:val="00B9401B"/>
    <w:rsid w:val="00B94A3C"/>
    <w:rsid w:val="00BA5852"/>
    <w:rsid w:val="00BA5A3D"/>
    <w:rsid w:val="00BA6149"/>
    <w:rsid w:val="00BA69D4"/>
    <w:rsid w:val="00BB1033"/>
    <w:rsid w:val="00BB22D4"/>
    <w:rsid w:val="00BB4754"/>
    <w:rsid w:val="00BB4797"/>
    <w:rsid w:val="00BB4A14"/>
    <w:rsid w:val="00BB6AE2"/>
    <w:rsid w:val="00BB6BB3"/>
    <w:rsid w:val="00BB776C"/>
    <w:rsid w:val="00BC2114"/>
    <w:rsid w:val="00BC4421"/>
    <w:rsid w:val="00BC5552"/>
    <w:rsid w:val="00BC6380"/>
    <w:rsid w:val="00BD0265"/>
    <w:rsid w:val="00BD0AF4"/>
    <w:rsid w:val="00BD3B85"/>
    <w:rsid w:val="00BD456C"/>
    <w:rsid w:val="00BD466D"/>
    <w:rsid w:val="00BD643A"/>
    <w:rsid w:val="00BE017A"/>
    <w:rsid w:val="00BE0615"/>
    <w:rsid w:val="00BE0EBE"/>
    <w:rsid w:val="00BE4324"/>
    <w:rsid w:val="00BE4823"/>
    <w:rsid w:val="00BE6454"/>
    <w:rsid w:val="00BF0124"/>
    <w:rsid w:val="00BF196C"/>
    <w:rsid w:val="00BF3536"/>
    <w:rsid w:val="00BF38C1"/>
    <w:rsid w:val="00BF5953"/>
    <w:rsid w:val="00BF5BC0"/>
    <w:rsid w:val="00BF5E27"/>
    <w:rsid w:val="00BF6DFF"/>
    <w:rsid w:val="00C00080"/>
    <w:rsid w:val="00C01ABE"/>
    <w:rsid w:val="00C037FA"/>
    <w:rsid w:val="00C04D33"/>
    <w:rsid w:val="00C0660D"/>
    <w:rsid w:val="00C10AF3"/>
    <w:rsid w:val="00C112BF"/>
    <w:rsid w:val="00C1154B"/>
    <w:rsid w:val="00C11B4F"/>
    <w:rsid w:val="00C11F26"/>
    <w:rsid w:val="00C141E6"/>
    <w:rsid w:val="00C14886"/>
    <w:rsid w:val="00C15046"/>
    <w:rsid w:val="00C1535B"/>
    <w:rsid w:val="00C169FB"/>
    <w:rsid w:val="00C1784F"/>
    <w:rsid w:val="00C2021E"/>
    <w:rsid w:val="00C22E72"/>
    <w:rsid w:val="00C23421"/>
    <w:rsid w:val="00C26F33"/>
    <w:rsid w:val="00C30000"/>
    <w:rsid w:val="00C30559"/>
    <w:rsid w:val="00C307D7"/>
    <w:rsid w:val="00C312B3"/>
    <w:rsid w:val="00C33B95"/>
    <w:rsid w:val="00C3527F"/>
    <w:rsid w:val="00C3541F"/>
    <w:rsid w:val="00C364CB"/>
    <w:rsid w:val="00C42A66"/>
    <w:rsid w:val="00C43590"/>
    <w:rsid w:val="00C4391C"/>
    <w:rsid w:val="00C43A46"/>
    <w:rsid w:val="00C43DC8"/>
    <w:rsid w:val="00C44CBA"/>
    <w:rsid w:val="00C517A6"/>
    <w:rsid w:val="00C51BA0"/>
    <w:rsid w:val="00C523A5"/>
    <w:rsid w:val="00C52C31"/>
    <w:rsid w:val="00C5304C"/>
    <w:rsid w:val="00C53B27"/>
    <w:rsid w:val="00C5557D"/>
    <w:rsid w:val="00C56530"/>
    <w:rsid w:val="00C56743"/>
    <w:rsid w:val="00C574C2"/>
    <w:rsid w:val="00C5779B"/>
    <w:rsid w:val="00C57C5E"/>
    <w:rsid w:val="00C617DC"/>
    <w:rsid w:val="00C61FC2"/>
    <w:rsid w:val="00C646CD"/>
    <w:rsid w:val="00C65D94"/>
    <w:rsid w:val="00C66F1F"/>
    <w:rsid w:val="00C67164"/>
    <w:rsid w:val="00C71588"/>
    <w:rsid w:val="00C71BA9"/>
    <w:rsid w:val="00C74128"/>
    <w:rsid w:val="00C77EB4"/>
    <w:rsid w:val="00C80DBA"/>
    <w:rsid w:val="00C82526"/>
    <w:rsid w:val="00C82BF5"/>
    <w:rsid w:val="00C8642B"/>
    <w:rsid w:val="00C872DB"/>
    <w:rsid w:val="00C9170D"/>
    <w:rsid w:val="00C93FA4"/>
    <w:rsid w:val="00C94467"/>
    <w:rsid w:val="00C94A6B"/>
    <w:rsid w:val="00C95D6F"/>
    <w:rsid w:val="00C974AD"/>
    <w:rsid w:val="00CA1E49"/>
    <w:rsid w:val="00CA28BA"/>
    <w:rsid w:val="00CA2D71"/>
    <w:rsid w:val="00CA3438"/>
    <w:rsid w:val="00CA47A1"/>
    <w:rsid w:val="00CA496F"/>
    <w:rsid w:val="00CB1BF8"/>
    <w:rsid w:val="00CB35B0"/>
    <w:rsid w:val="00CB3E9C"/>
    <w:rsid w:val="00CB4D06"/>
    <w:rsid w:val="00CB4D95"/>
    <w:rsid w:val="00CB4DA8"/>
    <w:rsid w:val="00CB6509"/>
    <w:rsid w:val="00CB66D6"/>
    <w:rsid w:val="00CB6B4E"/>
    <w:rsid w:val="00CC2DF4"/>
    <w:rsid w:val="00CC3106"/>
    <w:rsid w:val="00CC4CC0"/>
    <w:rsid w:val="00CC7325"/>
    <w:rsid w:val="00CD00F3"/>
    <w:rsid w:val="00CD06A6"/>
    <w:rsid w:val="00CD1543"/>
    <w:rsid w:val="00CD2048"/>
    <w:rsid w:val="00CD2266"/>
    <w:rsid w:val="00CD6032"/>
    <w:rsid w:val="00CD7931"/>
    <w:rsid w:val="00CE14D4"/>
    <w:rsid w:val="00CE1BA5"/>
    <w:rsid w:val="00CE2BEA"/>
    <w:rsid w:val="00CE2CDA"/>
    <w:rsid w:val="00CE3AFB"/>
    <w:rsid w:val="00CE5C2E"/>
    <w:rsid w:val="00CE6A36"/>
    <w:rsid w:val="00CE6D14"/>
    <w:rsid w:val="00CE77BD"/>
    <w:rsid w:val="00CF1A5E"/>
    <w:rsid w:val="00CF1E5B"/>
    <w:rsid w:val="00CF243F"/>
    <w:rsid w:val="00CF4B1B"/>
    <w:rsid w:val="00CF4F40"/>
    <w:rsid w:val="00CF60C8"/>
    <w:rsid w:val="00CF6E0A"/>
    <w:rsid w:val="00CF72C2"/>
    <w:rsid w:val="00D00184"/>
    <w:rsid w:val="00D00F7E"/>
    <w:rsid w:val="00D03DE9"/>
    <w:rsid w:val="00D03FC6"/>
    <w:rsid w:val="00D04E55"/>
    <w:rsid w:val="00D112B3"/>
    <w:rsid w:val="00D12AE3"/>
    <w:rsid w:val="00D141A2"/>
    <w:rsid w:val="00D14E45"/>
    <w:rsid w:val="00D15813"/>
    <w:rsid w:val="00D15C8C"/>
    <w:rsid w:val="00D161B8"/>
    <w:rsid w:val="00D16D60"/>
    <w:rsid w:val="00D22FAA"/>
    <w:rsid w:val="00D24F24"/>
    <w:rsid w:val="00D266C4"/>
    <w:rsid w:val="00D33B27"/>
    <w:rsid w:val="00D34F2B"/>
    <w:rsid w:val="00D362E6"/>
    <w:rsid w:val="00D36A66"/>
    <w:rsid w:val="00D36D17"/>
    <w:rsid w:val="00D3709F"/>
    <w:rsid w:val="00D3713F"/>
    <w:rsid w:val="00D40677"/>
    <w:rsid w:val="00D4168A"/>
    <w:rsid w:val="00D41AD1"/>
    <w:rsid w:val="00D470B5"/>
    <w:rsid w:val="00D472D3"/>
    <w:rsid w:val="00D47328"/>
    <w:rsid w:val="00D52E03"/>
    <w:rsid w:val="00D5386D"/>
    <w:rsid w:val="00D543E5"/>
    <w:rsid w:val="00D5755C"/>
    <w:rsid w:val="00D617BA"/>
    <w:rsid w:val="00D620FA"/>
    <w:rsid w:val="00D62D93"/>
    <w:rsid w:val="00D66C8C"/>
    <w:rsid w:val="00D67A07"/>
    <w:rsid w:val="00D67E27"/>
    <w:rsid w:val="00D70CA3"/>
    <w:rsid w:val="00D73B63"/>
    <w:rsid w:val="00D76757"/>
    <w:rsid w:val="00D77550"/>
    <w:rsid w:val="00D804F8"/>
    <w:rsid w:val="00D81980"/>
    <w:rsid w:val="00D84815"/>
    <w:rsid w:val="00D906BE"/>
    <w:rsid w:val="00D90730"/>
    <w:rsid w:val="00D9297B"/>
    <w:rsid w:val="00D94916"/>
    <w:rsid w:val="00D96FB1"/>
    <w:rsid w:val="00DA3027"/>
    <w:rsid w:val="00DA51C4"/>
    <w:rsid w:val="00DA5262"/>
    <w:rsid w:val="00DA71BA"/>
    <w:rsid w:val="00DA740C"/>
    <w:rsid w:val="00DB04E1"/>
    <w:rsid w:val="00DB21C4"/>
    <w:rsid w:val="00DB50C7"/>
    <w:rsid w:val="00DB6934"/>
    <w:rsid w:val="00DB79A2"/>
    <w:rsid w:val="00DC0B31"/>
    <w:rsid w:val="00DC1E6B"/>
    <w:rsid w:val="00DC1EBB"/>
    <w:rsid w:val="00DC2632"/>
    <w:rsid w:val="00DC3659"/>
    <w:rsid w:val="00DC3F8E"/>
    <w:rsid w:val="00DC4164"/>
    <w:rsid w:val="00DC6588"/>
    <w:rsid w:val="00DC6ED0"/>
    <w:rsid w:val="00DC776B"/>
    <w:rsid w:val="00DC7D3D"/>
    <w:rsid w:val="00DD0CFD"/>
    <w:rsid w:val="00DD1EB1"/>
    <w:rsid w:val="00DD2C25"/>
    <w:rsid w:val="00DD3F26"/>
    <w:rsid w:val="00DD665D"/>
    <w:rsid w:val="00DD6EBC"/>
    <w:rsid w:val="00DD6FB5"/>
    <w:rsid w:val="00DD7586"/>
    <w:rsid w:val="00DD7B95"/>
    <w:rsid w:val="00DE0A16"/>
    <w:rsid w:val="00DE0F71"/>
    <w:rsid w:val="00DE0FCB"/>
    <w:rsid w:val="00DE26DF"/>
    <w:rsid w:val="00DE2BD8"/>
    <w:rsid w:val="00DE3BFF"/>
    <w:rsid w:val="00DE4548"/>
    <w:rsid w:val="00DE4B19"/>
    <w:rsid w:val="00DE59E2"/>
    <w:rsid w:val="00DE5C26"/>
    <w:rsid w:val="00DE6253"/>
    <w:rsid w:val="00DE7B20"/>
    <w:rsid w:val="00DF0DED"/>
    <w:rsid w:val="00DF12EF"/>
    <w:rsid w:val="00DF1592"/>
    <w:rsid w:val="00DF441C"/>
    <w:rsid w:val="00DF6181"/>
    <w:rsid w:val="00E0029A"/>
    <w:rsid w:val="00E03350"/>
    <w:rsid w:val="00E033F5"/>
    <w:rsid w:val="00E03475"/>
    <w:rsid w:val="00E03CE0"/>
    <w:rsid w:val="00E044EE"/>
    <w:rsid w:val="00E05192"/>
    <w:rsid w:val="00E058EF"/>
    <w:rsid w:val="00E06F24"/>
    <w:rsid w:val="00E071B7"/>
    <w:rsid w:val="00E07DE7"/>
    <w:rsid w:val="00E1053A"/>
    <w:rsid w:val="00E12895"/>
    <w:rsid w:val="00E1331F"/>
    <w:rsid w:val="00E1365C"/>
    <w:rsid w:val="00E13F3E"/>
    <w:rsid w:val="00E13FA0"/>
    <w:rsid w:val="00E141B9"/>
    <w:rsid w:val="00E15DCF"/>
    <w:rsid w:val="00E16924"/>
    <w:rsid w:val="00E17229"/>
    <w:rsid w:val="00E1726C"/>
    <w:rsid w:val="00E17494"/>
    <w:rsid w:val="00E228B7"/>
    <w:rsid w:val="00E23625"/>
    <w:rsid w:val="00E24355"/>
    <w:rsid w:val="00E25C04"/>
    <w:rsid w:val="00E30120"/>
    <w:rsid w:val="00E311BD"/>
    <w:rsid w:val="00E31909"/>
    <w:rsid w:val="00E32931"/>
    <w:rsid w:val="00E34100"/>
    <w:rsid w:val="00E34194"/>
    <w:rsid w:val="00E34B63"/>
    <w:rsid w:val="00E357B5"/>
    <w:rsid w:val="00E35EAE"/>
    <w:rsid w:val="00E363CE"/>
    <w:rsid w:val="00E36DE4"/>
    <w:rsid w:val="00E378EA"/>
    <w:rsid w:val="00E37D1A"/>
    <w:rsid w:val="00E40A91"/>
    <w:rsid w:val="00E4138C"/>
    <w:rsid w:val="00E4255F"/>
    <w:rsid w:val="00E43D99"/>
    <w:rsid w:val="00E43E45"/>
    <w:rsid w:val="00E474F1"/>
    <w:rsid w:val="00E504FF"/>
    <w:rsid w:val="00E50E6F"/>
    <w:rsid w:val="00E52878"/>
    <w:rsid w:val="00E54DB7"/>
    <w:rsid w:val="00E557DB"/>
    <w:rsid w:val="00E6070A"/>
    <w:rsid w:val="00E60EB2"/>
    <w:rsid w:val="00E60F3C"/>
    <w:rsid w:val="00E614C4"/>
    <w:rsid w:val="00E65124"/>
    <w:rsid w:val="00E65B24"/>
    <w:rsid w:val="00E7199B"/>
    <w:rsid w:val="00E7235C"/>
    <w:rsid w:val="00E72B86"/>
    <w:rsid w:val="00E73FD8"/>
    <w:rsid w:val="00E74D05"/>
    <w:rsid w:val="00E80532"/>
    <w:rsid w:val="00E80A0C"/>
    <w:rsid w:val="00E80D15"/>
    <w:rsid w:val="00E80F23"/>
    <w:rsid w:val="00E81A51"/>
    <w:rsid w:val="00E84C65"/>
    <w:rsid w:val="00E8675C"/>
    <w:rsid w:val="00E867A9"/>
    <w:rsid w:val="00E86E3F"/>
    <w:rsid w:val="00E90770"/>
    <w:rsid w:val="00E94245"/>
    <w:rsid w:val="00E95408"/>
    <w:rsid w:val="00E96679"/>
    <w:rsid w:val="00E96B32"/>
    <w:rsid w:val="00E96CC4"/>
    <w:rsid w:val="00E97284"/>
    <w:rsid w:val="00E97D24"/>
    <w:rsid w:val="00E97E55"/>
    <w:rsid w:val="00EA15AE"/>
    <w:rsid w:val="00EA17EE"/>
    <w:rsid w:val="00EA239C"/>
    <w:rsid w:val="00EA3AFE"/>
    <w:rsid w:val="00EA4B69"/>
    <w:rsid w:val="00EB063F"/>
    <w:rsid w:val="00EB10C4"/>
    <w:rsid w:val="00EB11BF"/>
    <w:rsid w:val="00EB14DF"/>
    <w:rsid w:val="00EB153E"/>
    <w:rsid w:val="00EB15F4"/>
    <w:rsid w:val="00EB1DA8"/>
    <w:rsid w:val="00EB2D3C"/>
    <w:rsid w:val="00EB3BDD"/>
    <w:rsid w:val="00EB3E64"/>
    <w:rsid w:val="00EB581C"/>
    <w:rsid w:val="00EB5B00"/>
    <w:rsid w:val="00EB6267"/>
    <w:rsid w:val="00EC2590"/>
    <w:rsid w:val="00EC5049"/>
    <w:rsid w:val="00EC5B1B"/>
    <w:rsid w:val="00EC7058"/>
    <w:rsid w:val="00ED1D7C"/>
    <w:rsid w:val="00ED6283"/>
    <w:rsid w:val="00ED6918"/>
    <w:rsid w:val="00EE15EF"/>
    <w:rsid w:val="00EE3A09"/>
    <w:rsid w:val="00EE563F"/>
    <w:rsid w:val="00EE5BB4"/>
    <w:rsid w:val="00EE7B33"/>
    <w:rsid w:val="00EF023E"/>
    <w:rsid w:val="00EF0E26"/>
    <w:rsid w:val="00EF0E62"/>
    <w:rsid w:val="00EF1031"/>
    <w:rsid w:val="00EF159D"/>
    <w:rsid w:val="00EF1BFE"/>
    <w:rsid w:val="00EF3567"/>
    <w:rsid w:val="00EF4917"/>
    <w:rsid w:val="00EF502B"/>
    <w:rsid w:val="00EF5335"/>
    <w:rsid w:val="00F01022"/>
    <w:rsid w:val="00F01FB3"/>
    <w:rsid w:val="00F02408"/>
    <w:rsid w:val="00F0252C"/>
    <w:rsid w:val="00F060E9"/>
    <w:rsid w:val="00F06959"/>
    <w:rsid w:val="00F0721E"/>
    <w:rsid w:val="00F07D87"/>
    <w:rsid w:val="00F07E00"/>
    <w:rsid w:val="00F15AD9"/>
    <w:rsid w:val="00F170E6"/>
    <w:rsid w:val="00F218DE"/>
    <w:rsid w:val="00F22116"/>
    <w:rsid w:val="00F23B92"/>
    <w:rsid w:val="00F25F5B"/>
    <w:rsid w:val="00F312C2"/>
    <w:rsid w:val="00F3164E"/>
    <w:rsid w:val="00F316DC"/>
    <w:rsid w:val="00F319CC"/>
    <w:rsid w:val="00F31FD9"/>
    <w:rsid w:val="00F324D9"/>
    <w:rsid w:val="00F32AC1"/>
    <w:rsid w:val="00F3365E"/>
    <w:rsid w:val="00F3385A"/>
    <w:rsid w:val="00F339C6"/>
    <w:rsid w:val="00F34456"/>
    <w:rsid w:val="00F35150"/>
    <w:rsid w:val="00F36DCA"/>
    <w:rsid w:val="00F37333"/>
    <w:rsid w:val="00F41031"/>
    <w:rsid w:val="00F42086"/>
    <w:rsid w:val="00F43218"/>
    <w:rsid w:val="00F45FC8"/>
    <w:rsid w:val="00F4657C"/>
    <w:rsid w:val="00F5539A"/>
    <w:rsid w:val="00F5611B"/>
    <w:rsid w:val="00F579AF"/>
    <w:rsid w:val="00F579FB"/>
    <w:rsid w:val="00F63160"/>
    <w:rsid w:val="00F63216"/>
    <w:rsid w:val="00F635A6"/>
    <w:rsid w:val="00F63AB0"/>
    <w:rsid w:val="00F64355"/>
    <w:rsid w:val="00F64E7B"/>
    <w:rsid w:val="00F651A1"/>
    <w:rsid w:val="00F652CA"/>
    <w:rsid w:val="00F65B92"/>
    <w:rsid w:val="00F71860"/>
    <w:rsid w:val="00F77C48"/>
    <w:rsid w:val="00F801D1"/>
    <w:rsid w:val="00F8099A"/>
    <w:rsid w:val="00F82041"/>
    <w:rsid w:val="00F91AB5"/>
    <w:rsid w:val="00F93507"/>
    <w:rsid w:val="00F94F61"/>
    <w:rsid w:val="00F95C45"/>
    <w:rsid w:val="00F967AE"/>
    <w:rsid w:val="00F96E83"/>
    <w:rsid w:val="00FA02D1"/>
    <w:rsid w:val="00FA0C4F"/>
    <w:rsid w:val="00FA13E6"/>
    <w:rsid w:val="00FA163E"/>
    <w:rsid w:val="00FA1769"/>
    <w:rsid w:val="00FA1CBD"/>
    <w:rsid w:val="00FA37B4"/>
    <w:rsid w:val="00FA6AFC"/>
    <w:rsid w:val="00FB050C"/>
    <w:rsid w:val="00FB1862"/>
    <w:rsid w:val="00FB2432"/>
    <w:rsid w:val="00FB2785"/>
    <w:rsid w:val="00FB2F41"/>
    <w:rsid w:val="00FB2F8E"/>
    <w:rsid w:val="00FB32C9"/>
    <w:rsid w:val="00FB4C14"/>
    <w:rsid w:val="00FB5D7A"/>
    <w:rsid w:val="00FB7BA3"/>
    <w:rsid w:val="00FC0A8E"/>
    <w:rsid w:val="00FC16C7"/>
    <w:rsid w:val="00FC3D49"/>
    <w:rsid w:val="00FC4B22"/>
    <w:rsid w:val="00FC52CB"/>
    <w:rsid w:val="00FC5FF7"/>
    <w:rsid w:val="00FC73F5"/>
    <w:rsid w:val="00FC76F3"/>
    <w:rsid w:val="00FD3D96"/>
    <w:rsid w:val="00FD5BAE"/>
    <w:rsid w:val="00FD6E75"/>
    <w:rsid w:val="00FD719C"/>
    <w:rsid w:val="00FD7889"/>
    <w:rsid w:val="00FE0B04"/>
    <w:rsid w:val="00FE14AC"/>
    <w:rsid w:val="00FE1875"/>
    <w:rsid w:val="00FE21AD"/>
    <w:rsid w:val="00FE3005"/>
    <w:rsid w:val="00FE405F"/>
    <w:rsid w:val="00FE4F5E"/>
    <w:rsid w:val="00FE59CC"/>
    <w:rsid w:val="00FE5D05"/>
    <w:rsid w:val="00FE5F98"/>
    <w:rsid w:val="00FE615D"/>
    <w:rsid w:val="00FE79AE"/>
    <w:rsid w:val="00FF1C57"/>
    <w:rsid w:val="00FF5C42"/>
    <w:rsid w:val="00FF60CE"/>
    <w:rsid w:val="00FF7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6"/>
    <o:shapelayout v:ext="edit">
      <o:idmap v:ext="edit" data="2"/>
      <o:rules v:ext="edit">
        <o:r id="V:Rule12" type="connector" idref="#_s1067"/>
        <o:r id="V:Rule13" type="connector" idref="#_s1076"/>
        <o:r id="V:Rule14" type="connector" idref="#_s1068"/>
        <o:r id="V:Rule15" type="connector" idref="#_s1073"/>
        <o:r id="V:Rule16" type="connector" idref="#_s1072"/>
        <o:r id="V:Rule17" type="connector" idref="#_s1069"/>
        <o:r id="V:Rule18" type="connector" idref="#_s1071"/>
        <o:r id="V:Rule19" type="connector" idref="#_s1070"/>
        <o:r id="V:Rule20" type="connector" idref="#_s1077"/>
        <o:r id="V:Rule21" type="connector" idref="#_s1074"/>
        <o:r id="V:Rule22" type="connector" idref="#_s10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E1365C"/>
    <w:rPr>
      <w:sz w:val="24"/>
      <w:szCs w:val="24"/>
    </w:rPr>
  </w:style>
  <w:style w:type="paragraph" w:styleId="Nagwek1">
    <w:name w:val="heading 1"/>
    <w:basedOn w:val="Normalny"/>
    <w:next w:val="Normalny"/>
    <w:uiPriority w:val="9"/>
    <w:qFormat/>
    <w:rsid w:val="00E1365C"/>
    <w:pPr>
      <w:keepNext/>
      <w:jc w:val="center"/>
      <w:outlineLvl w:val="0"/>
    </w:pPr>
    <w:rPr>
      <w:b/>
      <w:smallCaps/>
      <w:sz w:val="28"/>
    </w:rPr>
  </w:style>
  <w:style w:type="paragraph" w:styleId="Nagwek2">
    <w:name w:val="heading 2"/>
    <w:basedOn w:val="Normalny"/>
    <w:next w:val="Normalny"/>
    <w:uiPriority w:val="9"/>
    <w:qFormat/>
    <w:rsid w:val="00E1365C"/>
    <w:pPr>
      <w:keepNext/>
      <w:outlineLvl w:val="1"/>
    </w:pPr>
    <w:rPr>
      <w:i/>
      <w:iCs/>
    </w:rPr>
  </w:style>
  <w:style w:type="paragraph" w:styleId="Nagwek3">
    <w:name w:val="heading 3"/>
    <w:basedOn w:val="Normalny"/>
    <w:next w:val="Normalny"/>
    <w:uiPriority w:val="9"/>
    <w:qFormat/>
    <w:rsid w:val="00E1365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uiPriority w:val="9"/>
    <w:qFormat/>
    <w:rsid w:val="00E1365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7047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F2D70"/>
    <w:pPr>
      <w:keepNext/>
      <w:keepLines/>
      <w:spacing w:before="80" w:line="360" w:lineRule="auto"/>
      <w:ind w:firstLine="284"/>
      <w:jc w:val="both"/>
      <w:outlineLvl w:val="5"/>
    </w:pPr>
    <w:rPr>
      <w:rFonts w:ascii="Cambria" w:hAnsi="Cambria"/>
      <w:color w:val="595959"/>
      <w:sz w:val="21"/>
      <w:szCs w:val="21"/>
      <w:lang w:eastAsia="en-US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497029"/>
    <w:pPr>
      <w:spacing w:before="240" w:after="60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F2D70"/>
    <w:pPr>
      <w:keepNext/>
      <w:keepLines/>
      <w:spacing w:before="80" w:line="360" w:lineRule="auto"/>
      <w:ind w:firstLine="284"/>
      <w:jc w:val="both"/>
      <w:outlineLvl w:val="7"/>
    </w:pPr>
    <w:rPr>
      <w:rFonts w:ascii="Cambria" w:hAnsi="Cambria"/>
      <w:smallCaps/>
      <w:color w:val="595959"/>
      <w:sz w:val="21"/>
      <w:szCs w:val="21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F2D70"/>
    <w:pPr>
      <w:keepNext/>
      <w:keepLines/>
      <w:spacing w:before="80" w:line="360" w:lineRule="auto"/>
      <w:ind w:firstLine="284"/>
      <w:jc w:val="both"/>
      <w:outlineLvl w:val="8"/>
    </w:pPr>
    <w:rPr>
      <w:rFonts w:ascii="Cambria" w:hAnsi="Cambria"/>
      <w:i/>
      <w:iCs/>
      <w:smallCaps/>
      <w:color w:val="595959"/>
      <w:sz w:val="21"/>
      <w:szCs w:val="21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uiPriority w:val="99"/>
    <w:rsid w:val="00E1365C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  <w:rsid w:val="00E1365C"/>
  </w:style>
  <w:style w:type="paragraph" w:styleId="Stopka">
    <w:name w:val="footer"/>
    <w:basedOn w:val="Normalny"/>
    <w:link w:val="StopkaZnak"/>
    <w:uiPriority w:val="99"/>
    <w:rsid w:val="00E1365C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E1365C"/>
    <w:pPr>
      <w:spacing w:line="360" w:lineRule="auto"/>
      <w:jc w:val="both"/>
    </w:pPr>
  </w:style>
  <w:style w:type="character" w:styleId="Hipercze">
    <w:name w:val="Hyperlink"/>
    <w:uiPriority w:val="99"/>
    <w:rsid w:val="00E1365C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E1365C"/>
    <w:pPr>
      <w:tabs>
        <w:tab w:val="right" w:leader="underscore" w:pos="9061"/>
      </w:tabs>
      <w:spacing w:before="240" w:after="240"/>
    </w:pPr>
    <w:rPr>
      <w:b/>
      <w:bCs/>
      <w:i/>
      <w:iCs/>
      <w:szCs w:val="28"/>
    </w:rPr>
  </w:style>
  <w:style w:type="paragraph" w:styleId="Spistreci2">
    <w:name w:val="toc 2"/>
    <w:basedOn w:val="Normalny"/>
    <w:next w:val="Normalny"/>
    <w:autoRedefine/>
    <w:uiPriority w:val="39"/>
    <w:rsid w:val="00E1365C"/>
    <w:pPr>
      <w:tabs>
        <w:tab w:val="right" w:leader="underscore" w:pos="9061"/>
      </w:tabs>
      <w:spacing w:before="120"/>
      <w:ind w:left="240"/>
    </w:pPr>
    <w:rPr>
      <w:noProof/>
      <w:szCs w:val="26"/>
    </w:rPr>
  </w:style>
  <w:style w:type="paragraph" w:styleId="Nagwekindeksu">
    <w:name w:val="index heading"/>
    <w:basedOn w:val="Normalny"/>
    <w:next w:val="Indeks1"/>
    <w:rsid w:val="00E1365C"/>
  </w:style>
  <w:style w:type="paragraph" w:styleId="Indeks1">
    <w:name w:val="index 1"/>
    <w:basedOn w:val="Normalny"/>
    <w:next w:val="Normalny"/>
    <w:autoRedefine/>
    <w:semiHidden/>
    <w:rsid w:val="00E1365C"/>
    <w:pPr>
      <w:ind w:left="240" w:hanging="240"/>
    </w:pPr>
  </w:style>
  <w:style w:type="paragraph" w:styleId="Tekstprzypisudolnego">
    <w:name w:val="footnote text"/>
    <w:basedOn w:val="Normalny"/>
    <w:uiPriority w:val="99"/>
    <w:rsid w:val="00E1365C"/>
    <w:rPr>
      <w:sz w:val="20"/>
      <w:szCs w:val="20"/>
    </w:rPr>
  </w:style>
  <w:style w:type="paragraph" w:styleId="Tekstdymka">
    <w:name w:val="Balloon Text"/>
    <w:basedOn w:val="Normalny"/>
    <w:uiPriority w:val="99"/>
    <w:rsid w:val="00E1365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uiPriority w:val="99"/>
    <w:rsid w:val="00E1365C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uiPriority w:val="10"/>
    <w:qFormat/>
    <w:rsid w:val="00E1365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uiPriority w:val="10"/>
    <w:rsid w:val="00E1365C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ekstpodstawowyZnak">
    <w:name w:val="Tekst podstawowy Znak"/>
    <w:rsid w:val="00E1365C"/>
    <w:rPr>
      <w:sz w:val="24"/>
      <w:szCs w:val="24"/>
    </w:rPr>
  </w:style>
  <w:style w:type="character" w:customStyle="1" w:styleId="Nagwek2Znak">
    <w:name w:val="Nagłówek 2 Znak"/>
    <w:uiPriority w:val="9"/>
    <w:rsid w:val="00E1365C"/>
    <w:rPr>
      <w:i/>
      <w:iCs/>
      <w:sz w:val="24"/>
      <w:szCs w:val="24"/>
    </w:rPr>
  </w:style>
  <w:style w:type="character" w:customStyle="1" w:styleId="Nagwek4Znak">
    <w:name w:val="Nagłówek 4 Znak"/>
    <w:uiPriority w:val="9"/>
    <w:rsid w:val="00E1365C"/>
    <w:rPr>
      <w:b/>
      <w:bCs/>
      <w:sz w:val="28"/>
      <w:szCs w:val="28"/>
    </w:rPr>
  </w:style>
  <w:style w:type="character" w:customStyle="1" w:styleId="Nagwek1Znak">
    <w:name w:val="Nagłówek 1 Znak"/>
    <w:uiPriority w:val="9"/>
    <w:rsid w:val="00E1365C"/>
    <w:rPr>
      <w:b/>
      <w:smallCaps/>
      <w:sz w:val="28"/>
      <w:szCs w:val="24"/>
    </w:rPr>
  </w:style>
  <w:style w:type="character" w:customStyle="1" w:styleId="Nagwek3Znak">
    <w:name w:val="Nagłówek 3 Znak"/>
    <w:uiPriority w:val="9"/>
    <w:rsid w:val="00E1365C"/>
    <w:rPr>
      <w:rFonts w:ascii="Cambria" w:hAnsi="Cambria"/>
      <w:b/>
      <w:bCs/>
      <w:sz w:val="26"/>
      <w:szCs w:val="26"/>
    </w:rPr>
  </w:style>
  <w:style w:type="character" w:customStyle="1" w:styleId="TekstprzypisudolnegoZnak">
    <w:name w:val="Tekst przypisu dolnego Znak"/>
    <w:uiPriority w:val="99"/>
    <w:rsid w:val="00E1365C"/>
  </w:style>
  <w:style w:type="paragraph" w:styleId="Lista-kontynuacja">
    <w:name w:val="List Continue"/>
    <w:basedOn w:val="Normalny"/>
    <w:semiHidden/>
    <w:rsid w:val="00E1365C"/>
    <w:pPr>
      <w:spacing w:after="120"/>
      <w:ind w:left="283"/>
    </w:pPr>
  </w:style>
  <w:style w:type="paragraph" w:styleId="Akapitzlist">
    <w:name w:val="List Paragraph"/>
    <w:basedOn w:val="Normalny"/>
    <w:uiPriority w:val="34"/>
    <w:qFormat/>
    <w:rsid w:val="00E136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UyteHipercze">
    <w:name w:val="FollowedHyperlink"/>
    <w:semiHidden/>
    <w:unhideWhenUsed/>
    <w:rsid w:val="00E1365C"/>
    <w:rPr>
      <w:color w:val="800080"/>
      <w:u w:val="single"/>
    </w:rPr>
  </w:style>
  <w:style w:type="character" w:customStyle="1" w:styleId="NagwekZnak">
    <w:name w:val="Nagłówek Znak"/>
    <w:uiPriority w:val="99"/>
    <w:rsid w:val="00E1365C"/>
    <w:rPr>
      <w:sz w:val="24"/>
      <w:szCs w:val="24"/>
    </w:rPr>
  </w:style>
  <w:style w:type="paragraph" w:styleId="Legenda">
    <w:name w:val="caption"/>
    <w:basedOn w:val="Normalny"/>
    <w:next w:val="Normalny"/>
    <w:uiPriority w:val="35"/>
    <w:qFormat/>
    <w:rsid w:val="00E1365C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E1365C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E1365C"/>
    <w:rPr>
      <w:b/>
      <w:bCs/>
    </w:rPr>
  </w:style>
  <w:style w:type="paragraph" w:styleId="Tekstpodstawowywcity">
    <w:name w:val="Body Text Indent"/>
    <w:basedOn w:val="Normalny"/>
    <w:semiHidden/>
    <w:rsid w:val="00E1365C"/>
    <w:pPr>
      <w:tabs>
        <w:tab w:val="center" w:pos="4896"/>
        <w:tab w:val="right" w:pos="9432"/>
      </w:tabs>
      <w:spacing w:line="360" w:lineRule="auto"/>
      <w:ind w:firstLine="708"/>
      <w:jc w:val="both"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92369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92369"/>
    <w:rPr>
      <w:sz w:val="24"/>
      <w:szCs w:val="24"/>
    </w:rPr>
  </w:style>
  <w:style w:type="character" w:styleId="Odwoanieprzypisudolnego">
    <w:name w:val="footnote reference"/>
    <w:uiPriority w:val="99"/>
    <w:unhideWhenUsed/>
    <w:rsid w:val="00A92369"/>
    <w:rPr>
      <w:vertAlign w:val="superscript"/>
    </w:rPr>
  </w:style>
  <w:style w:type="table" w:customStyle="1" w:styleId="Tabelasiatki4akcent61">
    <w:name w:val="Tabela siatki 4 — akcent 61"/>
    <w:basedOn w:val="Standardowy"/>
    <w:uiPriority w:val="49"/>
    <w:rsid w:val="00A92369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customStyle="1" w:styleId="Standard">
    <w:name w:val="Standard"/>
    <w:rsid w:val="00173AC5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Nagwek5Znak">
    <w:name w:val="Nagłówek 5 Znak"/>
    <w:link w:val="Nagwek5"/>
    <w:uiPriority w:val="9"/>
    <w:semiHidden/>
    <w:rsid w:val="0067047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StopkaZnak">
    <w:name w:val="Stopka Znak"/>
    <w:link w:val="Stopka"/>
    <w:uiPriority w:val="99"/>
    <w:rsid w:val="00670475"/>
    <w:rPr>
      <w:sz w:val="24"/>
      <w:szCs w:val="24"/>
    </w:rPr>
  </w:style>
  <w:style w:type="character" w:customStyle="1" w:styleId="Nagwek7Znak">
    <w:name w:val="Nagłówek 7 Znak"/>
    <w:link w:val="Nagwek7"/>
    <w:semiHidden/>
    <w:rsid w:val="00497029"/>
    <w:rPr>
      <w:rFonts w:ascii="Calibri" w:eastAsia="Times New Roman" w:hAnsi="Calibri" w:cs="Times New Roman"/>
      <w:sz w:val="24"/>
      <w:szCs w:val="24"/>
    </w:rPr>
  </w:style>
  <w:style w:type="character" w:styleId="Wyrnieniedelikatne">
    <w:name w:val="Subtle Emphasis"/>
    <w:uiPriority w:val="19"/>
    <w:qFormat/>
    <w:rsid w:val="00EE563F"/>
    <w:rPr>
      <w:i/>
      <w:iCs/>
      <w:color w:val="404040"/>
    </w:rPr>
  </w:style>
  <w:style w:type="character" w:customStyle="1" w:styleId="Nierozpoznanawzmianka1">
    <w:name w:val="Nierozpoznana wzmianka1"/>
    <w:uiPriority w:val="99"/>
    <w:semiHidden/>
    <w:unhideWhenUsed/>
    <w:rsid w:val="008960A5"/>
    <w:rPr>
      <w:color w:val="605E5C"/>
      <w:shd w:val="clear" w:color="auto" w:fill="E1DFDD"/>
    </w:rPr>
  </w:style>
  <w:style w:type="character" w:styleId="Odwoaniedokomentarza">
    <w:name w:val="annotation reference"/>
    <w:uiPriority w:val="99"/>
    <w:semiHidden/>
    <w:unhideWhenUsed/>
    <w:rsid w:val="00DB50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B50C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B50C7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50C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B50C7"/>
    <w:rPr>
      <w:b/>
      <w:bCs/>
    </w:rPr>
  </w:style>
  <w:style w:type="table" w:styleId="Tabela-Siatka">
    <w:name w:val="Table Grid"/>
    <w:basedOn w:val="Standardowy"/>
    <w:uiPriority w:val="39"/>
    <w:rsid w:val="00CB1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Accent6">
    <w:name w:val="Grid Table 5 Dark Accent 6"/>
    <w:basedOn w:val="Standardowy"/>
    <w:uiPriority w:val="50"/>
    <w:rsid w:val="00FE5F98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paragraph" w:styleId="Bezodstpw">
    <w:name w:val="No Spacing"/>
    <w:link w:val="BezodstpwZnak"/>
    <w:uiPriority w:val="1"/>
    <w:qFormat/>
    <w:rsid w:val="00DE4B19"/>
    <w:rPr>
      <w:rFonts w:ascii="Calibri" w:eastAsia="Calibri" w:hAnsi="Calibri"/>
      <w:sz w:val="22"/>
      <w:szCs w:val="22"/>
      <w:lang w:eastAsia="en-US"/>
    </w:rPr>
  </w:style>
  <w:style w:type="table" w:customStyle="1" w:styleId="GridTableLight">
    <w:name w:val="Grid Table Light"/>
    <w:basedOn w:val="Standardowy"/>
    <w:uiPriority w:val="40"/>
    <w:rsid w:val="00410F51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Standardowy"/>
    <w:uiPriority w:val="46"/>
    <w:rsid w:val="00E80A0C"/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5DarkAccent6">
    <w:name w:val="List Table 5 Dark Accent 6"/>
    <w:basedOn w:val="Standardowy"/>
    <w:uiPriority w:val="50"/>
    <w:rsid w:val="00B011A7"/>
    <w:rPr>
      <w:color w:val="FFFFFF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24" w:space="0" w:color="F79646"/>
        <w:bottom w:val="single" w:sz="24" w:space="0" w:color="F79646"/>
        <w:right w:val="single" w:sz="2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91EC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91ECC"/>
  </w:style>
  <w:style w:type="character" w:styleId="Odwoanieprzypisukocowego">
    <w:name w:val="endnote reference"/>
    <w:uiPriority w:val="99"/>
    <w:semiHidden/>
    <w:unhideWhenUsed/>
    <w:rsid w:val="00591ECC"/>
    <w:rPr>
      <w:vertAlign w:val="superscript"/>
    </w:rPr>
  </w:style>
  <w:style w:type="character" w:styleId="Wyrnienieintensywne">
    <w:name w:val="Intense Emphasis"/>
    <w:uiPriority w:val="21"/>
    <w:qFormat/>
    <w:rsid w:val="009D40FD"/>
    <w:rPr>
      <w:i/>
      <w:iCs/>
      <w:color w:val="4F81BD"/>
    </w:rPr>
  </w:style>
  <w:style w:type="paragraph" w:styleId="Spisilustracji">
    <w:name w:val="table of figures"/>
    <w:basedOn w:val="Normalny"/>
    <w:next w:val="Normalny"/>
    <w:uiPriority w:val="99"/>
    <w:unhideWhenUsed/>
    <w:rsid w:val="00304832"/>
  </w:style>
  <w:style w:type="paragraph" w:styleId="Nagwekspisutreci">
    <w:name w:val="TOC Heading"/>
    <w:basedOn w:val="Nagwek1"/>
    <w:next w:val="Normalny"/>
    <w:uiPriority w:val="39"/>
    <w:unhideWhenUsed/>
    <w:qFormat/>
    <w:rsid w:val="00304832"/>
    <w:pPr>
      <w:keepLines/>
      <w:spacing w:before="240" w:line="259" w:lineRule="auto"/>
      <w:jc w:val="left"/>
      <w:outlineLvl w:val="9"/>
    </w:pPr>
    <w:rPr>
      <w:rFonts w:ascii="Cambria" w:hAnsi="Cambria"/>
      <w:b w:val="0"/>
      <w:smallCaps w:val="0"/>
      <w:color w:val="365F91"/>
      <w:sz w:val="32"/>
      <w:szCs w:val="32"/>
    </w:rPr>
  </w:style>
  <w:style w:type="paragraph" w:styleId="Spistreci3">
    <w:name w:val="toc 3"/>
    <w:basedOn w:val="Normalny"/>
    <w:next w:val="Normalny"/>
    <w:autoRedefine/>
    <w:uiPriority w:val="39"/>
    <w:unhideWhenUsed/>
    <w:rsid w:val="00304832"/>
    <w:pPr>
      <w:spacing w:after="100"/>
      <w:ind w:left="480"/>
    </w:pPr>
  </w:style>
  <w:style w:type="paragraph" w:customStyle="1" w:styleId="Bezodstpw1">
    <w:name w:val="Bez odstępów1"/>
    <w:rsid w:val="00477DD1"/>
    <w:pPr>
      <w:suppressAutoHyphens/>
      <w:spacing w:line="100" w:lineRule="atLeast"/>
    </w:pPr>
    <w:rPr>
      <w:sz w:val="24"/>
      <w:szCs w:val="24"/>
      <w:lang w:eastAsia="ar-SA"/>
    </w:rPr>
  </w:style>
  <w:style w:type="character" w:customStyle="1" w:styleId="Nagwek6Znak">
    <w:name w:val="Nagłówek 6 Znak"/>
    <w:link w:val="Nagwek6"/>
    <w:uiPriority w:val="9"/>
    <w:semiHidden/>
    <w:rsid w:val="001F2D70"/>
    <w:rPr>
      <w:rFonts w:ascii="Cambria" w:eastAsia="Times New Roman" w:hAnsi="Cambria" w:cs="Times New Roman"/>
      <w:color w:val="595959"/>
      <w:sz w:val="21"/>
      <w:szCs w:val="21"/>
      <w:lang w:eastAsia="en-US"/>
    </w:rPr>
  </w:style>
  <w:style w:type="character" w:customStyle="1" w:styleId="Nagwek8Znak">
    <w:name w:val="Nagłówek 8 Znak"/>
    <w:link w:val="Nagwek8"/>
    <w:uiPriority w:val="9"/>
    <w:semiHidden/>
    <w:rsid w:val="001F2D70"/>
    <w:rPr>
      <w:rFonts w:ascii="Cambria" w:eastAsia="Times New Roman" w:hAnsi="Cambria" w:cs="Times New Roman"/>
      <w:smallCaps/>
      <w:color w:val="595959"/>
      <w:sz w:val="21"/>
      <w:szCs w:val="21"/>
      <w:lang w:eastAsia="en-US"/>
    </w:rPr>
  </w:style>
  <w:style w:type="character" w:customStyle="1" w:styleId="Nagwek9Znak">
    <w:name w:val="Nagłówek 9 Znak"/>
    <w:link w:val="Nagwek9"/>
    <w:uiPriority w:val="9"/>
    <w:semiHidden/>
    <w:rsid w:val="001F2D70"/>
    <w:rPr>
      <w:rFonts w:ascii="Cambria" w:eastAsia="Times New Roman" w:hAnsi="Cambria" w:cs="Times New Roman"/>
      <w:i/>
      <w:iCs/>
      <w:smallCaps/>
      <w:color w:val="595959"/>
      <w:sz w:val="21"/>
      <w:szCs w:val="21"/>
      <w:lang w:eastAsia="en-US"/>
    </w:rPr>
  </w:style>
  <w:style w:type="character" w:customStyle="1" w:styleId="Odwoanieprzypisudolnego1">
    <w:name w:val="Odwołanie przypisu dolnego1"/>
    <w:rsid w:val="001F2D70"/>
    <w:rPr>
      <w:vertAlign w:val="superscript"/>
    </w:rPr>
  </w:style>
  <w:style w:type="character" w:customStyle="1" w:styleId="Znakiprzypiswdolnych">
    <w:name w:val="Znaki przypisów dolnych"/>
    <w:rsid w:val="001F2D70"/>
  </w:style>
  <w:style w:type="paragraph" w:customStyle="1" w:styleId="Tekstprzypisudolnego1">
    <w:name w:val="Tekst przypisu dolnego1"/>
    <w:basedOn w:val="Normalny"/>
    <w:rsid w:val="001F2D70"/>
    <w:pPr>
      <w:spacing w:line="100" w:lineRule="atLeast"/>
      <w:ind w:firstLine="284"/>
      <w:jc w:val="both"/>
    </w:pPr>
    <w:rPr>
      <w:rFonts w:ascii="Calibri" w:hAnsi="Calibri"/>
      <w:sz w:val="20"/>
      <w:szCs w:val="20"/>
      <w:lang w:eastAsia="en-US"/>
    </w:rPr>
  </w:style>
  <w:style w:type="paragraph" w:customStyle="1" w:styleId="Akapitzlist1">
    <w:name w:val="Akapit z listą1"/>
    <w:basedOn w:val="Normalny"/>
    <w:rsid w:val="001F2D70"/>
    <w:pPr>
      <w:spacing w:line="360" w:lineRule="auto"/>
      <w:ind w:left="720" w:firstLine="284"/>
      <w:jc w:val="both"/>
    </w:pPr>
    <w:rPr>
      <w:rFonts w:ascii="Calibri" w:hAnsi="Calibri"/>
      <w:sz w:val="21"/>
      <w:szCs w:val="21"/>
      <w:lang w:eastAsia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F2D70"/>
    <w:pPr>
      <w:numPr>
        <w:ilvl w:val="1"/>
      </w:numPr>
      <w:spacing w:after="240"/>
      <w:ind w:firstLine="284"/>
      <w:jc w:val="both"/>
    </w:pPr>
    <w:rPr>
      <w:rFonts w:ascii="Cambria" w:hAnsi="Cambria"/>
      <w:color w:val="404040"/>
      <w:sz w:val="30"/>
      <w:szCs w:val="30"/>
      <w:lang w:eastAsia="en-US"/>
    </w:rPr>
  </w:style>
  <w:style w:type="character" w:customStyle="1" w:styleId="PodtytuZnak">
    <w:name w:val="Podtytuł Znak"/>
    <w:link w:val="Podtytu"/>
    <w:uiPriority w:val="11"/>
    <w:rsid w:val="001F2D70"/>
    <w:rPr>
      <w:rFonts w:ascii="Cambria" w:eastAsia="Times New Roman" w:hAnsi="Cambria" w:cs="Times New Roman"/>
      <w:color w:val="404040"/>
      <w:sz w:val="30"/>
      <w:szCs w:val="30"/>
      <w:lang w:eastAsia="en-US"/>
    </w:rPr>
  </w:style>
  <w:style w:type="character" w:styleId="Uwydatnienie">
    <w:name w:val="Emphasis"/>
    <w:uiPriority w:val="20"/>
    <w:qFormat/>
    <w:rsid w:val="001F2D70"/>
    <w:rPr>
      <w:i/>
      <w:iCs/>
    </w:rPr>
  </w:style>
  <w:style w:type="paragraph" w:styleId="Cytat">
    <w:name w:val="Quote"/>
    <w:basedOn w:val="Normalny"/>
    <w:next w:val="Normalny"/>
    <w:link w:val="CytatZnak"/>
    <w:uiPriority w:val="29"/>
    <w:qFormat/>
    <w:rsid w:val="001F2D70"/>
    <w:pPr>
      <w:spacing w:before="240" w:after="240" w:line="252" w:lineRule="auto"/>
      <w:ind w:left="864" w:right="864" w:firstLine="284"/>
      <w:jc w:val="center"/>
    </w:pPr>
    <w:rPr>
      <w:rFonts w:ascii="Calibri" w:hAnsi="Calibri"/>
      <w:i/>
      <w:iCs/>
      <w:sz w:val="21"/>
      <w:szCs w:val="21"/>
      <w:lang w:eastAsia="en-US"/>
    </w:rPr>
  </w:style>
  <w:style w:type="character" w:customStyle="1" w:styleId="CytatZnak">
    <w:name w:val="Cytat Znak"/>
    <w:link w:val="Cytat"/>
    <w:uiPriority w:val="29"/>
    <w:rsid w:val="001F2D70"/>
    <w:rPr>
      <w:rFonts w:ascii="Calibri" w:eastAsia="Times New Roman" w:hAnsi="Calibri" w:cs="Times New Roman"/>
      <w:i/>
      <w:iCs/>
      <w:sz w:val="21"/>
      <w:szCs w:val="21"/>
      <w:lang w:eastAsia="en-US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F2D70"/>
    <w:pPr>
      <w:spacing w:before="100" w:beforeAutospacing="1" w:after="240" w:line="360" w:lineRule="auto"/>
      <w:ind w:left="864" w:right="864" w:firstLine="284"/>
      <w:jc w:val="center"/>
    </w:pPr>
    <w:rPr>
      <w:rFonts w:ascii="Cambria" w:hAnsi="Cambria"/>
      <w:color w:val="4F81BD"/>
      <w:sz w:val="28"/>
      <w:szCs w:val="28"/>
      <w:lang w:eastAsia="en-US"/>
    </w:rPr>
  </w:style>
  <w:style w:type="character" w:customStyle="1" w:styleId="CytatintensywnyZnak">
    <w:name w:val="Cytat intensywny Znak"/>
    <w:link w:val="Cytatintensywny"/>
    <w:uiPriority w:val="30"/>
    <w:rsid w:val="001F2D70"/>
    <w:rPr>
      <w:rFonts w:ascii="Cambria" w:eastAsia="Times New Roman" w:hAnsi="Cambria" w:cs="Times New Roman"/>
      <w:color w:val="4F81BD"/>
      <w:sz w:val="28"/>
      <w:szCs w:val="28"/>
      <w:lang w:eastAsia="en-US"/>
    </w:rPr>
  </w:style>
  <w:style w:type="character" w:styleId="Odwoaniedelikatne">
    <w:name w:val="Subtle Reference"/>
    <w:uiPriority w:val="31"/>
    <w:qFormat/>
    <w:rsid w:val="001F2D70"/>
    <w:rPr>
      <w:smallCaps/>
      <w:color w:val="404040"/>
    </w:rPr>
  </w:style>
  <w:style w:type="character" w:styleId="Odwoanieintensywne">
    <w:name w:val="Intense Reference"/>
    <w:uiPriority w:val="32"/>
    <w:qFormat/>
    <w:rsid w:val="001F2D70"/>
    <w:rPr>
      <w:b/>
      <w:bCs/>
      <w:smallCaps/>
      <w:u w:val="single"/>
    </w:rPr>
  </w:style>
  <w:style w:type="character" w:styleId="Tytuksiki">
    <w:name w:val="Book Title"/>
    <w:uiPriority w:val="33"/>
    <w:qFormat/>
    <w:rsid w:val="001F2D70"/>
    <w:rPr>
      <w:b/>
      <w:bCs/>
      <w:smallCaps/>
    </w:rPr>
  </w:style>
  <w:style w:type="character" w:customStyle="1" w:styleId="BezodstpwZnak">
    <w:name w:val="Bez odstępów Znak"/>
    <w:link w:val="Bezodstpw"/>
    <w:uiPriority w:val="1"/>
    <w:rsid w:val="001F2D70"/>
    <w:rPr>
      <w:rFonts w:ascii="Calibri" w:eastAsia="Calibri" w:hAnsi="Calibri" w:cs="Times New Roman"/>
      <w:sz w:val="22"/>
      <w:szCs w:val="22"/>
      <w:lang w:eastAsia="en-US"/>
    </w:rPr>
  </w:style>
  <w:style w:type="numbering" w:customStyle="1" w:styleId="WWNum14">
    <w:name w:val="WWNum14"/>
    <w:basedOn w:val="Bezlisty"/>
    <w:rsid w:val="001F2D70"/>
    <w:pPr>
      <w:numPr>
        <w:numId w:val="16"/>
      </w:numPr>
    </w:pPr>
  </w:style>
  <w:style w:type="numbering" w:customStyle="1" w:styleId="WWNum15">
    <w:name w:val="WWNum15"/>
    <w:basedOn w:val="Bezlisty"/>
    <w:rsid w:val="001F2D70"/>
    <w:pPr>
      <w:numPr>
        <w:numId w:val="17"/>
      </w:numPr>
    </w:pPr>
  </w:style>
  <w:style w:type="table" w:customStyle="1" w:styleId="GridTable6ColorfulAccent5">
    <w:name w:val="Grid Table 6 Colorful Accent 5"/>
    <w:basedOn w:val="Standardowy"/>
    <w:uiPriority w:val="51"/>
    <w:rsid w:val="001F2D70"/>
    <w:pPr>
      <w:ind w:firstLine="284"/>
      <w:jc w:val="both"/>
    </w:pPr>
    <w:rPr>
      <w:rFonts w:ascii="Calibri" w:hAnsi="Calibri"/>
      <w:color w:val="31849B"/>
      <w:sz w:val="21"/>
      <w:szCs w:val="21"/>
      <w:lang w:eastAsia="en-US"/>
    </w:rPr>
    <w:tblPr>
      <w:tblStyleRowBandSize w:val="1"/>
      <w:tblStyleColBandSize w:val="1"/>
      <w:tblInd w:w="0" w:type="dxa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paragraph" w:customStyle="1" w:styleId="Domynie">
    <w:name w:val="Domy徑nie"/>
    <w:rsid w:val="001F2D70"/>
    <w:pPr>
      <w:widowControl w:val="0"/>
      <w:autoSpaceDE w:val="0"/>
      <w:autoSpaceDN w:val="0"/>
      <w:adjustRightInd w:val="0"/>
    </w:pPr>
    <w:rPr>
      <w:rFonts w:ascii="Calibri" w:hAnsi="Calibri" w:cs="Calibri"/>
      <w:sz w:val="24"/>
      <w:szCs w:val="24"/>
    </w:rPr>
  </w:style>
  <w:style w:type="table" w:customStyle="1" w:styleId="GridTable6ColorfulAccent6">
    <w:name w:val="Grid Table 6 Colorful Accent 6"/>
    <w:basedOn w:val="Standardowy"/>
    <w:uiPriority w:val="51"/>
    <w:rsid w:val="001F2D70"/>
    <w:pPr>
      <w:ind w:firstLine="284"/>
      <w:jc w:val="both"/>
    </w:pPr>
    <w:rPr>
      <w:rFonts w:ascii="Calibri" w:hAnsi="Calibri"/>
      <w:color w:val="E36C0A"/>
      <w:sz w:val="21"/>
      <w:szCs w:val="21"/>
      <w:lang w:eastAsia="en-US"/>
    </w:rPr>
    <w:tblPr>
      <w:tblStyleRowBandSize w:val="1"/>
      <w:tblStyleColBandSize w:val="1"/>
      <w:tblInd w:w="0" w:type="dxa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ListTable1LightAccent1">
    <w:name w:val="List Table 1 Light Accent 1"/>
    <w:basedOn w:val="Standardowy"/>
    <w:uiPriority w:val="46"/>
    <w:rsid w:val="001F2D70"/>
    <w:pPr>
      <w:ind w:firstLine="284"/>
      <w:jc w:val="both"/>
    </w:pPr>
    <w:rPr>
      <w:rFonts w:ascii="Calibri" w:hAnsi="Calibri"/>
      <w:sz w:val="21"/>
      <w:szCs w:val="21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5B3D7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ListTable7ColorfulAccent5">
    <w:name w:val="List Table 7 Colorful Accent 5"/>
    <w:basedOn w:val="Standardowy"/>
    <w:uiPriority w:val="52"/>
    <w:rsid w:val="001F2D70"/>
    <w:pPr>
      <w:ind w:firstLine="284"/>
      <w:jc w:val="both"/>
    </w:pPr>
    <w:rPr>
      <w:rFonts w:ascii="Calibri" w:hAnsi="Calibri"/>
      <w:color w:val="31849B"/>
      <w:sz w:val="21"/>
      <w:szCs w:val="21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Marlett" w:eastAsia="Times New Roman" w:hAnsi="Marlett" w:cs="Times New Roman"/>
        <w:i/>
        <w:iCs/>
        <w:sz w:val="26"/>
      </w:rPr>
      <w:tblPr/>
      <w:tcPr>
        <w:tcBorders>
          <w:bottom w:val="single" w:sz="4" w:space="0" w:color="4BACC6"/>
        </w:tcBorders>
        <w:shd w:val="clear" w:color="auto" w:fill="FFFFFF"/>
      </w:tcPr>
    </w:tblStylePr>
    <w:tblStylePr w:type="lastRow">
      <w:rPr>
        <w:rFonts w:ascii="Marlett" w:eastAsia="Times New Roman" w:hAnsi="Marlett" w:cs="Times New Roman"/>
        <w:i/>
        <w:iCs/>
        <w:sz w:val="26"/>
      </w:rPr>
      <w:tblPr/>
      <w:tcPr>
        <w:tcBorders>
          <w:top w:val="single" w:sz="4" w:space="0" w:color="4BACC6"/>
        </w:tcBorders>
        <w:shd w:val="clear" w:color="auto" w:fill="FFFFFF"/>
      </w:tcPr>
    </w:tblStylePr>
    <w:tblStylePr w:type="firstCol">
      <w:pPr>
        <w:jc w:val="right"/>
      </w:pPr>
      <w:rPr>
        <w:rFonts w:ascii="Marlett" w:eastAsia="Times New Roman" w:hAnsi="Marlett" w:cs="Times New Roman"/>
        <w:i/>
        <w:iCs/>
        <w:sz w:val="26"/>
      </w:rPr>
      <w:tblPr/>
      <w:tcPr>
        <w:tcBorders>
          <w:right w:val="single" w:sz="4" w:space="0" w:color="4BACC6"/>
        </w:tcBorders>
        <w:shd w:val="clear" w:color="auto" w:fill="FFFFFF"/>
      </w:tcPr>
    </w:tblStylePr>
    <w:tblStylePr w:type="lastCol">
      <w:rPr>
        <w:rFonts w:ascii="Marlett" w:eastAsia="Times New Roman" w:hAnsi="Marlett" w:cs="Times New Roman"/>
        <w:i/>
        <w:iCs/>
        <w:sz w:val="26"/>
      </w:rPr>
      <w:tblPr/>
      <w:tcPr>
        <w:tcBorders>
          <w:left w:val="single" w:sz="4" w:space="0" w:color="4BACC6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6ColorfulAccent6">
    <w:name w:val="List Table 6 Colorful Accent 6"/>
    <w:basedOn w:val="Standardowy"/>
    <w:uiPriority w:val="51"/>
    <w:rsid w:val="001F2D70"/>
    <w:pPr>
      <w:ind w:firstLine="284"/>
      <w:jc w:val="both"/>
    </w:pPr>
    <w:rPr>
      <w:rFonts w:ascii="Calibri" w:hAnsi="Calibri"/>
      <w:color w:val="E36C0A"/>
      <w:sz w:val="21"/>
      <w:szCs w:val="21"/>
      <w:lang w:eastAsia="en-US"/>
    </w:rPr>
    <w:tblPr>
      <w:tblStyleRowBandSize w:val="1"/>
      <w:tblStyleColBandSize w:val="1"/>
      <w:tblInd w:w="0" w:type="dxa"/>
      <w:tblBorders>
        <w:top w:val="single" w:sz="4" w:space="0" w:color="F79646"/>
        <w:bottom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7964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PlainTable1">
    <w:name w:val="Plain Table 1"/>
    <w:basedOn w:val="Standardowy"/>
    <w:uiPriority w:val="41"/>
    <w:rsid w:val="001F2D70"/>
    <w:pPr>
      <w:ind w:firstLine="284"/>
      <w:jc w:val="both"/>
    </w:pPr>
    <w:rPr>
      <w:rFonts w:ascii="Calibri" w:hAnsi="Calibri"/>
      <w:sz w:val="21"/>
      <w:szCs w:val="21"/>
      <w:lang w:eastAsia="en-US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4">
    <w:name w:val="Plain Table 4"/>
    <w:basedOn w:val="Standardowy"/>
    <w:uiPriority w:val="44"/>
    <w:rsid w:val="001F2D70"/>
    <w:pPr>
      <w:ind w:firstLine="284"/>
      <w:jc w:val="both"/>
    </w:pPr>
    <w:rPr>
      <w:rFonts w:ascii="Calibri" w:hAnsi="Calibri"/>
      <w:sz w:val="21"/>
      <w:szCs w:val="21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5">
    <w:name w:val="Plain Table 5"/>
    <w:basedOn w:val="Standardowy"/>
    <w:uiPriority w:val="45"/>
    <w:rsid w:val="001F2D70"/>
    <w:pPr>
      <w:ind w:firstLine="284"/>
      <w:jc w:val="both"/>
    </w:pPr>
    <w:rPr>
      <w:rFonts w:ascii="Calibri" w:hAnsi="Calibri"/>
      <w:sz w:val="21"/>
      <w:szCs w:val="21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Marlett" w:eastAsia="Times New Roman" w:hAnsi="Marlet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Marlett" w:eastAsia="Times New Roman" w:hAnsi="Marlet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Marlett" w:eastAsia="Times New Roman" w:hAnsi="Marlet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Marlett" w:eastAsia="Times New Roman" w:hAnsi="Marlet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Accent2">
    <w:name w:val="Grid Table 5 Dark Accent 2"/>
    <w:basedOn w:val="Standardowy"/>
    <w:uiPriority w:val="50"/>
    <w:rsid w:val="001F2D70"/>
    <w:rPr>
      <w:rFonts w:ascii="Calibri" w:hAnsi="Calibri"/>
      <w:sz w:val="21"/>
      <w:szCs w:val="21"/>
      <w:lang w:eastAsia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table" w:customStyle="1" w:styleId="GridTable4Accent6">
    <w:name w:val="Grid Table 4 Accent 6"/>
    <w:basedOn w:val="Standardowy"/>
    <w:uiPriority w:val="49"/>
    <w:rsid w:val="004E4116"/>
    <w:tblPr>
      <w:tblStyleRowBandSize w:val="1"/>
      <w:tblStyleColBandSize w:val="1"/>
      <w:tblInd w:w="0" w:type="dxa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GridTable6ColorfulAccent1">
    <w:name w:val="Grid Table 6 Colorful Accent 1"/>
    <w:basedOn w:val="Standardowy"/>
    <w:uiPriority w:val="51"/>
    <w:rsid w:val="00C872DB"/>
    <w:rPr>
      <w:color w:val="365F91"/>
    </w:rPr>
    <w:tblPr>
      <w:tblStyleRowBandSize w:val="1"/>
      <w:tblStyleColBandSize w:val="1"/>
      <w:tblInd w:w="0" w:type="dxa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ridTable2Accent1">
    <w:name w:val="Grid Table 2 Accent 1"/>
    <w:basedOn w:val="Standardowy"/>
    <w:uiPriority w:val="47"/>
    <w:rsid w:val="00CC3106"/>
    <w:tblPr>
      <w:tblStyleRowBandSize w:val="1"/>
      <w:tblStyleColBandSize w:val="1"/>
      <w:tblInd w:w="0" w:type="dxa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ridTable2Accent6">
    <w:name w:val="Grid Table 2 Accent 6"/>
    <w:basedOn w:val="Standardowy"/>
    <w:uiPriority w:val="47"/>
    <w:rsid w:val="00B935B2"/>
    <w:tblPr>
      <w:tblStyleRowBandSize w:val="1"/>
      <w:tblStyleColBandSize w:val="1"/>
      <w:tblInd w:w="0" w:type="dxa"/>
      <w:tblBorders>
        <w:top w:val="single" w:sz="2" w:space="0" w:color="FABF8F"/>
        <w:bottom w:val="single" w:sz="2" w:space="0" w:color="FABF8F"/>
        <w:insideH w:val="single" w:sz="2" w:space="0" w:color="FABF8F"/>
        <w:insideV w:val="single" w:sz="2" w:space="0" w:color="FABF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BF8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ABF8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character" w:customStyle="1" w:styleId="text">
    <w:name w:val="text"/>
    <w:basedOn w:val="Domylnaczcionkaakapitu"/>
    <w:uiPriority w:val="99"/>
    <w:rsid w:val="00285CF6"/>
  </w:style>
  <w:style w:type="table" w:customStyle="1" w:styleId="GridTable1LightAccent5">
    <w:name w:val="Grid Table 1 Light Accent 5"/>
    <w:basedOn w:val="Standardowy"/>
    <w:uiPriority w:val="46"/>
    <w:rsid w:val="00C04D33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5">
    <w:name w:val="Grid Table 3 Accent 5"/>
    <w:basedOn w:val="Standardowy"/>
    <w:uiPriority w:val="48"/>
    <w:rsid w:val="00A54287"/>
    <w:tblPr>
      <w:tblStyleRowBandSize w:val="1"/>
      <w:tblStyleColBandSize w:val="1"/>
      <w:tblInd w:w="0" w:type="dxa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  <w:tblStylePr w:type="neCell">
      <w:tblPr/>
      <w:tcPr>
        <w:tcBorders>
          <w:bottom w:val="single" w:sz="4" w:space="0" w:color="92CDDC"/>
        </w:tcBorders>
      </w:tcPr>
    </w:tblStylePr>
    <w:tblStylePr w:type="nwCell">
      <w:tblPr/>
      <w:tcPr>
        <w:tcBorders>
          <w:bottom w:val="single" w:sz="4" w:space="0" w:color="92CDDC"/>
        </w:tcBorders>
      </w:tcPr>
    </w:tblStylePr>
    <w:tblStylePr w:type="seCell">
      <w:tblPr/>
      <w:tcPr>
        <w:tcBorders>
          <w:top w:val="single" w:sz="4" w:space="0" w:color="92CDDC"/>
        </w:tcBorders>
      </w:tcPr>
    </w:tblStylePr>
    <w:tblStylePr w:type="swCell">
      <w:tblPr/>
      <w:tcPr>
        <w:tcBorders>
          <w:top w:val="single" w:sz="4" w:space="0" w:color="92CDDC"/>
        </w:tcBorders>
      </w:tcPr>
    </w:tblStylePr>
  </w:style>
  <w:style w:type="paragraph" w:customStyle="1" w:styleId="Default">
    <w:name w:val="Default"/>
    <w:rsid w:val="001B6D7C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customStyle="1" w:styleId="Nierozpoznanawzmianka2">
    <w:name w:val="Nierozpoznana wzmianka2"/>
    <w:uiPriority w:val="99"/>
    <w:semiHidden/>
    <w:unhideWhenUsed/>
    <w:rsid w:val="001B4AE8"/>
    <w:rPr>
      <w:color w:val="605E5C"/>
      <w:shd w:val="clear" w:color="auto" w:fill="E1DFDD"/>
    </w:rPr>
  </w:style>
  <w:style w:type="table" w:customStyle="1" w:styleId="GridTable1LightAccent1">
    <w:name w:val="Grid Table 1 Light Accent 1"/>
    <w:basedOn w:val="Standardowy"/>
    <w:uiPriority w:val="46"/>
    <w:rsid w:val="00B364AC"/>
    <w:rPr>
      <w:rFonts w:ascii="Calibri" w:eastAsia="Calibri" w:hAnsi="Calibri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Standardowy"/>
    <w:uiPriority w:val="47"/>
    <w:rsid w:val="00B364AC"/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635A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bdl.stat.gov.pl/" TargetMode="External"/><Relationship Id="rId26" Type="http://schemas.openxmlformats.org/officeDocument/2006/relationships/hyperlink" Target="https://bdl.stat.gov.pl/" TargetMode="External"/><Relationship Id="rId39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5.png"/><Relationship Id="rId42" Type="http://schemas.openxmlformats.org/officeDocument/2006/relationships/chart" Target="charts/chart7.xml"/><Relationship Id="rId47" Type="http://schemas.openxmlformats.org/officeDocument/2006/relationships/footer" Target="footer4.xml"/><Relationship Id="rId50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4.png"/><Relationship Id="rId38" Type="http://schemas.openxmlformats.org/officeDocument/2006/relationships/chart" Target="charts/chart3.xml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lodz.stat.gov.pl/statystyczne-vademecum-samorzadowca/" TargetMode="External"/><Relationship Id="rId20" Type="http://schemas.openxmlformats.org/officeDocument/2006/relationships/hyperlink" Target="https://bdl.stat.gov.pl/" TargetMode="External"/><Relationship Id="rId29" Type="http://schemas.openxmlformats.org/officeDocument/2006/relationships/image" Target="media/image10.png"/><Relationship Id="rId41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bdl.stat.gov.pl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chart" Target="charts/chart5.xml"/><Relationship Id="rId45" Type="http://schemas.openxmlformats.org/officeDocument/2006/relationships/chart" Target="charts/chart10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hyperlink" Target="https://bdl.stat.gov.pl/" TargetMode="External"/><Relationship Id="rId36" Type="http://schemas.openxmlformats.org/officeDocument/2006/relationships/chart" Target="charts/chart2.xml"/><Relationship Id="rId49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2.png"/><Relationship Id="rId44" Type="http://schemas.openxmlformats.org/officeDocument/2006/relationships/chart" Target="charts/chart9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hyperlink" Target="https://bdl.stat.gov.pl/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chart" Target="charts/chart1.xml"/><Relationship Id="rId43" Type="http://schemas.openxmlformats.org/officeDocument/2006/relationships/chart" Target="charts/chart8.xml"/><Relationship Id="rId48" Type="http://schemas.openxmlformats.org/officeDocument/2006/relationships/footer" Target="footer5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arpa.pl/download/remedium/strategie_03.pdf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aptop\Desktop\PRACA\Diagnozy2\Czeremcha\wyniki\Kornowac%20Mieszka&#324;cy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aptop\Desktop\PRACA\Diagnozy2\Czeremcha\wyniki\Kornowac%20Mieszka&#324;cy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aptop\Desktop\PRACA\Diagnozy2\Czeremcha\wyniki\Kornowac%20Mieszka&#324;cy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aptop\Desktop\PRACA\Diagnozy2\Czeremcha\Kornowa%20Sfera%20Spo&#322;eczna%2078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aptop\Desktop\PRACA\Diagnozy2\Czeremcha\wyniki\Kornowac%20Mieszka&#324;cy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aptop\Desktop\PRACA\Diagnozy2\Czeremcha\wyniki\Kornowac%20Mieszka&#324;cy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aptop\Desktop\PRACA\Diagnozy2\Czeremcha\wyniki\Kornowac%20Mieszka&#324;cy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aptop\Desktop\PRACA\Diagnozy2\Czeremcha\wyniki\Kornowac%20Mieszka&#324;cy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aptop\Desktop\PRACA\Diagnozy2\Czeremcha\wyniki\Kornowac%20Mieszka&#324;cy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aptop\Desktop\PRACA\Diagnozy2\Czeremcha\wyniki\Kornowac%20Mieszka&#324;c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'Strona 7'!$B$213:$B$215</c:f>
              <c:strCache>
                <c:ptCount val="3"/>
                <c:pt idx="0">
                  <c:v>znam takie przypadki</c:v>
                </c:pt>
                <c:pt idx="1">
                  <c:v>słyszałem/am o takich przypadkach</c:v>
                </c:pt>
                <c:pt idx="2">
                  <c:v>nie znam takich przypadków</c:v>
                </c:pt>
              </c:strCache>
            </c:strRef>
          </c:cat>
          <c:val>
            <c:numRef>
              <c:f>'Strona 7'!$C$213:$C$215</c:f>
              <c:numCache>
                <c:formatCode>0.00%</c:formatCode>
                <c:ptCount val="3"/>
                <c:pt idx="0">
                  <c:v>0.43400000000000061</c:v>
                </c:pt>
                <c:pt idx="1">
                  <c:v>0.41500000000000031</c:v>
                </c:pt>
                <c:pt idx="2">
                  <c:v>0.1510000000000003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E0-4D90-B8D0-FA611A36A8D7}"/>
            </c:ext>
          </c:extLst>
        </c:ser>
        <c:shape val="box"/>
        <c:axId val="89965312"/>
        <c:axId val="89966848"/>
        <c:axId val="0"/>
      </c:bar3DChart>
      <c:catAx>
        <c:axId val="8996531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9966848"/>
        <c:crosses val="autoZero"/>
        <c:auto val="1"/>
        <c:lblAlgn val="ctr"/>
        <c:lblOffset val="100"/>
      </c:catAx>
      <c:valAx>
        <c:axId val="8996684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9965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Arkusz1!$D$226:$D$228</c:f>
              <c:strCache>
                <c:ptCount val="3"/>
                <c:pt idx="0">
                  <c:v>tak</c:v>
                </c:pt>
                <c:pt idx="1">
                  <c:v>nie </c:v>
                </c:pt>
                <c:pt idx="2">
                  <c:v>nie wiem</c:v>
                </c:pt>
              </c:strCache>
            </c:strRef>
          </c:cat>
          <c:val>
            <c:numRef>
              <c:f>Arkusz1!$E$226:$E$228</c:f>
              <c:numCache>
                <c:formatCode>0.00%</c:formatCode>
                <c:ptCount val="3"/>
                <c:pt idx="0">
                  <c:v>0.43700000000000061</c:v>
                </c:pt>
                <c:pt idx="1">
                  <c:v>0.54400000000000004</c:v>
                </c:pt>
                <c:pt idx="2">
                  <c:v>1.9000000000000038E-2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FEC-4EB6-8112-68A92662B44E}"/>
            </c:ext>
          </c:extLst>
        </c:ser>
        <c:shape val="box"/>
        <c:axId val="114706688"/>
        <c:axId val="114716672"/>
        <c:axId val="0"/>
      </c:bar3DChart>
      <c:catAx>
        <c:axId val="11470668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716672"/>
        <c:crosses val="autoZero"/>
        <c:auto val="1"/>
        <c:lblAlgn val="ctr"/>
        <c:lblOffset val="100"/>
      </c:catAx>
      <c:valAx>
        <c:axId val="11471667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706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'Strona 7'!$B$256:$B$260</c:f>
              <c:strCache>
                <c:ptCount val="5"/>
                <c:pt idx="0">
                  <c:v>zdecydowanie tak</c:v>
                </c:pt>
                <c:pt idx="1">
                  <c:v>raczej tak</c:v>
                </c:pt>
                <c:pt idx="2">
                  <c:v>od czasu do czasu</c:v>
                </c:pt>
                <c:pt idx="3">
                  <c:v>raczej nie</c:v>
                </c:pt>
                <c:pt idx="4">
                  <c:v>zdecydowanie nie</c:v>
                </c:pt>
              </c:strCache>
            </c:strRef>
          </c:cat>
          <c:val>
            <c:numRef>
              <c:f>'Strona 7'!$C$256:$C$260</c:f>
              <c:numCache>
                <c:formatCode>0.00%</c:formatCode>
                <c:ptCount val="5"/>
                <c:pt idx="0">
                  <c:v>7.0999999999999994E-2</c:v>
                </c:pt>
                <c:pt idx="1">
                  <c:v>8.0000000000000043E-2</c:v>
                </c:pt>
                <c:pt idx="2">
                  <c:v>0.29200000000000031</c:v>
                </c:pt>
                <c:pt idx="3">
                  <c:v>0.10400000000000002</c:v>
                </c:pt>
                <c:pt idx="4">
                  <c:v>0.45300000000000001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94-42C8-9938-FBD15E2C55E6}"/>
            </c:ext>
          </c:extLst>
        </c:ser>
        <c:shape val="box"/>
        <c:axId val="113789184"/>
        <c:axId val="113815552"/>
        <c:axId val="0"/>
      </c:bar3DChart>
      <c:catAx>
        <c:axId val="11378918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3815552"/>
        <c:crosses val="autoZero"/>
        <c:auto val="1"/>
        <c:lblAlgn val="ctr"/>
        <c:lblOffset val="100"/>
      </c:catAx>
      <c:valAx>
        <c:axId val="11381555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3789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'Strona 1'!$B$142:$B$162</c:f>
              <c:strCache>
                <c:ptCount val="21"/>
                <c:pt idx="0">
                  <c:v>Zabiera Ci pieniądze, każe o nie prosić lub nadmiernie rozlicza Cię z wydatków</c:v>
                </c:pt>
                <c:pt idx="1">
                  <c:v> Obraża, obrzuca wyzwiskami, przekleństwami </c:v>
                </c:pt>
                <c:pt idx="2">
                  <c:v>Nadmiernie kontroluje gdzie wychodzisz, co robisz lub z kim się spotykasz</c:v>
                </c:pt>
                <c:pt idx="3">
                  <c:v> Zakazuje kontaktów z rodziną i znajomymi </c:v>
                </c:pt>
                <c:pt idx="4">
                  <c:v>Zmusza Cię do robienia rzeczy, które są uwłaczające, poniżające </c:v>
                </c:pt>
                <c:pt idx="5">
                  <c:v> Zawstydza Cię w obecności innych </c:v>
                </c:pt>
                <c:pt idx="6">
                  <c:v>Zadaje ból fizyczny bijąc, szarpiąc, ciągnąc za włosy, popychając lub policzkując</c:v>
                </c:pt>
                <c:pt idx="7">
                  <c:v>Wyśmiewa Twoje opinie, poglądy, sposób, w jaki się wypowiadasz </c:v>
                </c:pt>
                <c:pt idx="8">
                  <c:v>Stale narzuca swoje zdanie, rozkazuje, wydaje polecenia </c:v>
                </c:pt>
                <c:pt idx="9">
                  <c:v>Skłania Cię do kontaktów seksualnych wbrew Twojej woli </c:v>
                </c:pt>
                <c:pt idx="10">
                  <c:v>Grozi, że wyrządzi krzywdę lub zabije Ciebie lub bliskich </c:v>
                </c:pt>
                <c:pt idx="11">
                  <c:v>Stale oskarża Cię o zdradę</c:v>
                </c:pt>
                <c:pt idx="12">
                  <c:v>Niszczy Twoją własność, nie pozwala na posiadanie czegoś wyłącznie dla siebie</c:v>
                </c:pt>
                <c:pt idx="13">
                  <c:v>Obwinia Ciebie o własne agresywne zachowanie </c:v>
                </c:pt>
                <c:pt idx="14">
                  <c:v>Zaprzecza, że stosuje przemoc wobec Ciebie, twierdząc, że to dla Twojego dobra</c:v>
                </c:pt>
                <c:pt idx="15">
                  <c:v>Wyrzuca Cię z mieszkania lub nie wpuszcza Cię do mieszkania </c:v>
                </c:pt>
                <c:pt idx="16">
                  <c:v>Jest brutalny/a i wulgarny/a w pożyciu seksualnym </c:v>
                </c:pt>
                <c:pt idx="17">
                  <c:v>Podkreśla, że jesteś nic nie wart/a i nie ma z Ciebie pożytku </c:v>
                </c:pt>
                <c:pt idx="18">
                  <c:v>Twierdzi, że zasługujesz wyłącznie na złe traktowanie </c:v>
                </c:pt>
                <c:pt idx="19">
                  <c:v>Stosuje przemoc również wobec waszych małoletnich dzieci </c:v>
                </c:pt>
                <c:pt idx="20">
                  <c:v>Inne: nie dotyczy </c:v>
                </c:pt>
              </c:strCache>
            </c:strRef>
          </c:cat>
          <c:val>
            <c:numRef>
              <c:f>'Strona 1'!$D$142:$D$162</c:f>
              <c:numCache>
                <c:formatCode>0%</c:formatCode>
                <c:ptCount val="21"/>
                <c:pt idx="0">
                  <c:v>0.05</c:v>
                </c:pt>
                <c:pt idx="1">
                  <c:v>0.17</c:v>
                </c:pt>
                <c:pt idx="2">
                  <c:v>6.0000000000000032E-2</c:v>
                </c:pt>
                <c:pt idx="3">
                  <c:v>3.0000000000000002E-2</c:v>
                </c:pt>
                <c:pt idx="4">
                  <c:v>2.0000000000000011E-2</c:v>
                </c:pt>
                <c:pt idx="5">
                  <c:v>0.11</c:v>
                </c:pt>
                <c:pt idx="6">
                  <c:v>1.0000000000000005E-2</c:v>
                </c:pt>
                <c:pt idx="7">
                  <c:v>6.0000000000000032E-2</c:v>
                </c:pt>
                <c:pt idx="8">
                  <c:v>0.05</c:v>
                </c:pt>
                <c:pt idx="9">
                  <c:v>2.0000000000000011E-2</c:v>
                </c:pt>
                <c:pt idx="10">
                  <c:v>1.0000000000000005E-2</c:v>
                </c:pt>
                <c:pt idx="11">
                  <c:v>1.0000000000000005E-2</c:v>
                </c:pt>
                <c:pt idx="12">
                  <c:v>1.0000000000000005E-2</c:v>
                </c:pt>
                <c:pt idx="13">
                  <c:v>2.0000000000000011E-2</c:v>
                </c:pt>
                <c:pt idx="14">
                  <c:v>1.0000000000000005E-2</c:v>
                </c:pt>
                <c:pt idx="15">
                  <c:v>1.0000000000000005E-2</c:v>
                </c:pt>
                <c:pt idx="16">
                  <c:v>0</c:v>
                </c:pt>
                <c:pt idx="17">
                  <c:v>0.11</c:v>
                </c:pt>
                <c:pt idx="18">
                  <c:v>4.0000000000000022E-2</c:v>
                </c:pt>
                <c:pt idx="19">
                  <c:v>4.0000000000000022E-2</c:v>
                </c:pt>
                <c:pt idx="20">
                  <c:v>0.16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A0-48EE-B1A1-E35EBB7E9722}"/>
            </c:ext>
          </c:extLst>
        </c:ser>
        <c:shape val="box"/>
        <c:axId val="114507776"/>
        <c:axId val="114509312"/>
        <c:axId val="0"/>
      </c:bar3DChart>
      <c:catAx>
        <c:axId val="11450777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509312"/>
        <c:crosses val="autoZero"/>
        <c:auto val="1"/>
        <c:lblAlgn val="ctr"/>
        <c:lblOffset val="100"/>
      </c:catAx>
      <c:valAx>
        <c:axId val="11450931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507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Arkusz1!$D$18:$D$26</c:f>
              <c:strCache>
                <c:ptCount val="9"/>
                <c:pt idx="0">
                  <c:v>nie doświadczyłem/am takiej sytuacji</c:v>
                </c:pt>
                <c:pt idx="1">
                  <c:v>uzależnienie</c:v>
                </c:pt>
                <c:pt idx="2">
                  <c:v>starszy wiek</c:v>
                </c:pt>
                <c:pt idx="3">
                  <c:v>niepełnosprawność</c:v>
                </c:pt>
                <c:pt idx="4">
                  <c:v>długotrwałe bezrobocie</c:v>
                </c:pt>
                <c:pt idx="5">
                  <c:v>ubóstwo</c:v>
                </c:pt>
                <c:pt idx="6">
                  <c:v>chorobę psychiczną</c:v>
                </c:pt>
                <c:pt idx="7">
                  <c:v>wielodzietność rodziny</c:v>
                </c:pt>
                <c:pt idx="8">
                  <c:v>sieroctwo</c:v>
                </c:pt>
              </c:strCache>
            </c:strRef>
          </c:cat>
          <c:val>
            <c:numRef>
              <c:f>Arkusz1!$E$18:$E$26</c:f>
              <c:numCache>
                <c:formatCode>0.00%</c:formatCode>
                <c:ptCount val="9"/>
                <c:pt idx="0">
                  <c:v>0.63500000000000134</c:v>
                </c:pt>
                <c:pt idx="1">
                  <c:v>0.115</c:v>
                </c:pt>
                <c:pt idx="2">
                  <c:v>5.8000000000000003E-2</c:v>
                </c:pt>
                <c:pt idx="3">
                  <c:v>5.8000000000000003E-2</c:v>
                </c:pt>
                <c:pt idx="4">
                  <c:v>2.9000000000000001E-2</c:v>
                </c:pt>
                <c:pt idx="5">
                  <c:v>5.8000000000000003E-2</c:v>
                </c:pt>
                <c:pt idx="6">
                  <c:v>2.9000000000000001E-2</c:v>
                </c:pt>
                <c:pt idx="7">
                  <c:v>1.9000000000000038E-2</c:v>
                </c:pt>
                <c:pt idx="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B87-444E-B5C7-E4FD892FCFD4}"/>
            </c:ext>
          </c:extLst>
        </c:ser>
        <c:shape val="box"/>
        <c:axId val="114541696"/>
        <c:axId val="114543232"/>
        <c:axId val="0"/>
      </c:bar3DChart>
      <c:catAx>
        <c:axId val="11454169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543232"/>
        <c:crosses val="autoZero"/>
        <c:auto val="1"/>
        <c:lblAlgn val="ctr"/>
        <c:lblOffset val="100"/>
      </c:catAx>
      <c:valAx>
        <c:axId val="11454323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541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Arkusz1!$D$41:$D$44</c:f>
              <c:strCache>
                <c:ptCount val="4"/>
                <c:pt idx="0">
                  <c:v>nie</c:v>
                </c:pt>
                <c:pt idx="1">
                  <c:v>tak, ale w niedużej skali</c:v>
                </c:pt>
                <c:pt idx="2">
                  <c:v>tak, w dużej skali</c:v>
                </c:pt>
                <c:pt idx="3">
                  <c:v>nie wiem</c:v>
                </c:pt>
              </c:strCache>
            </c:strRef>
          </c:cat>
          <c:val>
            <c:numRef>
              <c:f>Arkusz1!$E$41:$E$44</c:f>
              <c:numCache>
                <c:formatCode>0.00%</c:formatCode>
                <c:ptCount val="4"/>
                <c:pt idx="0">
                  <c:v>0.10600000000000002</c:v>
                </c:pt>
                <c:pt idx="1">
                  <c:v>0.52900000000000003</c:v>
                </c:pt>
                <c:pt idx="2">
                  <c:v>0.21200000000000024</c:v>
                </c:pt>
                <c:pt idx="3">
                  <c:v>0.1540000000000003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4B-4934-B1C0-DF46CF618AD9}"/>
            </c:ext>
          </c:extLst>
        </c:ser>
        <c:shape val="box"/>
        <c:axId val="114456832"/>
        <c:axId val="114458624"/>
        <c:axId val="0"/>
      </c:bar3DChart>
      <c:catAx>
        <c:axId val="11445683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458624"/>
        <c:crosses val="autoZero"/>
        <c:auto val="1"/>
        <c:lblAlgn val="ctr"/>
        <c:lblOffset val="100"/>
      </c:catAx>
      <c:valAx>
        <c:axId val="11445862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456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Arkusz1!$D$86:$D$88</c:f>
              <c:strCache>
                <c:ptCount val="3"/>
                <c:pt idx="0">
                  <c:v>tak</c:v>
                </c:pt>
                <c:pt idx="1">
                  <c:v>nie</c:v>
                </c:pt>
                <c:pt idx="2">
                  <c:v>trudno powiedzieć</c:v>
                </c:pt>
              </c:strCache>
            </c:strRef>
          </c:cat>
          <c:val>
            <c:numRef>
              <c:f>Arkusz1!$E$86:$E$88</c:f>
              <c:numCache>
                <c:formatCode>0.00%</c:formatCode>
                <c:ptCount val="3"/>
                <c:pt idx="0">
                  <c:v>0.38500000000000068</c:v>
                </c:pt>
                <c:pt idx="1">
                  <c:v>0.26</c:v>
                </c:pt>
                <c:pt idx="2">
                  <c:v>0.35600000000000032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08-4989-BE60-6FFB7FBED4EC}"/>
            </c:ext>
          </c:extLst>
        </c:ser>
        <c:shape val="box"/>
        <c:axId val="114569216"/>
        <c:axId val="114570752"/>
        <c:axId val="0"/>
      </c:bar3DChart>
      <c:catAx>
        <c:axId val="11456921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570752"/>
        <c:crosses val="autoZero"/>
        <c:auto val="1"/>
        <c:lblAlgn val="ctr"/>
        <c:lblOffset val="100"/>
      </c:catAx>
      <c:valAx>
        <c:axId val="11457075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569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Arkusz1!$D$108:$D$110</c:f>
              <c:strCache>
                <c:ptCount val="3"/>
                <c:pt idx="0">
                  <c:v>tak</c:v>
                </c:pt>
                <c:pt idx="1">
                  <c:v>nie</c:v>
                </c:pt>
                <c:pt idx="2">
                  <c:v>trudno powiedzieć</c:v>
                </c:pt>
              </c:strCache>
            </c:strRef>
          </c:cat>
          <c:val>
            <c:numRef>
              <c:f>Arkusz1!$E$108:$E$110</c:f>
              <c:numCache>
                <c:formatCode>0.00%</c:formatCode>
                <c:ptCount val="3"/>
                <c:pt idx="0">
                  <c:v>0.1540000000000003</c:v>
                </c:pt>
                <c:pt idx="1">
                  <c:v>0.41300000000000031</c:v>
                </c:pt>
                <c:pt idx="2">
                  <c:v>0.43300000000000038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E3F-49CA-B939-775BDB7DFF32}"/>
            </c:ext>
          </c:extLst>
        </c:ser>
        <c:shape val="box"/>
        <c:axId val="114587136"/>
        <c:axId val="114588672"/>
        <c:axId val="0"/>
      </c:bar3DChart>
      <c:catAx>
        <c:axId val="11458713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588672"/>
        <c:crosses val="autoZero"/>
        <c:auto val="1"/>
        <c:lblAlgn val="ctr"/>
        <c:lblOffset val="100"/>
      </c:catAx>
      <c:valAx>
        <c:axId val="11458867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587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Arkusz1!$D$136:$D$141</c:f>
              <c:strCache>
                <c:ptCount val="6"/>
                <c:pt idx="0">
                  <c:v>pomoc materialna</c:v>
                </c:pt>
                <c:pt idx="1">
                  <c:v>usługi opiekuńcze</c:v>
                </c:pt>
                <c:pt idx="2">
                  <c:v>wykonywanie ciężkich prac domowych</c:v>
                </c:pt>
                <c:pt idx="3">
                  <c:v>wsparcie emocjonalne</c:v>
                </c:pt>
                <c:pt idx="4">
                  <c:v>wykonywanie wszystkich prac domowych</c:v>
                </c:pt>
                <c:pt idx="5">
                  <c:v>doradztwo i załatwianie spraw urzędowych</c:v>
                </c:pt>
              </c:strCache>
            </c:strRef>
          </c:cat>
          <c:val>
            <c:numRef>
              <c:f>Arkusz1!$E$136:$E$141</c:f>
              <c:numCache>
                <c:formatCode>0.00%</c:formatCode>
                <c:ptCount val="6"/>
                <c:pt idx="0">
                  <c:v>4.8000000000000001E-2</c:v>
                </c:pt>
                <c:pt idx="1">
                  <c:v>0.33700000000000085</c:v>
                </c:pt>
                <c:pt idx="2">
                  <c:v>0.16300000000000001</c:v>
                </c:pt>
                <c:pt idx="3">
                  <c:v>0.23100000000000001</c:v>
                </c:pt>
                <c:pt idx="4">
                  <c:v>8.7000000000000022E-2</c:v>
                </c:pt>
                <c:pt idx="5">
                  <c:v>0.13500000000000001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8B4-4C90-BEFE-6E006486C0A4}"/>
            </c:ext>
          </c:extLst>
        </c:ser>
        <c:shape val="box"/>
        <c:axId val="114629632"/>
        <c:axId val="114635520"/>
        <c:axId val="0"/>
      </c:bar3DChart>
      <c:catAx>
        <c:axId val="11462963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635520"/>
        <c:crosses val="autoZero"/>
        <c:auto val="1"/>
        <c:lblAlgn val="ctr"/>
        <c:lblOffset val="100"/>
      </c:catAx>
      <c:valAx>
        <c:axId val="11463552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629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dLbl>
              <c:idx val="0"/>
              <c:layout>
                <c:manualLayout>
                  <c:x val="1.4022435897435929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ADE-4E1F-87A3-2B1CAF5EC4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Arkusz1!$D$205:$D$207</c:f>
              <c:strCache>
                <c:ptCount val="3"/>
                <c:pt idx="0">
                  <c:v>tak </c:v>
                </c:pt>
                <c:pt idx="1">
                  <c:v>nie</c:v>
                </c:pt>
                <c:pt idx="2">
                  <c:v>nie wiem</c:v>
                </c:pt>
              </c:strCache>
            </c:strRef>
          </c:cat>
          <c:val>
            <c:numRef>
              <c:f>Arkusz1!$E$205:$E$207</c:f>
              <c:numCache>
                <c:formatCode>0.00%</c:formatCode>
                <c:ptCount val="3"/>
                <c:pt idx="0">
                  <c:v>0.52400000000000002</c:v>
                </c:pt>
                <c:pt idx="1">
                  <c:v>0.28200000000000008</c:v>
                </c:pt>
                <c:pt idx="2">
                  <c:v>0.19400000000000001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ADE-4E1F-87A3-2B1CAF5EC4EB}"/>
            </c:ext>
          </c:extLst>
        </c:ser>
        <c:shape val="box"/>
        <c:axId val="114676864"/>
        <c:axId val="114678400"/>
        <c:axId val="0"/>
      </c:bar3DChart>
      <c:catAx>
        <c:axId val="11467686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678400"/>
        <c:crosses val="autoZero"/>
        <c:auto val="1"/>
        <c:lblAlgn val="ctr"/>
        <c:lblOffset val="100"/>
      </c:catAx>
      <c:valAx>
        <c:axId val="11467840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676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/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45231-92F8-4F08-B51A-37165AF56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54</Pages>
  <Words>11605</Words>
  <Characters>83534</Characters>
  <Application>Microsoft Office Word</Application>
  <DocSecurity>0</DocSecurity>
  <Lines>696</Lines>
  <Paragraphs>189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94950</CharactersWithSpaces>
  <SharedDoc>false</SharedDoc>
  <HLinks>
    <vt:vector size="324" baseType="variant">
      <vt:variant>
        <vt:i4>1114163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_Toc59243873</vt:lpwstr>
      </vt:variant>
      <vt:variant>
        <vt:i4>1703985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_Toc60042950</vt:lpwstr>
      </vt:variant>
      <vt:variant>
        <vt:i4>1245232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_Toc60042949</vt:lpwstr>
      </vt:variant>
      <vt:variant>
        <vt:i4>1179696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_Toc60042948</vt:lpwstr>
      </vt:variant>
      <vt:variant>
        <vt:i4>1900592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_Toc60042947</vt:lpwstr>
      </vt:variant>
      <vt:variant>
        <vt:i4>1835056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_Toc60042946</vt:lpwstr>
      </vt:variant>
      <vt:variant>
        <vt:i4>2031664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_Toc60042945</vt:lpwstr>
      </vt:variant>
      <vt:variant>
        <vt:i4>1966128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_Toc60042944</vt:lpwstr>
      </vt:variant>
      <vt:variant>
        <vt:i4>1638448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_Toc60042943</vt:lpwstr>
      </vt:variant>
      <vt:variant>
        <vt:i4>1572912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_Toc60042942</vt:lpwstr>
      </vt:variant>
      <vt:variant>
        <vt:i4>1769520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_Toc60042941</vt:lpwstr>
      </vt:variant>
      <vt:variant>
        <vt:i4>1703984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_Toc60042940</vt:lpwstr>
      </vt:variant>
      <vt:variant>
        <vt:i4>1245239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_Toc60042939</vt:lpwstr>
      </vt:variant>
      <vt:variant>
        <vt:i4>1179703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_Toc60042938</vt:lpwstr>
      </vt:variant>
      <vt:variant>
        <vt:i4>1900599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_Toc60042937</vt:lpwstr>
      </vt:variant>
      <vt:variant>
        <vt:i4>1835063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_Toc60042936</vt:lpwstr>
      </vt:variant>
      <vt:variant>
        <vt:i4>2031671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_Toc60042935</vt:lpwstr>
      </vt:variant>
      <vt:variant>
        <vt:i4>1245239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_Toc59264348</vt:lpwstr>
      </vt:variant>
      <vt:variant>
        <vt:i4>1835063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_Toc59264347</vt:lpwstr>
      </vt:variant>
      <vt:variant>
        <vt:i4>1900599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_Toc59264346</vt:lpwstr>
      </vt:variant>
      <vt:variant>
        <vt:i4>1966135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_Toc59264345</vt:lpwstr>
      </vt:variant>
      <vt:variant>
        <vt:i4>2031671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_Toc59264344</vt:lpwstr>
      </vt:variant>
      <vt:variant>
        <vt:i4>327693</vt:i4>
      </vt:variant>
      <vt:variant>
        <vt:i4>228</vt:i4>
      </vt:variant>
      <vt:variant>
        <vt:i4>0</vt:i4>
      </vt:variant>
      <vt:variant>
        <vt:i4>5</vt:i4>
      </vt:variant>
      <vt:variant>
        <vt:lpwstr>http://www.programyrekomendowane.pl/</vt:lpwstr>
      </vt:variant>
      <vt:variant>
        <vt:lpwstr/>
      </vt:variant>
      <vt:variant>
        <vt:i4>1638470</vt:i4>
      </vt:variant>
      <vt:variant>
        <vt:i4>225</vt:i4>
      </vt:variant>
      <vt:variant>
        <vt:i4>0</vt:i4>
      </vt:variant>
      <vt:variant>
        <vt:i4>5</vt:i4>
      </vt:variant>
      <vt:variant>
        <vt:lpwstr>http://www.niebieskalinia.pl/</vt:lpwstr>
      </vt:variant>
      <vt:variant>
        <vt:lpwstr/>
      </vt:variant>
      <vt:variant>
        <vt:i4>1376351</vt:i4>
      </vt:variant>
      <vt:variant>
        <vt:i4>180</vt:i4>
      </vt:variant>
      <vt:variant>
        <vt:i4>0</vt:i4>
      </vt:variant>
      <vt:variant>
        <vt:i4>5</vt:i4>
      </vt:variant>
      <vt:variant>
        <vt:lpwstr>https://bdl.stat.gov.pl/</vt:lpwstr>
      </vt:variant>
      <vt:variant>
        <vt:lpwstr/>
      </vt:variant>
      <vt:variant>
        <vt:i4>1376351</vt:i4>
      </vt:variant>
      <vt:variant>
        <vt:i4>174</vt:i4>
      </vt:variant>
      <vt:variant>
        <vt:i4>0</vt:i4>
      </vt:variant>
      <vt:variant>
        <vt:i4>5</vt:i4>
      </vt:variant>
      <vt:variant>
        <vt:lpwstr>https://bdl.stat.gov.pl/</vt:lpwstr>
      </vt:variant>
      <vt:variant>
        <vt:lpwstr/>
      </vt:variant>
      <vt:variant>
        <vt:i4>1376351</vt:i4>
      </vt:variant>
      <vt:variant>
        <vt:i4>168</vt:i4>
      </vt:variant>
      <vt:variant>
        <vt:i4>0</vt:i4>
      </vt:variant>
      <vt:variant>
        <vt:i4>5</vt:i4>
      </vt:variant>
      <vt:variant>
        <vt:lpwstr>https://bdl.stat.gov.pl/</vt:lpwstr>
      </vt:variant>
      <vt:variant>
        <vt:lpwstr/>
      </vt:variant>
      <vt:variant>
        <vt:i4>1376351</vt:i4>
      </vt:variant>
      <vt:variant>
        <vt:i4>162</vt:i4>
      </vt:variant>
      <vt:variant>
        <vt:i4>0</vt:i4>
      </vt:variant>
      <vt:variant>
        <vt:i4>5</vt:i4>
      </vt:variant>
      <vt:variant>
        <vt:lpwstr>https://bdl.stat.gov.pl/</vt:lpwstr>
      </vt:variant>
      <vt:variant>
        <vt:lpwstr/>
      </vt:variant>
      <vt:variant>
        <vt:i4>1376351</vt:i4>
      </vt:variant>
      <vt:variant>
        <vt:i4>156</vt:i4>
      </vt:variant>
      <vt:variant>
        <vt:i4>0</vt:i4>
      </vt:variant>
      <vt:variant>
        <vt:i4>5</vt:i4>
      </vt:variant>
      <vt:variant>
        <vt:lpwstr>https://bdl.stat.gov.pl/</vt:lpwstr>
      </vt:variant>
      <vt:variant>
        <vt:lpwstr/>
      </vt:variant>
      <vt:variant>
        <vt:i4>1376351</vt:i4>
      </vt:variant>
      <vt:variant>
        <vt:i4>150</vt:i4>
      </vt:variant>
      <vt:variant>
        <vt:i4>0</vt:i4>
      </vt:variant>
      <vt:variant>
        <vt:i4>5</vt:i4>
      </vt:variant>
      <vt:variant>
        <vt:lpwstr>https://bdl.stat.gov.pl/</vt:lpwstr>
      </vt:variant>
      <vt:variant>
        <vt:lpwstr/>
      </vt:variant>
      <vt:variant>
        <vt:i4>1376351</vt:i4>
      </vt:variant>
      <vt:variant>
        <vt:i4>144</vt:i4>
      </vt:variant>
      <vt:variant>
        <vt:i4>0</vt:i4>
      </vt:variant>
      <vt:variant>
        <vt:i4>5</vt:i4>
      </vt:variant>
      <vt:variant>
        <vt:lpwstr>https://bdl.stat.gov.pl/</vt:lpwstr>
      </vt:variant>
      <vt:variant>
        <vt:lpwstr/>
      </vt:variant>
      <vt:variant>
        <vt:i4>7929953</vt:i4>
      </vt:variant>
      <vt:variant>
        <vt:i4>138</vt:i4>
      </vt:variant>
      <vt:variant>
        <vt:i4>0</vt:i4>
      </vt:variant>
      <vt:variant>
        <vt:i4>5</vt:i4>
      </vt:variant>
      <vt:variant>
        <vt:lpwstr>https://www.kobior.pl/gmina-kobior---polozenie</vt:lpwstr>
      </vt:variant>
      <vt:variant>
        <vt:lpwstr/>
      </vt:variant>
      <vt:variant>
        <vt:i4>1703997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_Toc52098204</vt:lpwstr>
      </vt:variant>
      <vt:variant>
        <vt:i4>1900605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_Toc52098203</vt:lpwstr>
      </vt:variant>
      <vt:variant>
        <vt:i4>1835069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_Toc52098202</vt:lpwstr>
      </vt:variant>
      <vt:variant>
        <vt:i4>2031677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_Toc52098201</vt:lpwstr>
      </vt:variant>
      <vt:variant>
        <vt:i4>1966141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_Toc52098200</vt:lpwstr>
      </vt:variant>
      <vt:variant>
        <vt:i4>1310772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_Toc52098199</vt:lpwstr>
      </vt:variant>
      <vt:variant>
        <vt:i4>1376308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_Toc52098198</vt:lpwstr>
      </vt:variant>
      <vt:variant>
        <vt:i4>1703988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_Toc52098197</vt:lpwstr>
      </vt:variant>
      <vt:variant>
        <vt:i4>1769524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_Toc52098196</vt:lpwstr>
      </vt:variant>
      <vt:variant>
        <vt:i4>1572916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_Toc52098195</vt:lpwstr>
      </vt:variant>
      <vt:variant>
        <vt:i4>1638452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_Toc52098194</vt:lpwstr>
      </vt:variant>
      <vt:variant>
        <vt:i4>1966132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_Toc52098193</vt:lpwstr>
      </vt:variant>
      <vt:variant>
        <vt:i4>2031668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_Toc52098192</vt:lpwstr>
      </vt:variant>
      <vt:variant>
        <vt:i4>1835060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_Toc52098191</vt:lpwstr>
      </vt:variant>
      <vt:variant>
        <vt:i4>1900596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_Toc52098190</vt:lpwstr>
      </vt:variant>
      <vt:variant>
        <vt:i4>1310773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_Toc52098189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_Toc52098188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_Toc52098187</vt:lpwstr>
      </vt:variant>
      <vt:variant>
        <vt:i4>1769525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_Toc52098186</vt:lpwstr>
      </vt:variant>
      <vt:variant>
        <vt:i4>1572917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_Toc52098185</vt:lpwstr>
      </vt:variant>
      <vt:variant>
        <vt:i4>1638453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_Toc52098184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_Toc52098183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Ślesiński</dc:creator>
  <cp:lastModifiedBy>Jadwiga_Kowalek</cp:lastModifiedBy>
  <cp:revision>16</cp:revision>
  <cp:lastPrinted>2021-10-20T08:28:00Z</cp:lastPrinted>
  <dcterms:created xsi:type="dcterms:W3CDTF">2021-10-18T11:53:00Z</dcterms:created>
  <dcterms:modified xsi:type="dcterms:W3CDTF">2021-12-07T12:38:00Z</dcterms:modified>
</cp:coreProperties>
</file>