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EFD8" w14:textId="77777777" w:rsidR="000101A9" w:rsidRDefault="002D1897">
      <w:pPr>
        <w:pStyle w:val="Standard"/>
        <w:spacing w:line="360" w:lineRule="auto"/>
        <w:jc w:val="center"/>
      </w:pPr>
      <w:r>
        <w:rPr>
          <w:rFonts w:ascii="Arial" w:eastAsia="Arial" w:hAnsi="Arial" w:cs="Arial"/>
          <w:b/>
        </w:rPr>
        <w:t xml:space="preserve">ZARZĄDZENIE NR </w:t>
      </w:r>
      <w:r>
        <w:rPr>
          <w:rFonts w:ascii="Arial" w:eastAsia="Arial" w:hAnsi="Arial" w:cs="Arial"/>
          <w:b/>
        </w:rPr>
        <w:t>23</w:t>
      </w:r>
      <w:r>
        <w:rPr>
          <w:rFonts w:ascii="Arial" w:eastAsia="Arial" w:hAnsi="Arial" w:cs="Arial"/>
          <w:b/>
        </w:rPr>
        <w:t>/2022</w:t>
      </w:r>
    </w:p>
    <w:p w14:paraId="21E4E373" w14:textId="77777777" w:rsidR="000101A9" w:rsidRDefault="002D1897">
      <w:pPr>
        <w:pStyle w:val="Standard"/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WÓJTA GMINY SKOMLIN</w:t>
      </w:r>
    </w:p>
    <w:p w14:paraId="64F66C2C" w14:textId="77777777" w:rsidR="000101A9" w:rsidRDefault="002D1897">
      <w:pPr>
        <w:pStyle w:val="Standard"/>
        <w:spacing w:line="360" w:lineRule="auto"/>
        <w:jc w:val="center"/>
      </w:pPr>
      <w:r>
        <w:rPr>
          <w:rFonts w:ascii="Arial" w:eastAsia="Arial" w:hAnsi="Arial" w:cs="Arial"/>
          <w:b/>
        </w:rPr>
        <w:t>z dnia 22 marca 2022 r.</w:t>
      </w:r>
    </w:p>
    <w:p w14:paraId="5CA0B311" w14:textId="77777777" w:rsidR="000101A9" w:rsidRDefault="000101A9">
      <w:pPr>
        <w:pStyle w:val="Standard"/>
        <w:spacing w:line="360" w:lineRule="auto"/>
        <w:jc w:val="center"/>
        <w:rPr>
          <w:rFonts w:eastAsia="Calibri" w:cs="Calibri"/>
          <w:sz w:val="22"/>
        </w:rPr>
      </w:pPr>
    </w:p>
    <w:p w14:paraId="1C028046" w14:textId="77777777" w:rsidR="000101A9" w:rsidRDefault="002D1897">
      <w:pPr>
        <w:pStyle w:val="Standard"/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 sprawie ustalania stawek czynszu za lokale mieszkalne</w:t>
      </w:r>
    </w:p>
    <w:p w14:paraId="26FFC2E4" w14:textId="77777777" w:rsidR="000101A9" w:rsidRDefault="000101A9">
      <w:pPr>
        <w:pStyle w:val="Standard"/>
        <w:spacing w:line="360" w:lineRule="auto"/>
        <w:jc w:val="center"/>
        <w:rPr>
          <w:rFonts w:eastAsia="Calibri" w:cs="Calibri"/>
          <w:sz w:val="22"/>
        </w:rPr>
      </w:pPr>
    </w:p>
    <w:p w14:paraId="3CE466EA" w14:textId="77777777" w:rsidR="000101A9" w:rsidRDefault="002D1897">
      <w:pPr>
        <w:pStyle w:val="Standard"/>
        <w:jc w:val="both"/>
      </w:pPr>
      <w:r>
        <w:rPr>
          <w:rFonts w:ascii="Arial" w:eastAsia="Arial" w:hAnsi="Arial" w:cs="Arial"/>
        </w:rPr>
        <w:tab/>
        <w:t>Na podstawie art. 30 ust. 1 i ust. 2 pkt 3 ustawy z dnia 8 marca 1990 r. o samorządzie gminnym (</w:t>
      </w:r>
      <w:proofErr w:type="spellStart"/>
      <w:r>
        <w:rPr>
          <w:rFonts w:ascii="Arial" w:eastAsia="Arial" w:hAnsi="Arial" w:cs="Arial"/>
        </w:rPr>
        <w:t>t.j</w:t>
      </w:r>
      <w:proofErr w:type="spell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color w:val="202124"/>
        </w:rPr>
        <w:t xml:space="preserve">Dz.U. z </w:t>
      </w:r>
      <w:r>
        <w:rPr>
          <w:rFonts w:ascii="Arial" w:eastAsia="Arial" w:hAnsi="Arial" w:cs="Arial"/>
          <w:color w:val="202124"/>
        </w:rPr>
        <w:t xml:space="preserve">2022 r. poz. 559, </w:t>
      </w:r>
      <w:r>
        <w:rPr>
          <w:rFonts w:ascii="Arial" w:eastAsia="Arial" w:hAnsi="Arial" w:cs="Arial"/>
        </w:rPr>
        <w:t>583)</w:t>
      </w:r>
      <w:r>
        <w:rPr>
          <w:rFonts w:ascii="Arial" w:eastAsia="Arial" w:hAnsi="Arial" w:cs="Arial"/>
        </w:rPr>
        <w:t xml:space="preserve"> w związku z art. 7, art. 8 i art. 8a ustawy z dnia 21 czerwca 2001 r. o ochronie praw lokatorów, mieszkaniowym zasobie gminy i o zmianie Kodeksu cywilnego (</w:t>
      </w:r>
      <w:proofErr w:type="spellStart"/>
      <w:r>
        <w:rPr>
          <w:rFonts w:ascii="Arial" w:eastAsia="Arial" w:hAnsi="Arial" w:cs="Arial"/>
        </w:rPr>
        <w:t>t.j</w:t>
      </w:r>
      <w:proofErr w:type="spellEnd"/>
      <w:r>
        <w:rPr>
          <w:rFonts w:ascii="Arial" w:eastAsia="Arial" w:hAnsi="Arial" w:cs="Arial"/>
        </w:rPr>
        <w:t>. Dz. U. z 2022 r. poz. 172) oraz uchwałą Nr XXIII/138/2020 Rady Gminy Sko</w:t>
      </w:r>
      <w:r>
        <w:rPr>
          <w:rFonts w:ascii="Arial" w:eastAsia="Arial" w:hAnsi="Arial" w:cs="Arial"/>
        </w:rPr>
        <w:t xml:space="preserve">mlin z dnia 29 grudnia 2020 r. w sprawie Wieloletniego programu gospodarowania mieszkaniowym zasobem Gminy Skomlin na lata 2021-2025 (Dz. </w:t>
      </w:r>
      <w:proofErr w:type="spellStart"/>
      <w:r>
        <w:rPr>
          <w:rFonts w:ascii="Arial" w:eastAsia="Arial" w:hAnsi="Arial" w:cs="Arial"/>
        </w:rPr>
        <w:t>Urzęd</w:t>
      </w:r>
      <w:proofErr w:type="spellEnd"/>
      <w:r>
        <w:rPr>
          <w:rFonts w:ascii="Arial" w:eastAsia="Arial" w:hAnsi="Arial" w:cs="Arial"/>
        </w:rPr>
        <w:t xml:space="preserve">. Woj. </w:t>
      </w:r>
      <w:proofErr w:type="spellStart"/>
      <w:r>
        <w:rPr>
          <w:rFonts w:ascii="Arial" w:eastAsia="Arial" w:hAnsi="Arial" w:cs="Arial"/>
        </w:rPr>
        <w:t>Łódzk</w:t>
      </w:r>
      <w:proofErr w:type="spellEnd"/>
      <w:r>
        <w:rPr>
          <w:rFonts w:ascii="Arial" w:eastAsia="Arial" w:hAnsi="Arial" w:cs="Arial"/>
        </w:rPr>
        <w:t xml:space="preserve">. z 2021 r. poz. 326) </w:t>
      </w:r>
      <w:r>
        <w:rPr>
          <w:rFonts w:ascii="Arial" w:eastAsia="Arial" w:hAnsi="Arial" w:cs="Arial"/>
          <w:b/>
        </w:rPr>
        <w:t>zarządzam, co następuje:</w:t>
      </w:r>
    </w:p>
    <w:p w14:paraId="214D00CB" w14:textId="77777777" w:rsidR="000101A9" w:rsidRDefault="000101A9">
      <w:pPr>
        <w:pStyle w:val="Standard"/>
        <w:jc w:val="both"/>
        <w:rPr>
          <w:rFonts w:eastAsia="Calibri" w:cs="Calibri"/>
          <w:sz w:val="22"/>
        </w:rPr>
      </w:pPr>
    </w:p>
    <w:p w14:paraId="222420CC" w14:textId="77777777" w:rsidR="000101A9" w:rsidRDefault="002D1897">
      <w:pPr>
        <w:pStyle w:val="Standard"/>
        <w:spacing w:line="276" w:lineRule="auto"/>
        <w:ind w:firstLine="720"/>
        <w:jc w:val="both"/>
      </w:pPr>
      <w:r>
        <w:rPr>
          <w:rFonts w:ascii="Arial" w:eastAsia="Arial" w:hAnsi="Arial" w:cs="Arial"/>
          <w:b/>
        </w:rPr>
        <w:t>§ 1.</w:t>
      </w: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Ustala się stawkę czynszu za 1m² powierzchni u</w:t>
      </w:r>
      <w:r>
        <w:rPr>
          <w:rFonts w:ascii="Arial" w:eastAsia="Arial" w:hAnsi="Arial" w:cs="Arial"/>
        </w:rPr>
        <w:t>żytkowej lokalu mieszkalnego w  wysokości 4,30 zł/m².</w:t>
      </w:r>
    </w:p>
    <w:p w14:paraId="5F0AFCA9" w14:textId="77777777" w:rsidR="000101A9" w:rsidRDefault="002D1897">
      <w:pPr>
        <w:pStyle w:val="Standard"/>
        <w:spacing w:line="276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Stawka ustalona w ust. 1 dotyczy lokali mieszkalnych wyposażonych w instalację wodno-kanalizacyjną, centralne ogrzewanie, łazienkę i </w:t>
      </w:r>
      <w:proofErr w:type="spellStart"/>
      <w:r>
        <w:rPr>
          <w:rFonts w:ascii="Arial" w:eastAsia="Arial" w:hAnsi="Arial" w:cs="Arial"/>
        </w:rPr>
        <w:t>wc</w:t>
      </w:r>
      <w:proofErr w:type="spellEnd"/>
      <w:r>
        <w:rPr>
          <w:rFonts w:ascii="Arial" w:eastAsia="Arial" w:hAnsi="Arial" w:cs="Arial"/>
        </w:rPr>
        <w:t>.</w:t>
      </w:r>
    </w:p>
    <w:p w14:paraId="438BD555" w14:textId="77777777" w:rsidR="000101A9" w:rsidRDefault="000101A9">
      <w:pPr>
        <w:pStyle w:val="Standard"/>
        <w:spacing w:line="276" w:lineRule="auto"/>
        <w:jc w:val="both"/>
        <w:rPr>
          <w:rFonts w:eastAsia="Calibri" w:cs="Calibri"/>
          <w:sz w:val="22"/>
        </w:rPr>
      </w:pPr>
    </w:p>
    <w:p w14:paraId="6683F3F8" w14:textId="77777777" w:rsidR="000101A9" w:rsidRDefault="002D1897">
      <w:pPr>
        <w:pStyle w:val="Standard"/>
        <w:spacing w:line="276" w:lineRule="auto"/>
        <w:ind w:firstLine="720"/>
        <w:jc w:val="both"/>
      </w:pPr>
      <w:r>
        <w:rPr>
          <w:rFonts w:ascii="Arial" w:eastAsia="Arial" w:hAnsi="Arial" w:cs="Arial"/>
          <w:b/>
        </w:rPr>
        <w:t>§ 2.</w:t>
      </w: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Stawka określona w § 1 ust. 1 podlega podwyższeniu o 1</w:t>
      </w:r>
      <w:r>
        <w:rPr>
          <w:rFonts w:ascii="Arial" w:eastAsia="Arial" w:hAnsi="Arial" w:cs="Arial"/>
        </w:rPr>
        <w:t>0% w przypadku lokali mieszkalnych zlokalizowanych w miejscowości Skomlin.</w:t>
      </w:r>
    </w:p>
    <w:p w14:paraId="6F3365FB" w14:textId="77777777" w:rsidR="000101A9" w:rsidRDefault="002D1897">
      <w:pPr>
        <w:pStyle w:val="Standard"/>
        <w:spacing w:line="276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 Stawka określona w § 1 ust. 1 podlega obniżeniu w następujących przypadkach:</w:t>
      </w:r>
    </w:p>
    <w:p w14:paraId="21DC35D0" w14:textId="77777777" w:rsidR="000101A9" w:rsidRDefault="002D1897">
      <w:pPr>
        <w:pStyle w:val="Standard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 lokal nie jest wyposażony w instalację wodociągowo-kanalizacyjną</w:t>
      </w:r>
      <w:r>
        <w:rPr>
          <w:rFonts w:ascii="Arial" w:eastAsia="Arial" w:hAnsi="Arial" w:cs="Arial"/>
        </w:rPr>
        <w:tab/>
        <w:t>- o 10%;</w:t>
      </w:r>
    </w:p>
    <w:p w14:paraId="18092822" w14:textId="77777777" w:rsidR="000101A9" w:rsidRDefault="002D1897">
      <w:pPr>
        <w:pStyle w:val="Standard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2) lokal nie jest </w:t>
      </w:r>
      <w:r>
        <w:rPr>
          <w:rFonts w:ascii="Arial" w:eastAsia="Arial" w:hAnsi="Arial" w:cs="Arial"/>
        </w:rPr>
        <w:t>wyposażony w instalację centralnego ogrzewania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- o 10%;</w:t>
      </w:r>
    </w:p>
    <w:p w14:paraId="32556357" w14:textId="77777777" w:rsidR="000101A9" w:rsidRDefault="002D1897">
      <w:pPr>
        <w:pStyle w:val="Standard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3) lokal nie posiada łazienki i </w:t>
      </w:r>
      <w:proofErr w:type="spellStart"/>
      <w:r>
        <w:rPr>
          <w:rFonts w:ascii="Arial" w:eastAsia="Arial" w:hAnsi="Arial" w:cs="Arial"/>
        </w:rPr>
        <w:t>wc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- o 10%;</w:t>
      </w:r>
    </w:p>
    <w:p w14:paraId="10D0C2EC" w14:textId="77777777" w:rsidR="000101A9" w:rsidRDefault="002D1897">
      <w:pPr>
        <w:pStyle w:val="Standard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4) lokal na poddaszu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- o 10%;</w:t>
      </w:r>
    </w:p>
    <w:p w14:paraId="33D281B2" w14:textId="77777777" w:rsidR="000101A9" w:rsidRDefault="002D1897">
      <w:pPr>
        <w:pStyle w:val="Standard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5) stan techniczny lokalu średni     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>- o 10%;</w:t>
      </w:r>
    </w:p>
    <w:p w14:paraId="2DC658B7" w14:textId="77777777" w:rsidR="000101A9" w:rsidRDefault="002D1897">
      <w:pPr>
        <w:pStyle w:val="Standard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6) stan techniczny lokalu zły            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>- o 20%.</w:t>
      </w:r>
    </w:p>
    <w:p w14:paraId="2D463029" w14:textId="77777777" w:rsidR="000101A9" w:rsidRDefault="002D1897">
      <w:pPr>
        <w:pStyle w:val="Standard"/>
        <w:spacing w:line="276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Czynniki wpływające na obniżenie wartości czynszu o któr</w:t>
      </w:r>
      <w:r>
        <w:rPr>
          <w:rFonts w:ascii="Arial" w:eastAsia="Arial" w:hAnsi="Arial" w:cs="Arial"/>
        </w:rPr>
        <w:t>ych mowa w ust. 2 sumuje się, przy czym maksymalna obniżka nie może wynosić więcej niż 50%.</w:t>
      </w:r>
    </w:p>
    <w:p w14:paraId="78B259E6" w14:textId="77777777" w:rsidR="000101A9" w:rsidRDefault="002D1897">
      <w:pPr>
        <w:pStyle w:val="Standard"/>
        <w:spacing w:line="276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Obniżenia wymienione w ust. 2 stosuje się również w lokalach mieszkalnych, gdzie urządzenia te zostały wykonane przez najemcę we własnym zakresie.</w:t>
      </w:r>
    </w:p>
    <w:p w14:paraId="6D2FD7EB" w14:textId="77777777" w:rsidR="000101A9" w:rsidRDefault="000101A9">
      <w:pPr>
        <w:pStyle w:val="Standard"/>
        <w:spacing w:line="276" w:lineRule="auto"/>
        <w:jc w:val="both"/>
        <w:rPr>
          <w:rFonts w:eastAsia="Calibri" w:cs="Calibri"/>
          <w:sz w:val="22"/>
        </w:rPr>
      </w:pPr>
    </w:p>
    <w:p w14:paraId="5F7B4CE1" w14:textId="77777777" w:rsidR="000101A9" w:rsidRDefault="002D1897">
      <w:pPr>
        <w:pStyle w:val="Standard"/>
        <w:spacing w:line="276" w:lineRule="auto"/>
        <w:ind w:firstLine="720"/>
        <w:jc w:val="both"/>
      </w:pPr>
      <w:r>
        <w:rPr>
          <w:rFonts w:ascii="Arial" w:eastAsia="Arial" w:hAnsi="Arial" w:cs="Arial"/>
          <w:b/>
        </w:rPr>
        <w:t xml:space="preserve">§ 3. </w:t>
      </w:r>
      <w:r>
        <w:rPr>
          <w:rFonts w:ascii="Arial" w:eastAsia="Arial" w:hAnsi="Arial" w:cs="Arial"/>
        </w:rPr>
        <w:t>Traci mo</w:t>
      </w:r>
      <w:r>
        <w:rPr>
          <w:rFonts w:ascii="Arial" w:eastAsia="Arial" w:hAnsi="Arial" w:cs="Arial"/>
        </w:rPr>
        <w:t>c zarządzenie Nr 69/2021 Wójta Gminy Skomlin z dnia 10 września 2021 r. w sprawie ustalania stawek czynszu za lokale mieszkalne.</w:t>
      </w:r>
    </w:p>
    <w:p w14:paraId="18412CFB" w14:textId="77777777" w:rsidR="000101A9" w:rsidRDefault="000101A9">
      <w:pPr>
        <w:pStyle w:val="Standard"/>
        <w:spacing w:line="276" w:lineRule="auto"/>
        <w:jc w:val="both"/>
        <w:rPr>
          <w:rFonts w:eastAsia="Calibri" w:cs="Calibri"/>
          <w:sz w:val="22"/>
        </w:rPr>
      </w:pPr>
    </w:p>
    <w:p w14:paraId="1767597A" w14:textId="77777777" w:rsidR="000101A9" w:rsidRDefault="002D1897">
      <w:pPr>
        <w:pStyle w:val="Standard"/>
        <w:spacing w:line="276" w:lineRule="auto"/>
        <w:ind w:firstLine="720"/>
        <w:jc w:val="both"/>
      </w:pPr>
      <w:r>
        <w:rPr>
          <w:rFonts w:ascii="Arial" w:eastAsia="Arial" w:hAnsi="Arial" w:cs="Arial"/>
          <w:b/>
        </w:rPr>
        <w:t xml:space="preserve">§ 4. </w:t>
      </w:r>
      <w:r>
        <w:rPr>
          <w:rFonts w:ascii="Arial" w:eastAsia="Arial" w:hAnsi="Arial" w:cs="Arial"/>
        </w:rPr>
        <w:t xml:space="preserve">Zarządzenie wchodzi w życie z dniem 1 </w:t>
      </w:r>
      <w:r>
        <w:rPr>
          <w:rFonts w:ascii="Arial" w:eastAsia="Arial" w:hAnsi="Arial" w:cs="Arial"/>
          <w:color w:val="auto"/>
        </w:rPr>
        <w:t>sierpnia</w:t>
      </w:r>
      <w:r>
        <w:rPr>
          <w:rFonts w:ascii="Arial" w:eastAsia="Arial" w:hAnsi="Arial" w:cs="Arial"/>
        </w:rPr>
        <w:t xml:space="preserve"> 2022 r.</w:t>
      </w:r>
    </w:p>
    <w:p w14:paraId="72E04AF3" w14:textId="77777777" w:rsidR="000101A9" w:rsidRDefault="000101A9">
      <w:pPr>
        <w:pStyle w:val="Standard"/>
        <w:jc w:val="right"/>
      </w:pPr>
    </w:p>
    <w:p w14:paraId="21A83DDF" w14:textId="77777777" w:rsidR="000101A9" w:rsidRDefault="000101A9">
      <w:pPr>
        <w:pStyle w:val="Standard"/>
        <w:jc w:val="right"/>
      </w:pPr>
    </w:p>
    <w:p w14:paraId="4E5A5593" w14:textId="77777777" w:rsidR="000101A9" w:rsidRDefault="000101A9">
      <w:pPr>
        <w:pStyle w:val="Standard"/>
        <w:jc w:val="right"/>
      </w:pPr>
    </w:p>
    <w:p w14:paraId="7A91BFC4" w14:textId="77777777" w:rsidR="000101A9" w:rsidRDefault="000101A9">
      <w:pPr>
        <w:pStyle w:val="Standard"/>
        <w:jc w:val="right"/>
      </w:pPr>
    </w:p>
    <w:p w14:paraId="4476BA77" w14:textId="77777777" w:rsidR="000101A9" w:rsidRDefault="002D1897">
      <w:pPr>
        <w:pStyle w:val="Standard"/>
        <w:jc w:val="center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                      </w:t>
      </w:r>
      <w:r>
        <w:t xml:space="preserve"> </w:t>
      </w:r>
      <w:r>
        <w:rPr>
          <w:rFonts w:ascii="Arial" w:hAnsi="Arial"/>
        </w:rPr>
        <w:t>Wójt Gminy Skomlin</w:t>
      </w:r>
    </w:p>
    <w:p w14:paraId="19DC2F3D" w14:textId="77777777" w:rsidR="000101A9" w:rsidRDefault="000101A9">
      <w:pPr>
        <w:pStyle w:val="Standard"/>
        <w:jc w:val="both"/>
        <w:rPr>
          <w:rFonts w:ascii="Arial" w:hAnsi="Arial"/>
        </w:rPr>
      </w:pPr>
    </w:p>
    <w:p w14:paraId="2F0CFFFE" w14:textId="77777777" w:rsidR="000101A9" w:rsidRDefault="002D1897">
      <w:pPr>
        <w:pStyle w:val="Standard"/>
        <w:spacing w:line="276" w:lineRule="auto"/>
        <w:ind w:firstLine="720"/>
        <w:jc w:val="both"/>
        <w:rPr>
          <w:rFonts w:ascii="Arial" w:eastAsia="Calibri" w:hAnsi="Arial" w:cs="Calibri"/>
        </w:rPr>
      </w:pPr>
      <w:r>
        <w:rPr>
          <w:rFonts w:ascii="Arial" w:eastAsia="Calibri" w:hAnsi="Arial" w:cs="Calibri"/>
        </w:rPr>
        <w:t xml:space="preserve">                                                                                          Grzegorz Maras</w:t>
      </w:r>
    </w:p>
    <w:p w14:paraId="533400B1" w14:textId="77777777" w:rsidR="000101A9" w:rsidRDefault="000101A9" w:rsidP="002D1897">
      <w:pPr>
        <w:pStyle w:val="Standard"/>
        <w:spacing w:line="276" w:lineRule="auto"/>
        <w:jc w:val="both"/>
        <w:rPr>
          <w:rFonts w:ascii="Arial" w:eastAsia="Arial" w:hAnsi="Arial" w:cs="Arial"/>
        </w:rPr>
      </w:pPr>
    </w:p>
    <w:sectPr w:rsidR="000101A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3CDD" w14:textId="77777777" w:rsidR="00000000" w:rsidRDefault="002D1897">
      <w:r>
        <w:separator/>
      </w:r>
    </w:p>
  </w:endnote>
  <w:endnote w:type="continuationSeparator" w:id="0">
    <w:p w14:paraId="18B151C3" w14:textId="77777777" w:rsidR="00000000" w:rsidRDefault="002D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B7293" w14:textId="77777777" w:rsidR="00000000" w:rsidRDefault="002D1897">
      <w:r>
        <w:separator/>
      </w:r>
    </w:p>
  </w:footnote>
  <w:footnote w:type="continuationSeparator" w:id="0">
    <w:p w14:paraId="60435E3E" w14:textId="77777777" w:rsidR="00000000" w:rsidRDefault="002D1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101A9"/>
    <w:rsid w:val="000101A9"/>
    <w:rsid w:val="002D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6D1C"/>
  <w15:docId w15:val="{1C9B5A34-6FE2-4DDC-9CD2-428DA435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Chrzanowska</dc:creator>
  <cp:lastModifiedBy>Adam Pokora</cp:lastModifiedBy>
  <cp:revision>2</cp:revision>
  <cp:lastPrinted>2022-03-21T12:49:00Z</cp:lastPrinted>
  <dcterms:created xsi:type="dcterms:W3CDTF">2022-04-29T11:03:00Z</dcterms:created>
  <dcterms:modified xsi:type="dcterms:W3CDTF">2022-04-29T11:03:00Z</dcterms:modified>
</cp:coreProperties>
</file>