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AA" w:rsidRPr="00CD4BAA" w:rsidRDefault="00CD4BAA" w:rsidP="00CD4BAA">
      <w:pPr>
        <w:pStyle w:val="NormalnyWeb"/>
        <w:shd w:val="clear" w:color="auto" w:fill="FFFFFF"/>
        <w:spacing w:before="0" w:beforeAutospacing="0" w:after="60" w:afterAutospacing="0" w:line="276" w:lineRule="auto"/>
        <w:ind w:left="-284" w:right="425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  <w:r w:rsidRPr="00CD4BAA">
        <w:rPr>
          <w:rFonts w:ascii="Calibri" w:hAnsi="Calibri" w:cs="Calibri"/>
          <w:b/>
          <w:color w:val="000000"/>
          <w:sz w:val="20"/>
          <w:szCs w:val="20"/>
          <w:lang w:eastAsia="ja-JP"/>
        </w:rPr>
        <w:t>Informacje dotyczące przetwarzania danych osobowych</w:t>
      </w:r>
    </w:p>
    <w:p w:rsidR="00CD4BAA" w:rsidRPr="00CD4BAA" w:rsidRDefault="00CD4BAA" w:rsidP="00CD4BAA">
      <w:pPr>
        <w:pStyle w:val="NormalnyWeb"/>
        <w:shd w:val="clear" w:color="auto" w:fill="FFFFFF"/>
        <w:spacing w:before="0" w:beforeAutospacing="0" w:after="0" w:afterAutospacing="0" w:line="276" w:lineRule="auto"/>
        <w:ind w:left="-284"/>
        <w:contextualSpacing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  <w:r w:rsidRPr="00CD4BAA">
        <w:rPr>
          <w:rFonts w:ascii="Calibri" w:hAnsi="Calibri"/>
          <w:b/>
          <w:bCs/>
          <w:sz w:val="20"/>
          <w:szCs w:val="20"/>
          <w:lang w:eastAsia="en-US"/>
        </w:rPr>
        <w:t>Treść informacyjna dla osób składających wniosek w sprawie wydanie decyzji zezwalającej na wycinkę drzew i krzewów.</w:t>
      </w:r>
    </w:p>
    <w:p w:rsidR="00CD4BAA" w:rsidRPr="00CD4BAA" w:rsidRDefault="00CD4BAA" w:rsidP="00CD4BAA">
      <w:pPr>
        <w:spacing w:line="276" w:lineRule="auto"/>
        <w:ind w:left="-284"/>
        <w:contextualSpacing/>
        <w:jc w:val="both"/>
        <w:rPr>
          <w:rFonts w:ascii="Calibri" w:hAnsi="Calibri" w:cs="Calibri"/>
          <w:sz w:val="20"/>
          <w:szCs w:val="20"/>
        </w:rPr>
      </w:pPr>
      <w:r w:rsidRPr="00CD4BAA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informuję, że:</w:t>
      </w:r>
    </w:p>
    <w:p w:rsidR="00CD4BAA" w:rsidRPr="00CD4BAA" w:rsidRDefault="00CD4BAA" w:rsidP="00CD4BAA">
      <w:pPr>
        <w:numPr>
          <w:ilvl w:val="0"/>
          <w:numId w:val="1"/>
        </w:numPr>
        <w:spacing w:line="276" w:lineRule="auto"/>
        <w:ind w:left="0" w:hanging="283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eastAsia="ja-JP"/>
        </w:rPr>
      </w:pPr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>Administratorem Pani/Pana danych osobowych będzie Wójt Gminy Skomlin Może się Pani/Pan z nim kontaktować w następujący sposób:</w:t>
      </w:r>
    </w:p>
    <w:p w:rsidR="00CD4BAA" w:rsidRPr="00CD4BAA" w:rsidRDefault="00CD4BAA" w:rsidP="00CD4BAA">
      <w:pPr>
        <w:numPr>
          <w:ilvl w:val="0"/>
          <w:numId w:val="2"/>
        </w:numPr>
        <w:spacing w:line="276" w:lineRule="auto"/>
        <w:ind w:left="284" w:hanging="215"/>
        <w:jc w:val="both"/>
        <w:rPr>
          <w:rFonts w:ascii="Calibri" w:hAnsi="Calibri" w:cs="Calibri"/>
          <w:color w:val="000000"/>
          <w:sz w:val="20"/>
          <w:szCs w:val="20"/>
        </w:rPr>
      </w:pPr>
      <w:r w:rsidRPr="00CD4BAA">
        <w:rPr>
          <w:rFonts w:ascii="Calibri" w:hAnsi="Calibri" w:cs="Calibri"/>
          <w:color w:val="000000"/>
          <w:sz w:val="20"/>
          <w:szCs w:val="20"/>
        </w:rPr>
        <w:t>listownie na adres:  Urząd Gminy Skomlin, ul. Trojanowskiego 1, 98-346 Skomlin</w:t>
      </w:r>
    </w:p>
    <w:p w:rsidR="00CD4BAA" w:rsidRPr="00CD4BAA" w:rsidRDefault="00CD4BAA" w:rsidP="00CD4BAA">
      <w:pPr>
        <w:numPr>
          <w:ilvl w:val="0"/>
          <w:numId w:val="2"/>
        </w:numPr>
        <w:spacing w:line="276" w:lineRule="auto"/>
        <w:ind w:left="284" w:hanging="215"/>
        <w:jc w:val="both"/>
        <w:rPr>
          <w:rFonts w:ascii="Calibri" w:hAnsi="Calibri" w:cs="Calibri"/>
          <w:color w:val="000000"/>
          <w:sz w:val="20"/>
          <w:szCs w:val="20"/>
        </w:rPr>
      </w:pPr>
      <w:r w:rsidRPr="00CD4BAA">
        <w:rPr>
          <w:rFonts w:ascii="Calibri" w:hAnsi="Calibri" w:cs="Calibri"/>
          <w:color w:val="000000"/>
          <w:sz w:val="20"/>
          <w:szCs w:val="20"/>
        </w:rPr>
        <w:t>poprzez e-mail: sekretariat@skomlin.pl</w:t>
      </w:r>
    </w:p>
    <w:p w:rsidR="00CD4BAA" w:rsidRPr="00CD4BAA" w:rsidRDefault="00CD4BAA" w:rsidP="00CD4BAA">
      <w:pPr>
        <w:numPr>
          <w:ilvl w:val="0"/>
          <w:numId w:val="2"/>
        </w:numPr>
        <w:spacing w:line="276" w:lineRule="auto"/>
        <w:ind w:left="284" w:hanging="215"/>
        <w:jc w:val="both"/>
        <w:rPr>
          <w:rFonts w:ascii="Calibri" w:hAnsi="Calibri" w:cs="Calibri"/>
          <w:color w:val="000000"/>
          <w:sz w:val="20"/>
          <w:szCs w:val="20"/>
        </w:rPr>
      </w:pPr>
      <w:r w:rsidRPr="00CD4BAA">
        <w:rPr>
          <w:rFonts w:ascii="Calibri" w:hAnsi="Calibri" w:cs="Calibri"/>
          <w:color w:val="000000"/>
          <w:sz w:val="20"/>
          <w:szCs w:val="20"/>
        </w:rPr>
        <w:t>telefonicznie:  43 886 44 78</w:t>
      </w:r>
    </w:p>
    <w:p w:rsidR="00CD4BAA" w:rsidRPr="00CD4BAA" w:rsidRDefault="00CD4BAA" w:rsidP="00CD4BAA">
      <w:pPr>
        <w:numPr>
          <w:ilvl w:val="0"/>
          <w:numId w:val="1"/>
        </w:numPr>
        <w:spacing w:line="276" w:lineRule="auto"/>
        <w:ind w:left="0" w:hanging="283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eastAsia="ja-JP"/>
        </w:rPr>
      </w:pPr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>Wyznaczyliśmy inspektora ochrony danych. Jest to osoba, z którą może się Pani/Pan kontaktować we wszystkich sprawach dotyczących przetwarzania danych osobowych oraz korzystania z praw związanych z przetwarzaniem danych. Z inspektorem ochrony danych może się Pani kontaktować poprzez e-mail: inspektor@myiod.pl lub w sekretariacie Urzędu Gminy.</w:t>
      </w:r>
    </w:p>
    <w:p w:rsidR="00CD4BAA" w:rsidRPr="00CD4BAA" w:rsidRDefault="00CD4BAA" w:rsidP="00CD4BAA">
      <w:pPr>
        <w:numPr>
          <w:ilvl w:val="0"/>
          <w:numId w:val="1"/>
        </w:numPr>
        <w:spacing w:line="276" w:lineRule="auto"/>
        <w:ind w:left="0" w:hanging="283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eastAsia="ja-JP"/>
        </w:rPr>
      </w:pPr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 xml:space="preserve">Pani/Pana dane osobowe będą przetwarzane przez nas w celu związanym z postępowaniem dla osób wnioskujących o wydanie decyzji zezwalającej na wycinkę drzew i krzewów. </w:t>
      </w:r>
    </w:p>
    <w:p w:rsidR="00CD4BAA" w:rsidRPr="00CD4BAA" w:rsidRDefault="00CD4BAA" w:rsidP="00CD4BAA">
      <w:pPr>
        <w:numPr>
          <w:ilvl w:val="0"/>
          <w:numId w:val="1"/>
        </w:numPr>
        <w:spacing w:line="276" w:lineRule="auto"/>
        <w:ind w:left="0" w:hanging="283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eastAsia="ja-JP"/>
        </w:rPr>
      </w:pPr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>Podstawę prawną przetwarzania Pani/Pana danych stanowi art. 83 - 87 ustawy z dnia 16 kwietnia 2004 r. o ochronie przyrody oraz ustawa z dnia 14 czerwca 1960 r. Kodeks postępowania administracyjnego. W przypadku danych, których obowiązek podania nie wynika z przepisu prawa (numer telefonu), Pani/Pana dane osobowe przetwarzane są na podstawie zgody. Zgoda jest dobrowolna i ma Pani/Pan prawo jej wycofania w każdym momencie.</w:t>
      </w:r>
    </w:p>
    <w:p w:rsidR="00CD4BAA" w:rsidRPr="00CD4BAA" w:rsidRDefault="00CD4BAA" w:rsidP="00CD4BAA">
      <w:pPr>
        <w:numPr>
          <w:ilvl w:val="0"/>
          <w:numId w:val="1"/>
        </w:numPr>
        <w:spacing w:line="276" w:lineRule="auto"/>
        <w:ind w:left="0" w:hanging="283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eastAsia="ja-JP"/>
        </w:rPr>
      </w:pPr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>Będziemy przechowywać Pani/Pana dane osobowe do chwili załatwienia sprawy, w której zostały one zebrane a następnie  w przypadkach, w których wymagają tego przepisy ustawy z dnia 14 lipca 1983 r. o narodowym zasobie archiwalnym i archiwach przez czas określony w tych przepisach tj. 5 lat.</w:t>
      </w:r>
    </w:p>
    <w:p w:rsidR="00CD4BAA" w:rsidRPr="00CD4BAA" w:rsidRDefault="00CD4BAA" w:rsidP="00CD4BAA">
      <w:pPr>
        <w:numPr>
          <w:ilvl w:val="0"/>
          <w:numId w:val="1"/>
        </w:numPr>
        <w:spacing w:line="276" w:lineRule="auto"/>
        <w:ind w:left="0" w:hanging="283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eastAsia="ja-JP"/>
        </w:rPr>
      </w:pPr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>Odbiorcami, do których mogą być przekazane Pani/Pan dane osobowych będą podmioty uprawnione do uzyskania danych osobowych na podstawie odpowiednich przepisów prawa. Odrębną kategorię odbiorców, którym mogą być ujawnione Pani/Pana dane są podmioty, z którymi Urząd zawarł umowę na świadczenie usług serwisowych dla użytkowanych w Urzędzie systemów informatycznych.</w:t>
      </w:r>
    </w:p>
    <w:p w:rsidR="00CD4BAA" w:rsidRPr="00CD4BAA" w:rsidRDefault="00CD4BAA" w:rsidP="00CD4BAA">
      <w:pPr>
        <w:numPr>
          <w:ilvl w:val="0"/>
          <w:numId w:val="1"/>
        </w:numPr>
        <w:spacing w:line="276" w:lineRule="auto"/>
        <w:ind w:left="0" w:hanging="283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eastAsia="ja-JP"/>
        </w:rPr>
      </w:pPr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>Posiada Pan/Pani:</w:t>
      </w:r>
    </w:p>
    <w:p w:rsidR="00CD4BAA" w:rsidRPr="00CD4BAA" w:rsidRDefault="00CD4BAA" w:rsidP="00CD4BAA">
      <w:pPr>
        <w:numPr>
          <w:ilvl w:val="0"/>
          <w:numId w:val="2"/>
        </w:numPr>
        <w:spacing w:line="276" w:lineRule="auto"/>
        <w:ind w:left="284" w:hanging="215"/>
        <w:jc w:val="both"/>
        <w:rPr>
          <w:rFonts w:ascii="Calibri" w:hAnsi="Calibri" w:cs="Calibri"/>
          <w:color w:val="000000"/>
          <w:sz w:val="20"/>
          <w:szCs w:val="20"/>
        </w:rPr>
      </w:pPr>
      <w:r w:rsidRPr="00CD4BAA">
        <w:rPr>
          <w:rFonts w:ascii="Calibri" w:hAnsi="Calibri" w:cs="Calibri"/>
          <w:color w:val="000000"/>
          <w:sz w:val="20"/>
          <w:szCs w:val="20"/>
        </w:rPr>
        <w:t>prawo dostępu do danych osobowych Pani/Pana dotyczących; </w:t>
      </w:r>
    </w:p>
    <w:p w:rsidR="00CD4BAA" w:rsidRPr="00CD4BAA" w:rsidRDefault="00CD4BAA" w:rsidP="00CD4BAA">
      <w:pPr>
        <w:numPr>
          <w:ilvl w:val="0"/>
          <w:numId w:val="2"/>
        </w:numPr>
        <w:spacing w:line="276" w:lineRule="auto"/>
        <w:ind w:left="284" w:hanging="215"/>
        <w:jc w:val="both"/>
        <w:rPr>
          <w:rFonts w:ascii="Calibri" w:hAnsi="Calibri" w:cs="Calibri"/>
          <w:color w:val="000000"/>
          <w:sz w:val="20"/>
          <w:szCs w:val="20"/>
        </w:rPr>
      </w:pPr>
      <w:r w:rsidRPr="00CD4BAA">
        <w:rPr>
          <w:rFonts w:ascii="Calibri" w:hAnsi="Calibri" w:cs="Calibri"/>
          <w:color w:val="000000"/>
          <w:sz w:val="20"/>
          <w:szCs w:val="20"/>
        </w:rPr>
        <w:t xml:space="preserve">prawo do sprostowania lub uzupełnienia Pani/Pana danych osobowych, </w:t>
      </w:r>
    </w:p>
    <w:p w:rsidR="00CD4BAA" w:rsidRPr="00CD4BAA" w:rsidRDefault="00CD4BAA" w:rsidP="00CD4BAA">
      <w:pPr>
        <w:numPr>
          <w:ilvl w:val="0"/>
          <w:numId w:val="2"/>
        </w:numPr>
        <w:spacing w:line="276" w:lineRule="auto"/>
        <w:ind w:left="284" w:hanging="215"/>
        <w:jc w:val="both"/>
        <w:rPr>
          <w:rFonts w:ascii="Calibri" w:hAnsi="Calibri" w:cs="Calibri"/>
          <w:color w:val="000000"/>
          <w:sz w:val="20"/>
          <w:szCs w:val="20"/>
        </w:rPr>
      </w:pPr>
      <w:r w:rsidRPr="00CD4BAA">
        <w:rPr>
          <w:rFonts w:ascii="Calibri" w:hAnsi="Calibri" w:cs="Calibri"/>
          <w:color w:val="000000"/>
          <w:sz w:val="20"/>
          <w:szCs w:val="20"/>
        </w:rPr>
        <w:t>prawo żądania od administratora ograniczenia przetwarzania danych osobowych z zastrzeżeniem przypadków, o których mowa w art. 18 ust. 2 RODO</w:t>
      </w:r>
    </w:p>
    <w:p w:rsidR="00CD4BAA" w:rsidRPr="00CD4BAA" w:rsidRDefault="00CD4BAA" w:rsidP="00CD4BAA">
      <w:pPr>
        <w:numPr>
          <w:ilvl w:val="0"/>
          <w:numId w:val="2"/>
        </w:numPr>
        <w:spacing w:line="276" w:lineRule="auto"/>
        <w:ind w:left="284" w:hanging="215"/>
        <w:jc w:val="both"/>
        <w:rPr>
          <w:rFonts w:ascii="Calibri" w:hAnsi="Calibri" w:cs="Calibri"/>
          <w:color w:val="000000"/>
          <w:sz w:val="20"/>
          <w:szCs w:val="20"/>
        </w:rPr>
      </w:pPr>
      <w:r w:rsidRPr="00CD4BAA">
        <w:rPr>
          <w:rFonts w:ascii="Calibri" w:hAnsi="Calibri" w:cs="Calibr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D4BAA" w:rsidRPr="00CD4BAA" w:rsidRDefault="00CD4BAA" w:rsidP="00CD4BAA">
      <w:pPr>
        <w:numPr>
          <w:ilvl w:val="0"/>
          <w:numId w:val="2"/>
        </w:numPr>
        <w:spacing w:line="276" w:lineRule="auto"/>
        <w:ind w:left="284" w:hanging="215"/>
        <w:jc w:val="both"/>
        <w:rPr>
          <w:rFonts w:ascii="Calibri" w:hAnsi="Calibri" w:cs="Calibri"/>
          <w:color w:val="000000"/>
          <w:sz w:val="20"/>
          <w:szCs w:val="20"/>
        </w:rPr>
      </w:pPr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 xml:space="preserve">w przypadku danych osobowych uzyskanych na podstawie zgody, ma Pani/Pan prawo wycofania zgody na przetwarzanie danych w dowolnym momencie. Wycofanie zgody nie ma wpływu na zgodność z prawem przetwarzania, którego dokonano na podstawie Pani/Pana zgody przed jej wycofaniem. </w:t>
      </w:r>
    </w:p>
    <w:p w:rsidR="00CD4BAA" w:rsidRPr="00CD4BAA" w:rsidRDefault="00CD4BAA" w:rsidP="00CD4BAA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D4BAA">
        <w:rPr>
          <w:rFonts w:ascii="Calibri" w:hAnsi="Calibri" w:cs="Calibri"/>
          <w:sz w:val="20"/>
          <w:szCs w:val="20"/>
        </w:rPr>
        <w:t>Nie przysługuje Pani/Panu:</w:t>
      </w:r>
    </w:p>
    <w:p w:rsidR="00CD4BAA" w:rsidRPr="00CD4BAA" w:rsidRDefault="00CD4BAA" w:rsidP="00CD4BAA">
      <w:pPr>
        <w:numPr>
          <w:ilvl w:val="0"/>
          <w:numId w:val="2"/>
        </w:numPr>
        <w:spacing w:line="276" w:lineRule="auto"/>
        <w:ind w:left="284" w:hanging="215"/>
        <w:jc w:val="both"/>
        <w:rPr>
          <w:rFonts w:ascii="Calibri" w:hAnsi="Calibri" w:cs="Calibri"/>
          <w:color w:val="000000"/>
          <w:sz w:val="20"/>
          <w:szCs w:val="20"/>
        </w:rPr>
      </w:pPr>
      <w:r w:rsidRPr="00CD4BAA">
        <w:rPr>
          <w:rFonts w:ascii="Calibri" w:hAnsi="Calibri" w:cs="Calibri"/>
          <w:color w:val="000000"/>
          <w:sz w:val="20"/>
          <w:szCs w:val="20"/>
        </w:rPr>
        <w:t>prawo do usunięcia danych osobowych; </w:t>
      </w:r>
    </w:p>
    <w:p w:rsidR="00CD4BAA" w:rsidRPr="00CD4BAA" w:rsidRDefault="00CD4BAA" w:rsidP="00CD4BAA">
      <w:pPr>
        <w:numPr>
          <w:ilvl w:val="0"/>
          <w:numId w:val="2"/>
        </w:numPr>
        <w:spacing w:line="276" w:lineRule="auto"/>
        <w:ind w:left="284" w:hanging="215"/>
        <w:jc w:val="both"/>
        <w:rPr>
          <w:rFonts w:ascii="Calibri" w:hAnsi="Calibri" w:cs="Calibri"/>
          <w:color w:val="000000"/>
          <w:sz w:val="20"/>
          <w:szCs w:val="20"/>
        </w:rPr>
      </w:pPr>
      <w:r w:rsidRPr="00CD4BAA">
        <w:rPr>
          <w:rFonts w:ascii="Calibri" w:hAnsi="Calibri" w:cs="Calibri"/>
          <w:color w:val="000000"/>
          <w:sz w:val="20"/>
          <w:szCs w:val="20"/>
        </w:rPr>
        <w:t xml:space="preserve">prawo do przenoszenia danych osobowych, </w:t>
      </w:r>
    </w:p>
    <w:p w:rsidR="00CD4BAA" w:rsidRPr="00CD4BAA" w:rsidRDefault="00CD4BAA" w:rsidP="00CD4BAA">
      <w:pPr>
        <w:numPr>
          <w:ilvl w:val="0"/>
          <w:numId w:val="2"/>
        </w:numPr>
        <w:spacing w:line="276" w:lineRule="auto"/>
        <w:ind w:left="284" w:hanging="215"/>
        <w:jc w:val="both"/>
        <w:rPr>
          <w:rFonts w:ascii="Calibri" w:hAnsi="Calibri" w:cs="Calibri"/>
          <w:color w:val="000000"/>
          <w:sz w:val="20"/>
          <w:szCs w:val="20"/>
        </w:rPr>
      </w:pPr>
      <w:r w:rsidRPr="00CD4BAA">
        <w:rPr>
          <w:rFonts w:ascii="Calibri" w:hAnsi="Calibri" w:cs="Calibri"/>
          <w:color w:val="000000"/>
          <w:sz w:val="20"/>
          <w:szCs w:val="20"/>
        </w:rPr>
        <w:t>prawo sprzeciwu, wobec przetwarzania danych osobowych, gdyż podstawą prawną przetwarzania Pani/Pana danych osobowych jest art. 6 ust. 1 lit. c RODO.</w:t>
      </w:r>
    </w:p>
    <w:p w:rsidR="00CD4BAA" w:rsidRPr="00CD4BAA" w:rsidRDefault="00CD4BAA" w:rsidP="00CD4BAA">
      <w:pPr>
        <w:numPr>
          <w:ilvl w:val="0"/>
          <w:numId w:val="1"/>
        </w:numPr>
        <w:spacing w:line="276" w:lineRule="auto"/>
        <w:ind w:left="0" w:hanging="283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eastAsia="ja-JP"/>
        </w:rPr>
      </w:pPr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 xml:space="preserve">Przysługuje Pani/Panu prawo wniesienia skargi do Prezesa Urzędu Ochrony Danych Osobowych (adres Urząd Ochrony Danych Osobowych, ul. Stawki 2, 00 - 193 Warszawa), w przypadku powzięcia informacji o niezgodnym z prawem przetwarzaniu w Urzędzie Gminy Pani/Pana danych osobowych.  </w:t>
      </w:r>
    </w:p>
    <w:p w:rsidR="00CD4BAA" w:rsidRPr="00CD4BAA" w:rsidRDefault="00CD4BAA" w:rsidP="00CD4BAA">
      <w:pPr>
        <w:numPr>
          <w:ilvl w:val="0"/>
          <w:numId w:val="1"/>
        </w:numPr>
        <w:spacing w:line="276" w:lineRule="auto"/>
        <w:ind w:left="0" w:hanging="283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eastAsia="ja-JP"/>
        </w:rPr>
      </w:pPr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 xml:space="preserve">Podanie przez </w:t>
      </w:r>
      <w:proofErr w:type="spellStart"/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>Panią̨</w:t>
      </w:r>
      <w:proofErr w:type="spellEnd"/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>/Pana danych osobowych jest obowiązkowe, gdyż przesłankę przetwarzania danych osobowych stanowi przepis prawa tj. art. 83b ustawy z dnia 16 kwietnia 2004 r. o ochronie przyrody. Konsekwencją niepodania danych jest brak możliwości rozpatrzenia wniosku o wydania zezwolenia na wycinkę drzew i krzewów.</w:t>
      </w:r>
    </w:p>
    <w:p w:rsidR="00CD4BAA" w:rsidRPr="00CD4BAA" w:rsidRDefault="00CD4BAA" w:rsidP="00CD4BAA">
      <w:pPr>
        <w:numPr>
          <w:ilvl w:val="0"/>
          <w:numId w:val="1"/>
        </w:numPr>
        <w:spacing w:line="276" w:lineRule="auto"/>
        <w:ind w:left="0" w:hanging="283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eastAsia="ja-JP"/>
        </w:rPr>
      </w:pPr>
      <w:r w:rsidRPr="00CD4BAA">
        <w:rPr>
          <w:rFonts w:ascii="Calibri" w:hAnsi="Calibri" w:cs="Calibri"/>
          <w:bCs/>
          <w:color w:val="000000"/>
          <w:sz w:val="20"/>
          <w:szCs w:val="20"/>
          <w:lang w:eastAsia="ja-JP"/>
        </w:rPr>
        <w:t xml:space="preserve">Pani/Pana dane nie będą przetwarzane w sposób zautomatyzowany, w tym również w formie profilowania. </w:t>
      </w:r>
    </w:p>
    <w:p w:rsidR="00CD4BAA" w:rsidRDefault="00CD4BAA" w:rsidP="00CD4BAA">
      <w:pPr>
        <w:pStyle w:val="Default"/>
        <w:autoSpaceDE w:val="0"/>
        <w:jc w:val="both"/>
      </w:pPr>
    </w:p>
    <w:p w:rsidR="00CD4BAA" w:rsidRPr="0003483F" w:rsidRDefault="00CD4BAA" w:rsidP="00CD4BAA">
      <w:pPr>
        <w:spacing w:line="360" w:lineRule="auto"/>
        <w:ind w:left="4956"/>
        <w:rPr>
          <w:sz w:val="28"/>
          <w:szCs w:val="28"/>
        </w:rPr>
      </w:pPr>
    </w:p>
    <w:p w:rsidR="00E44933" w:rsidRDefault="00E44933"/>
    <w:sectPr w:rsidR="00E44933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850" w:right="567" w:bottom="981" w:left="1417" w:header="680" w:footer="68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44" w:rsidRDefault="00CD4BAA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44" w:rsidRDefault="00CD4BAA">
    <w:pPr>
      <w:pStyle w:val="Stopka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44" w:rsidRDefault="00CD4BAA">
    <w:pPr>
      <w:pStyle w:val="NormalWeb"/>
      <w:spacing w:before="0" w:after="0"/>
      <w:jc w:val="both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44" w:rsidRDefault="00CD4BAA">
    <w:pPr>
      <w:pStyle w:val="NormalWeb"/>
      <w:spacing w:before="0" w:after="0"/>
      <w:jc w:val="both"/>
      <w:rPr>
        <w:rFonts w:ascii="Arial" w:hAnsi="Arial" w:cs="Arial"/>
        <w:sz w:val="22"/>
        <w:szCs w:val="22"/>
      </w:rPr>
    </w:pPr>
  </w:p>
  <w:p w:rsidR="00462844" w:rsidRDefault="00CD4BAA">
    <w:pPr>
      <w:pStyle w:val="NormalWeb"/>
      <w:spacing w:before="0" w:after="0"/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02E"/>
    <w:multiLevelType w:val="multilevel"/>
    <w:tmpl w:val="1FD23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BAA"/>
    <w:rsid w:val="00CD4BAA"/>
    <w:rsid w:val="00E4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4BA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CD4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4BAA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NormalWeb">
    <w:name w:val="Normal (Web)"/>
    <w:basedOn w:val="Normalny"/>
    <w:rsid w:val="00CD4BAA"/>
    <w:pPr>
      <w:suppressAutoHyphens/>
      <w:spacing w:before="280" w:after="280"/>
    </w:pPr>
    <w:rPr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Jadwiga_Kowalek</cp:lastModifiedBy>
  <cp:revision>1</cp:revision>
  <dcterms:created xsi:type="dcterms:W3CDTF">2022-06-08T10:25:00Z</dcterms:created>
  <dcterms:modified xsi:type="dcterms:W3CDTF">2022-06-08T10:27:00Z</dcterms:modified>
</cp:coreProperties>
</file>