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718" w:rsidRPr="00DB3718" w:rsidRDefault="00DB3718" w:rsidP="00DB371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A818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38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/202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DB3718" w:rsidRPr="00DB3718" w:rsidRDefault="00DB3718" w:rsidP="00DB371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WÓJTA GMINY SKOMLIN</w:t>
      </w:r>
    </w:p>
    <w:p w:rsidR="00DB3718" w:rsidRPr="00DB3718" w:rsidRDefault="00DB3718" w:rsidP="00DB371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 dnia </w:t>
      </w:r>
      <w:r w:rsidR="00A818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24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kwietnia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202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E119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ogłoszenia konkursu na stanowisko dyrektora 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Publicznego</w:t>
      </w:r>
      <w:r w:rsidR="000D2B3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Przedszkola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w Skomlinie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art. 30 ust. 2 </w:t>
      </w:r>
      <w:r w:rsidR="000249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pkt 5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ustawy z dnia 8 marca 1990 r. o samorządzie gminnym (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Dz. U. z 202</w:t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</w:t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F35983">
        <w:rPr>
          <w:rFonts w:eastAsia="Times New Roman" w:cstheme="minorHAnsi"/>
          <w:color w:val="000000"/>
          <w:sz w:val="24"/>
          <w:szCs w:val="24"/>
          <w:lang w:eastAsia="pl-PL"/>
        </w:rPr>
        <w:t>, 572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63 ust. </w:t>
      </w:r>
      <w:r w:rsidR="00E267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 i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 </w:t>
      </w:r>
      <w:r w:rsidR="000377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29 ust. 1 pkt 2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ustawy z dnia 14 grudnia 2016 r. Prawo oświatowe (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Dz.</w:t>
      </w:r>
      <w:r w:rsidR="00693B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U. z 2021 r., poz. 1082, 762</w:t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  <w:r w:rsidR="00D32C1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>z 2022 r. poz. 655, 1079, 1116, 1383, 1700, 1730, 2089; z 2023 r. poz. 185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oraz </w:t>
      </w:r>
      <w:r w:rsidR="000377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§1 ust. 1 i 2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rozporządzenia Ministra Edukacji Narodowej z dnia 11 sierpnia 2017 r. w sprawie regulaminu konkursu na stanowisko dyrektora publicznego przedszkola, publicznej szkoły podstawowej</w:t>
      </w:r>
      <w:r w:rsidR="00E267B9">
        <w:rPr>
          <w:rFonts w:eastAsia="Times New Roman" w:cstheme="minorHAnsi"/>
          <w:color w:val="000000"/>
          <w:sz w:val="24"/>
          <w:szCs w:val="24"/>
          <w:lang w:eastAsia="pl-PL"/>
        </w:rPr>
        <w:t>, publicznej szkoły ponadpodstawowej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publicznej placówki oraz trybu pracy komisji konkursowej (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Dz. U. z 2021 r., poz. 1428) zarządzam, co następuje: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color w:val="000000"/>
          <w:sz w:val="24"/>
          <w:szCs w:val="24"/>
          <w:lang w:eastAsia="pl-PL"/>
        </w:rPr>
        <w:t>§1.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Ogłaszam konkurs na stanowisko dyrektora </w:t>
      </w:r>
      <w:r w:rsidR="007406F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Publicznego </w:t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Przedszkola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w Skomlini</w:t>
      </w:r>
      <w:r w:rsidR="0003773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color w:val="000000"/>
          <w:sz w:val="24"/>
          <w:szCs w:val="24"/>
          <w:lang w:eastAsia="pl-PL"/>
        </w:rPr>
        <w:t>§2.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Treść ogłoszenia o konkursie na stanowisko dyrektora </w:t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stanowi załącznik do niniejszego zarządzenia. 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color w:val="000000"/>
          <w:sz w:val="24"/>
          <w:szCs w:val="24"/>
          <w:lang w:eastAsia="pl-PL"/>
        </w:rPr>
        <w:t>§3.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Zarządzenie o konkursie na stanowisko, o którym mowa w §1 zamieszcza się</w:t>
      </w:r>
      <w:r w:rsidR="00C05A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stronie internetowej Urzędu Gminy Skomlin,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Biuletynie Informacji Publicznej </w:t>
      </w:r>
      <w:r w:rsidR="00C05A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Gminy Skomlin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oraz na tablicy ogłoszeń Urzędu Gminy Skomlin</w:t>
      </w:r>
      <w:r w:rsidR="000377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="000D2B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Publicznego </w:t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Przedszkola </w:t>
      </w:r>
      <w:r w:rsidR="00D32C1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03773C">
        <w:rPr>
          <w:rFonts w:eastAsia="Times New Roman" w:cstheme="minorHAnsi"/>
          <w:color w:val="000000"/>
          <w:sz w:val="24"/>
          <w:szCs w:val="24"/>
          <w:lang w:eastAsia="pl-PL"/>
        </w:rPr>
        <w:t>w Skomlinie</w:t>
      </w:r>
      <w:r w:rsidR="00C05AF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color w:val="000000"/>
          <w:sz w:val="24"/>
          <w:szCs w:val="24"/>
          <w:lang w:eastAsia="pl-PL"/>
        </w:rPr>
        <w:t>§4</w:t>
      </w:r>
      <w:r w:rsidRPr="00693BD8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zarządzenia powierzam Sekretarzowi Gminy.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color w:val="000000"/>
          <w:sz w:val="24"/>
          <w:szCs w:val="24"/>
          <w:lang w:eastAsia="pl-PL"/>
        </w:rPr>
        <w:t>§5.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Zarządzenie wchodzi w życie z dniem podpisania. </w:t>
      </w:r>
    </w:p>
    <w:p w:rsidR="00DB3718" w:rsidRPr="00DB3718" w:rsidRDefault="00DB3718" w:rsidP="00DB3718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</w:p>
    <w:p w:rsidR="00DB3718" w:rsidRPr="00DB3718" w:rsidRDefault="00DB3718" w:rsidP="00DB3718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693BD8" w:rsidRDefault="00DB3718" w:rsidP="00DB3718">
      <w:pPr>
        <w:spacing w:after="0" w:line="240" w:lineRule="auto"/>
        <w:ind w:left="5552" w:firstLine="11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3718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Załącznik </w:t>
      </w:r>
    </w:p>
    <w:p w:rsidR="00DB3718" w:rsidRPr="00DB3718" w:rsidRDefault="00DB3718" w:rsidP="00DB3718">
      <w:pPr>
        <w:spacing w:after="0" w:line="240" w:lineRule="auto"/>
        <w:ind w:left="5608" w:firstLine="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93BD8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Pr="00DB371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 zarządzenia Nr </w:t>
      </w:r>
      <w:r w:rsidR="00A81836">
        <w:rPr>
          <w:rFonts w:eastAsia="Times New Roman" w:cstheme="minorHAnsi"/>
          <w:color w:val="000000"/>
          <w:sz w:val="20"/>
          <w:szCs w:val="20"/>
          <w:lang w:eastAsia="pl-PL"/>
        </w:rPr>
        <w:t>38</w:t>
      </w:r>
      <w:r w:rsidRPr="00DB3718">
        <w:rPr>
          <w:rFonts w:eastAsia="Times New Roman" w:cstheme="minorHAnsi"/>
          <w:color w:val="000000"/>
          <w:sz w:val="20"/>
          <w:szCs w:val="20"/>
          <w:lang w:eastAsia="pl-PL"/>
        </w:rPr>
        <w:t>/202</w:t>
      </w:r>
      <w:r w:rsidR="00E11943">
        <w:rPr>
          <w:rFonts w:eastAsia="Times New Roman" w:cstheme="minorHAnsi"/>
          <w:color w:val="000000"/>
          <w:sz w:val="20"/>
          <w:szCs w:val="20"/>
          <w:lang w:eastAsia="pl-PL"/>
        </w:rPr>
        <w:t>3</w:t>
      </w:r>
    </w:p>
    <w:p w:rsidR="00DB3718" w:rsidRPr="00DB3718" w:rsidRDefault="00DB3718" w:rsidP="00DB3718">
      <w:pPr>
        <w:spacing w:after="0" w:line="240" w:lineRule="auto"/>
        <w:ind w:left="5552" w:firstLine="11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B3718">
        <w:rPr>
          <w:rFonts w:eastAsia="Times New Roman" w:cstheme="minorHAnsi"/>
          <w:color w:val="000000"/>
          <w:sz w:val="20"/>
          <w:szCs w:val="20"/>
          <w:lang w:eastAsia="pl-PL"/>
        </w:rPr>
        <w:t>Wójta Gminy Skomlin</w:t>
      </w:r>
    </w:p>
    <w:p w:rsidR="00DB3718" w:rsidRPr="00DB3718" w:rsidRDefault="00DB3718" w:rsidP="00DB3718">
      <w:pPr>
        <w:spacing w:after="0" w:line="240" w:lineRule="auto"/>
        <w:ind w:left="5496" w:firstLine="168"/>
        <w:jc w:val="both"/>
        <w:rPr>
          <w:rFonts w:eastAsia="Times New Roman" w:cstheme="minorHAnsi"/>
          <w:sz w:val="20"/>
          <w:szCs w:val="20"/>
          <w:lang w:eastAsia="pl-PL"/>
        </w:rPr>
      </w:pPr>
      <w:r w:rsidRPr="00DB371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dnia </w:t>
      </w:r>
      <w:r w:rsidR="00A8183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24 </w:t>
      </w:r>
      <w:r w:rsidR="00E11943">
        <w:rPr>
          <w:rFonts w:eastAsia="Times New Roman" w:cstheme="minorHAnsi"/>
          <w:color w:val="000000"/>
          <w:sz w:val="20"/>
          <w:szCs w:val="20"/>
          <w:lang w:eastAsia="pl-PL"/>
        </w:rPr>
        <w:t>kwietnia</w:t>
      </w:r>
      <w:r w:rsidRPr="00DB371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202</w:t>
      </w:r>
      <w:r w:rsidR="00E11943">
        <w:rPr>
          <w:rFonts w:eastAsia="Times New Roman" w:cstheme="minorHAnsi"/>
          <w:color w:val="000000"/>
          <w:sz w:val="20"/>
          <w:szCs w:val="20"/>
          <w:lang w:eastAsia="pl-PL"/>
        </w:rPr>
        <w:t>3</w:t>
      </w:r>
      <w:r w:rsidRPr="00DB371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</w:t>
      </w:r>
    </w:p>
    <w:p w:rsidR="00DB3718" w:rsidRPr="00DB3718" w:rsidRDefault="00DB3718" w:rsidP="00DB3718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WÓJT GMINY SKOMLIN</w:t>
      </w:r>
    </w:p>
    <w:p w:rsidR="00DB3718" w:rsidRPr="00DB3718" w:rsidRDefault="00DB3718" w:rsidP="00DB371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 konkurs na stanowisko dyrektora </w:t>
      </w:r>
    </w:p>
    <w:p w:rsidR="00DB3718" w:rsidRPr="00DB3718" w:rsidRDefault="000D2B3D" w:rsidP="00DB371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D2B3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Publicznego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Przedszkola </w:t>
      </w:r>
      <w:r w:rsidR="00DB3718"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Skomlinie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E267B9" w:rsidRDefault="00DB3718" w:rsidP="00DB37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I. Organ prowadzący </w:t>
      </w:r>
      <w:r w:rsidR="00D32C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przedszkole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Pr="00E267B9">
        <w:rPr>
          <w:rFonts w:eastAsia="Times New Roman" w:cstheme="minorHAnsi"/>
          <w:bCs/>
          <w:color w:val="000000"/>
          <w:sz w:val="24"/>
          <w:szCs w:val="24"/>
          <w:lang w:eastAsia="pl-PL"/>
        </w:rPr>
        <w:t>Gmina Skomlin, ul. Trojanowskiego 1, 98-346 Skomlin.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C02D33" w:rsidRDefault="00DB3718" w:rsidP="00DB3718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II. Nazwa i adres </w:t>
      </w:r>
      <w:r w:rsidR="00D32C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przedszkola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E11943">
        <w:rPr>
          <w:rFonts w:eastAsia="Times New Roman" w:cstheme="minorHAnsi"/>
          <w:bCs/>
          <w:color w:val="000000"/>
          <w:sz w:val="24"/>
          <w:szCs w:val="24"/>
          <w:lang w:eastAsia="pl-PL"/>
        </w:rPr>
        <w:t>Publiczne Przedszkole</w:t>
      </w:r>
      <w:r w:rsidR="0003773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E267B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Skomlinie, ul. </w:t>
      </w:r>
      <w:r w:rsidR="00E11943">
        <w:rPr>
          <w:rFonts w:eastAsia="Times New Roman" w:cstheme="minorHAnsi"/>
          <w:bCs/>
          <w:color w:val="000000"/>
          <w:sz w:val="24"/>
          <w:szCs w:val="24"/>
          <w:lang w:eastAsia="pl-PL"/>
        </w:rPr>
        <w:t>Trojanowskiego 2</w:t>
      </w:r>
      <w:r w:rsidRPr="00E267B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="006B02CC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E267B9">
        <w:rPr>
          <w:rFonts w:eastAsia="Times New Roman" w:cstheme="minorHAnsi"/>
          <w:bCs/>
          <w:color w:val="000000"/>
          <w:sz w:val="24"/>
          <w:szCs w:val="24"/>
          <w:lang w:eastAsia="pl-PL"/>
        </w:rPr>
        <w:t>98-346 Skomlin.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III. Do konkursu może przystąpić osoba, która spełnia wymagania określone </w:t>
      </w:r>
      <w:r w:rsidR="00B6417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Dz. U. z 2021 r., poz. 1449</w:t>
      </w:r>
      <w:r w:rsidR="00F3598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; </w:t>
      </w:r>
      <w:r w:rsidR="000D2B3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zm. </w:t>
      </w:r>
      <w:r w:rsidR="00F3598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 2023 r. poz. 108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):</w:t>
      </w:r>
    </w:p>
    <w:p w:rsidR="00DB3718" w:rsidRPr="00DB3718" w:rsidRDefault="00DB3718" w:rsidP="00DB37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1. Nauczyciel mianowany lub dyplomowany, który spełnia łącznie następujące wymagania:</w:t>
      </w:r>
    </w:p>
    <w:p w:rsidR="00DB3718" w:rsidRP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before="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posiada wykształcenie wyższe i tytuł zawodowy magister, magister inżynier lub równorzędny, oraz przygotowanie pedagogiczne i kwalifikacje do zajmowania stanowiska nauczyciela w dan</w:t>
      </w:r>
      <w:r w:rsidR="00F35983">
        <w:rPr>
          <w:rFonts w:eastAsia="Times New Roman" w:cstheme="minorHAnsi"/>
          <w:color w:val="000000"/>
          <w:sz w:val="24"/>
          <w:szCs w:val="24"/>
          <w:lang w:eastAsia="pl-PL"/>
        </w:rPr>
        <w:t>ym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35983">
        <w:rPr>
          <w:rFonts w:eastAsia="Times New Roman" w:cstheme="minorHAnsi"/>
          <w:color w:val="000000"/>
          <w:sz w:val="24"/>
          <w:szCs w:val="24"/>
          <w:lang w:eastAsia="pl-PL"/>
        </w:rPr>
        <w:t>przedszkolu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B3718" w:rsidRPr="00DB3718" w:rsidRDefault="00DB3718" w:rsidP="00DB37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DB3718" w:rsidRPr="00DB3718" w:rsidRDefault="00DB3718" w:rsidP="00DB37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:rsidR="00DB3718" w:rsidRPr="00DB3718" w:rsidRDefault="00DB3718" w:rsidP="00DB37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uzyskał:</w:t>
      </w:r>
    </w:p>
    <w:p w:rsidR="00DB3718" w:rsidRDefault="00DB3718" w:rsidP="00DB3718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co najmniej bardzo dobrą ocenę pracy w okresie ostatnich pięciu lat pracy </w:t>
      </w:r>
      <w:r w:rsidR="00F35983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lb</w:t>
      </w:r>
      <w:r w:rsidR="00F35983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B3718" w:rsidRPr="00DB3718" w:rsidRDefault="00DB3718" w:rsidP="00DB3718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w przypadku nauczyciela akademickiego - pozytywną ocenę pracy w okresie ostatnich czterech lat pracy w uczelni, </w:t>
      </w:r>
    </w:p>
    <w:p w:rsidR="00DB3718" w:rsidRDefault="00DB3718" w:rsidP="00DB3718">
      <w:pPr>
        <w:shd w:val="clear" w:color="auto" w:fill="FFFFFF"/>
        <w:spacing w:after="60" w:line="240" w:lineRule="auto"/>
        <w:ind w:left="14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- przed przystąpieniem do konkursu na stanowisko dyrektora</w:t>
      </w:r>
      <w:r w:rsidR="00D32C1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albo przed powierzeniem stanowiska dyrektora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przypadku, o którym mowa w</w:t>
      </w:r>
      <w:hyperlink r:id="rId5" w:anchor="/document/18558680?unitId=art(63)ust(11)&amp;cm=DOCUMENT" w:history="1">
        <w:r w:rsidRPr="00DB3718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 art. 63 ust. 11</w:t>
        </w:r>
      </w:hyperlink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ustawy z dnia 14 grudnia 2016 r. - Prawo oświatowe, jeżeli nie przeprowadzono konkursu</w:t>
      </w:r>
      <w:r w:rsidR="00D32C12">
        <w:rPr>
          <w:rFonts w:eastAsia="Times New Roman" w:cstheme="minorHAnsi"/>
          <w:color w:val="000000"/>
          <w:sz w:val="24"/>
          <w:szCs w:val="24"/>
          <w:lang w:eastAsia="pl-PL"/>
        </w:rPr>
        <w:t>, i w przypadku, o którym mowa w art. 63 ust. 12 tej ustawy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spełnia warunki zdrowotne niezbędne do wykonywania pracy na stanowisku kierowniczym;</w:t>
      </w:r>
    </w:p>
    <w:p w:rsid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ma pełną zdolność do czynności prawnych i korzysta z pełni praw publicznych;</w:t>
      </w:r>
    </w:p>
    <w:p w:rsid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nie był prawomocnie ukarany karą dyscyplinarną, o której mowa w</w:t>
      </w:r>
      <w:hyperlink r:id="rId6" w:anchor="/document/16790821?unitId=art(76)ust(1)&amp;cm=DOCUMENT" w:history="1">
        <w:r w:rsidRPr="00DB3718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 art. 76 ust. 1</w:t>
        </w:r>
      </w:hyperlink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ustawy z dnia 26 stycznia 1982 r. - Karta Nauczyciela (Dz. U. z 2021 r. poz. </w:t>
      </w:r>
      <w:r w:rsidR="00BC307E">
        <w:rPr>
          <w:rFonts w:eastAsia="Times New Roman" w:cstheme="minorHAnsi"/>
          <w:color w:val="000000"/>
          <w:sz w:val="24"/>
          <w:szCs w:val="24"/>
          <w:lang w:eastAsia="pl-PL"/>
        </w:rPr>
        <w:t>1762</w:t>
      </w:r>
      <w:r w:rsidR="007052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B02C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7052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proofErr w:type="spellStart"/>
      <w:r w:rsidR="007052A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7052A9">
        <w:rPr>
          <w:rFonts w:eastAsia="Times New Roman" w:cstheme="minorHAnsi"/>
          <w:color w:val="000000"/>
          <w:sz w:val="24"/>
          <w:szCs w:val="24"/>
          <w:lang w:eastAsia="pl-PL"/>
        </w:rPr>
        <w:t>. zm.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),</w:t>
      </w:r>
      <w:r w:rsidR="007052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a w przypadku nauczyciela akademickiego - karą dyscyplinarną, o której mowa w</w:t>
      </w:r>
      <w:hyperlink r:id="rId7" w:anchor="/document/18750400?unitId=art(276)ust(1)&amp;cm=DOCUMENT" w:history="1">
        <w:r w:rsidRPr="00DB3718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 art. 276 ust. 1</w:t>
        </w:r>
      </w:hyperlink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ustawy z dnia 20 lipca 2018 r. - Prawo o szkolnictwie wyższym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 nauce (Dz. U. z 202</w:t>
      </w:r>
      <w:r w:rsidR="00F74335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</w:t>
      </w:r>
      <w:r w:rsidR="00F74335">
        <w:rPr>
          <w:rFonts w:eastAsia="Times New Roman" w:cstheme="minorHAnsi"/>
          <w:color w:val="000000"/>
          <w:sz w:val="24"/>
          <w:szCs w:val="24"/>
          <w:lang w:eastAsia="pl-PL"/>
        </w:rPr>
        <w:t>742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proofErr w:type="spellStart"/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>. zm.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</w:t>
      </w:r>
      <w:r w:rsidRPr="00163ADD">
        <w:rPr>
          <w:rFonts w:eastAsia="Times New Roman" w:cstheme="minorHAnsi"/>
          <w:sz w:val="24"/>
          <w:szCs w:val="24"/>
          <w:lang w:eastAsia="pl-PL"/>
        </w:rPr>
        <w:t>lub karą dyscyplinarną, o której mowa w</w:t>
      </w:r>
      <w:hyperlink r:id="rId8" w:anchor="/document/17215286?unitId=art(140)ust(1)&amp;cm=DOCUMENT" w:history="1">
        <w:r w:rsidRPr="00163ADD">
          <w:rPr>
            <w:rFonts w:eastAsia="Times New Roman" w:cstheme="minorHAnsi"/>
            <w:sz w:val="24"/>
            <w:szCs w:val="24"/>
            <w:lang w:eastAsia="pl-PL"/>
          </w:rPr>
          <w:t xml:space="preserve"> art. 140 ust. 1</w:t>
        </w:r>
      </w:hyperlink>
      <w:r w:rsidRPr="00163ADD">
        <w:rPr>
          <w:rFonts w:eastAsia="Times New Roman" w:cstheme="minorHAnsi"/>
          <w:sz w:val="24"/>
          <w:szCs w:val="24"/>
          <w:lang w:eastAsia="pl-PL"/>
        </w:rPr>
        <w:t xml:space="preserve"> ustawy z dnia 27 lipca 2005 r. - Prawo o szkolnictwie wyższym (Dz. U. z 2017 r. poz. 2183 z </w:t>
      </w:r>
      <w:proofErr w:type="spellStart"/>
      <w:r w:rsidRPr="00163ADD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163ADD">
        <w:rPr>
          <w:rFonts w:eastAsia="Times New Roman" w:cstheme="minorHAnsi"/>
          <w:sz w:val="24"/>
          <w:szCs w:val="24"/>
          <w:lang w:eastAsia="pl-PL"/>
        </w:rPr>
        <w:t>. zm.), or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az nie toczy się przeciwko niemu postępowanie dyscyplinarne;</w:t>
      </w:r>
    </w:p>
    <w:p w:rsid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nie był skazany prawomocnym wyrokiem za umyślne przestępstwo lub umyślne przestępstwo skarbowe;</w:t>
      </w:r>
    </w:p>
    <w:p w:rsid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nie toczy się przeciwko niemu postępowanie o przestępstwo ścigane z oskarżenia publicznego;</w:t>
      </w:r>
    </w:p>
    <w:p w:rsid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nie był karany zakazem pełnienia funkcji związanych z dysponowaniem środkami publicznymi, o którym mowa w</w:t>
      </w:r>
      <w:hyperlink r:id="rId9" w:anchor="/document/17154532?unitId=art(31)ust(1)pkt(4)&amp;cm=DOCUMENT" w:history="1">
        <w:r w:rsidRPr="00DB3718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 art. 31 ust. 1 pkt 4</w:t>
        </w:r>
      </w:hyperlink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ustawy z dnia 17 grudnia 2004 r. </w:t>
      </w:r>
      <w:r w:rsidR="00CA3B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 odpowiedzialności za naruszenie dyscypliny finansów publicznych (Dz. U. z 2021 r. poz. 289</w:t>
      </w:r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>. zm.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);</w:t>
      </w:r>
    </w:p>
    <w:p w:rsidR="00DB3718" w:rsidRPr="00DB3718" w:rsidRDefault="00DB3718" w:rsidP="00DB37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w przypadku cudzoziemca - posiada znajomość języka polskiego poświadczoną na zasadach określonych w</w:t>
      </w:r>
      <w:hyperlink r:id="rId10" w:anchor="/document/16854899?cm=DOCUMENT" w:history="1">
        <w:r w:rsidRPr="00DB3718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 ustawie</w:t>
        </w:r>
      </w:hyperlink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:rsidR="00DB3718" w:rsidRPr="00DB3718" w:rsidRDefault="00DB3718" w:rsidP="00DB3718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Nauczyciel mianowany lub dyplomowany, który:</w:t>
      </w:r>
    </w:p>
    <w:p w:rsidR="00DB3718" w:rsidRPr="00DB3718" w:rsidRDefault="00DB3718" w:rsidP="00DF6DBF">
      <w:pPr>
        <w:pStyle w:val="Akapitzlist"/>
        <w:numPr>
          <w:ilvl w:val="0"/>
          <w:numId w:val="2"/>
        </w:numPr>
        <w:shd w:val="clear" w:color="auto" w:fill="FFFFFF"/>
        <w:spacing w:before="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posiada wykształcenie wyższe i tytuł zawodowy licencjat, inżynier lub równorzędny, oraz przygotowanie pedagogiczne i kwalifikacje do zajmowania stanowiska nauczyciela w dan</w:t>
      </w:r>
      <w:r w:rsidR="00FF172F">
        <w:rPr>
          <w:rFonts w:eastAsia="Times New Roman" w:cstheme="minorHAnsi"/>
          <w:color w:val="000000"/>
          <w:sz w:val="24"/>
          <w:szCs w:val="24"/>
          <w:lang w:eastAsia="pl-PL"/>
        </w:rPr>
        <w:t>ym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F172F">
        <w:rPr>
          <w:rFonts w:eastAsia="Times New Roman" w:cstheme="minorHAnsi"/>
          <w:color w:val="000000"/>
          <w:sz w:val="24"/>
          <w:szCs w:val="24"/>
          <w:lang w:eastAsia="pl-PL"/>
        </w:rPr>
        <w:t>przedszkolu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, oraz</w:t>
      </w:r>
    </w:p>
    <w:p w:rsidR="00DB3718" w:rsidRPr="00DB3718" w:rsidRDefault="00DB3718" w:rsidP="00DF6DBF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spełnia wymagania określone w ust. 1 pkt 2-11.</w:t>
      </w:r>
    </w:p>
    <w:p w:rsidR="00DB3718" w:rsidRPr="00DB3718" w:rsidRDefault="00DB3718" w:rsidP="00DB3718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3. Osoba niebędąca nauczycielem, która spełnia łącznie następujące wymagania:</w:t>
      </w:r>
    </w:p>
    <w:p w:rsidR="00DB3718" w:rsidRPr="00DB3718" w:rsidRDefault="00DB3718" w:rsidP="00DF6DBF">
      <w:pPr>
        <w:pStyle w:val="Akapitzlist"/>
        <w:numPr>
          <w:ilvl w:val="0"/>
          <w:numId w:val="3"/>
        </w:numPr>
        <w:shd w:val="clear" w:color="auto" w:fill="FFFFFF"/>
        <w:spacing w:before="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posiada obywatelstwo polskie, z tym że wymóg ten nie dotyczy obywateli państw członkowskich Unii Europejskiej, państw członkowskich Europejskiego Porozumienia o Wolnym Handlu (EFTA) - stron</w:t>
      </w:r>
      <w:hyperlink r:id="rId11" w:anchor="/document/67435948?cm=DOCUMENT" w:history="1">
        <w:r w:rsidRPr="00DB3718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 umowy</w:t>
        </w:r>
      </w:hyperlink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Europejskim Obszarze Gospodarczym oraz Konfederacji Szwajcarskiej;</w:t>
      </w:r>
    </w:p>
    <w:p w:rsidR="00DB3718" w:rsidRPr="00DB3718" w:rsidRDefault="00DB3718" w:rsidP="00DF6D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posiada wykształcenie wyższe i tytuł zawodowy magister, magister inżynier lub równorzędny;</w:t>
      </w:r>
    </w:p>
    <w:p w:rsidR="00DB3718" w:rsidRPr="00DB3718" w:rsidRDefault="00DB3718" w:rsidP="00DF6D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posiada co najmniej pięcioletni staż pracy, w tym co najmniej dwuletni staż pracy na stanowisku kierowniczym;</w:t>
      </w:r>
    </w:p>
    <w:p w:rsidR="00DB3718" w:rsidRPr="00DB3718" w:rsidRDefault="00DB3718" w:rsidP="00DF6D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nie toczy się przeciwko niej postępowanie o przestępstwo ścigane z oskarżenia publicznego lub postępowanie dyscyplinarne;</w:t>
      </w:r>
    </w:p>
    <w:p w:rsidR="00DB3718" w:rsidRPr="00DB3718" w:rsidRDefault="00DB3718" w:rsidP="00DF6DBF">
      <w:pPr>
        <w:numPr>
          <w:ilvl w:val="0"/>
          <w:numId w:val="3"/>
        </w:numPr>
        <w:shd w:val="clear" w:color="auto" w:fill="FFFFFF"/>
        <w:spacing w:after="6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spełnia wymagania określone w ust. 1 pkt 2, 5, 6, 8, 10 i 11.</w:t>
      </w:r>
    </w:p>
    <w:p w:rsidR="00DB3718" w:rsidRPr="00DB3718" w:rsidRDefault="00DB3718" w:rsidP="00DB3718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4. Nauczyciel mianowany lub dyplomowany:</w:t>
      </w:r>
    </w:p>
    <w:p w:rsidR="00DB3718" w:rsidRPr="00DB3718" w:rsidRDefault="00DB3718" w:rsidP="00DF6DBF">
      <w:pPr>
        <w:pStyle w:val="Akapitzlist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DB3718" w:rsidRPr="00DB3718" w:rsidRDefault="00DB3718" w:rsidP="00DF6D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zatrudniony na stanowisku innym niż określone w pkt 1, na którym są realizowane zadania z zakresu oświaty, w urzędzie organu administracji rządowej, kuratorium oświaty, Centrum Edukacji Artystycznej, Centralnej Komisji Egzaminacyjnej </w:t>
      </w:r>
      <w:r w:rsidR="00CA3B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i okręgowych komisjach egzaminacyjnych, lub na stanowisku, n</w:t>
      </w:r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 którym są realizowane zadania z zakresu oświaty w urzędzie organu administracji samorządowej, lub</w:t>
      </w:r>
    </w:p>
    <w:p w:rsidR="00DB3718" w:rsidRPr="00FF172F" w:rsidRDefault="00DB3718" w:rsidP="00DF6DBF">
      <w:pPr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urlopowany lub zwolniony z obowiązku świadczenia pracy na podstawie przepisów</w:t>
      </w:r>
      <w:hyperlink r:id="rId12" w:anchor="/document/16794195?cm=DOCUMENT" w:history="1">
        <w:r w:rsidRPr="00DB3718">
          <w:rPr>
            <w:rFonts w:eastAsia="Times New Roman" w:cstheme="minorHAnsi"/>
            <w:color w:val="000000"/>
            <w:sz w:val="24"/>
            <w:szCs w:val="24"/>
            <w:lang w:eastAsia="pl-PL"/>
          </w:rPr>
          <w:t xml:space="preserve"> ustawy</w:t>
        </w:r>
      </w:hyperlink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 dnia 23 maja 1991 r. o związkach zawodowych (</w:t>
      </w:r>
      <w:proofErr w:type="spellStart"/>
      <w:r w:rsidR="00396B0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396B0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Dz. U. z 20</w:t>
      </w:r>
      <w:r w:rsidR="00781F3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22</w:t>
      </w:r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 w:rsidR="00781F3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854</w:t>
      </w:r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)</w:t>
      </w:r>
    </w:p>
    <w:p w:rsidR="00FF172F" w:rsidRPr="00DB3718" w:rsidRDefault="00FF172F" w:rsidP="00FF172F">
      <w:pPr>
        <w:shd w:val="clear" w:color="auto" w:fill="FFFFFF"/>
        <w:spacing w:after="6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-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spełnia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jący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wymagania określone w ust. 1 z wyjątkiem wymogu posiadania co najmniej bardzo dobrej oceny pracy</w:t>
      </w:r>
      <w:r w:rsidR="00A8183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B3718" w:rsidRPr="00DB3718" w:rsidRDefault="00DB3718" w:rsidP="00DB37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 Oferty osób przystępujących do konkursu powinny zawierać:</w:t>
      </w:r>
    </w:p>
    <w:p w:rsidR="00DB3718" w:rsidRPr="00DB3718" w:rsidRDefault="00DB3718" w:rsidP="00DF6DB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uzasadnienie przystąpienia do konkursu wraz z koncepcją funkcjonowania i rozwoju </w:t>
      </w:r>
      <w:r w:rsidR="000D2B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Publicznego </w:t>
      </w:r>
      <w:r w:rsidR="00E119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Przedszkola </w:t>
      </w:r>
      <w:r w:rsidR="0093186F">
        <w:rPr>
          <w:rFonts w:eastAsia="Times New Roman" w:cstheme="minorHAnsi"/>
          <w:color w:val="000000"/>
          <w:sz w:val="24"/>
          <w:szCs w:val="24"/>
          <w:lang w:eastAsia="pl-PL"/>
        </w:rPr>
        <w:t>w Skomlinie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B3718" w:rsidRPr="00DB3718" w:rsidRDefault="00DB3718" w:rsidP="00DF6DB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życiorys z opisem przebiegu pracy zawodowej, zawierający w szczególności informację o:</w:t>
      </w:r>
    </w:p>
    <w:p w:rsidR="00DB3718" w:rsidRDefault="00DB3718" w:rsidP="00DB3718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stażu pracy pedagogicznej – w przypadku nauczyciela albo </w:t>
      </w:r>
    </w:p>
    <w:p w:rsidR="00DB3718" w:rsidRDefault="00DB3718" w:rsidP="00DB3718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stażu pracy dydaktycznej – w przypadku nauczyciela akademickiego, albo </w:t>
      </w:r>
    </w:p>
    <w:p w:rsidR="00DB3718" w:rsidRPr="00DB3718" w:rsidRDefault="00DB3718" w:rsidP="00DB3718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stażu pracy, w tym stażu pracy na stanowisku kierowniczym – w przypadku osoby nie będącej nauczycielem; </w:t>
      </w:r>
    </w:p>
    <w:p w:rsidR="00DB3718" w:rsidRP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oświadczenie zawierające następujące dane osobowe kandydata:</w:t>
      </w:r>
    </w:p>
    <w:p w:rsidR="00DB3718" w:rsidRDefault="003C7A8B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(imiona) i nazwisko,</w:t>
      </w:r>
    </w:p>
    <w:p w:rsidR="00DB3718" w:rsidRDefault="003C7A8B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datę i miejsce urodzenia,</w:t>
      </w:r>
    </w:p>
    <w:p w:rsidR="00DB3718" w:rsidRDefault="003C7A8B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obywatelstwo,</w:t>
      </w:r>
    </w:p>
    <w:p w:rsidR="00DF6DBF" w:rsidRDefault="00DB3718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miejsce zamieszkania (adres do korespondencji)</w:t>
      </w:r>
      <w:r w:rsidR="00DF6DB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B3718" w:rsidRPr="00DB3718" w:rsidRDefault="00DF6DBF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dane służące do kontaktowania się z kandydatem (np. numer telefonu)</w:t>
      </w:r>
      <w:r w:rsidR="00DB3718" w:rsidRPr="00DB371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poświadczone przez kandydata za zgodność z oryginałem kopie dokumentów potwierdzających posiadanie wymaganego stażu pracy, o którym mowa w pkt 2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świadectw pracy, zaświadczeń o zatrudnieniu lub innych dokumentów potwierdzających okres zatrudnienia;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poświadczone przez kandydata za zgodność z oryginałem kopie dokumentów potwierdzających posiadanie wymaganego wykształcenia, w tym dyplomu ukończenia studiów pierwszego stopnia, studiów drugiego stopnia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jednolitych studiów magisterskich lub świadectwa ukończenia studiów podyplomowych z zakresu zarządzania albo świadectwa ukończenia kursu kwalifikacyjnego z zakresu zarządzania oświatą;</w:t>
      </w:r>
    </w:p>
    <w:p w:rsidR="00DB3718" w:rsidRP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w przypadku cudzoziemca – poświadczon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kandydata za zgodność z oryginałem kopi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DB3718" w:rsidRDefault="00DB3718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dokumentu  potwierdzającego znajomość języka polskiego, o którym mowa </w:t>
      </w:r>
      <w:r w:rsidR="00CA3B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w ustawie z dnia 7 października 1999 r. o języku polskim (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Dz. U. z 2021 r. poz. 672) lub </w:t>
      </w:r>
    </w:p>
    <w:p w:rsidR="00DB3718" w:rsidRDefault="00DB3718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dyplomu ukończenia studiów pierwszego stopnia, studiów drugiego stopnia lub jednolitych studiów magisterskich na kierunku filologia polska, lub </w:t>
      </w:r>
    </w:p>
    <w:p w:rsidR="00DB3718" w:rsidRPr="00DB3718" w:rsidRDefault="00DB3718" w:rsidP="00DF6DBF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dokumentu potwierdzającego prawo do wykonywania zawodu tłumacza przysięgłego języka polskiego;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poświadcz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ona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kandydata za zgodność z oryginałem kopi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zaświadczenia lekarskiego o braku przeciwwskazań zdrowotnych do wykonywania pracy na stanowisku kierowniczym;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oświadczeni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, że przeciwko kandydatowi nie toczy się postępowanie o przestępstwo ścigane z oskarżenia publicznego lub postępowanie dyscyplinarne;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oświadczeni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, że kandydat nie był skazany prawomocnym wyrokiem za umyślne przestępstwo lub umyślne przestępstwo skarbowe;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oświadczeni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że kandydat nie był karany zakazem pełnienia funkcji związanych </w:t>
      </w:r>
      <w:r w:rsidR="00CA3B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dysponowaniem środkami publicznymi, o którym mowa w art. 31 ust. 1 pkt 4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ustawy z dnia 17 grudnia 2004 r. o odpowiedzialności za naruszenie dyscypliny finansów publicznych (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Dz. U. z 2021 r. poz. 289</w:t>
      </w:r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>. zm.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);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poświadczon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kandydata za zgodność z oryginałem kopi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aktu nadania stopnia nauczyciela mianowanego lub dyplomowanego — w przypadku nauczyciela;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poświadczon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kandydata za zgodność z oryginałem kopi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karty oceny pracy lub oceny dorobku zawodowego — w przypadku nauczyciela i nauczyciela akademickiego; </w:t>
      </w:r>
    </w:p>
    <w:p w:rsidR="00DB3718" w:rsidRPr="00163ADD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w przypadku nauczyciela i nauczyciela akademickiego - oświadczeni</w:t>
      </w:r>
      <w:r w:rsidR="003C7A8B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że kandydat nie był prawomocnie ukarany karą dyscyplinarną, o której mowa w art. 76 ust. 1 ustawy </w:t>
      </w:r>
      <w:r w:rsidR="00CA3B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z dnia 26 stycznia 1982 r. — Karta Nauczyciela (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Dz. U. z 2021 r. poz. 1762</w:t>
      </w:r>
      <w:r w:rsidR="00781F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="00781F3A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781F3A">
        <w:rPr>
          <w:rFonts w:eastAsia="Times New Roman" w:cstheme="minorHAnsi"/>
          <w:color w:val="000000"/>
          <w:sz w:val="24"/>
          <w:szCs w:val="24"/>
          <w:lang w:eastAsia="pl-PL"/>
        </w:rPr>
        <w:t>. zm.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), lub karą dyscyplinarną, o której mowa w art. 276 ust. 1 ustawy z dnia 20 lipca 2018</w:t>
      </w:r>
      <w:r w:rsidR="00781F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  <w:r w:rsidR="00781F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— Prawo o szkolnictwie wyższym i nauce (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Dz. U. 202</w:t>
      </w:r>
      <w:r w:rsidR="00781F3A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poz. </w:t>
      </w:r>
      <w:r w:rsidR="00781F3A">
        <w:rPr>
          <w:rFonts w:eastAsia="Times New Roman" w:cstheme="minorHAnsi"/>
          <w:color w:val="000000"/>
          <w:sz w:val="24"/>
          <w:szCs w:val="24"/>
          <w:lang w:eastAsia="pl-PL"/>
        </w:rPr>
        <w:t>574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</w:t>
      </w:r>
      <w:r w:rsidRPr="00163ADD">
        <w:rPr>
          <w:rFonts w:eastAsia="Times New Roman" w:cstheme="minorHAnsi"/>
          <w:sz w:val="24"/>
          <w:szCs w:val="24"/>
          <w:lang w:eastAsia="pl-PL"/>
        </w:rPr>
        <w:t>lub karą dyscyplinarną, o której mowa w art. 140 ust. 1 ustawy z dnia 27 lipca 2005</w:t>
      </w:r>
      <w:r w:rsidR="00781F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3ADD">
        <w:rPr>
          <w:rFonts w:eastAsia="Times New Roman" w:cstheme="minorHAnsi"/>
          <w:sz w:val="24"/>
          <w:szCs w:val="24"/>
          <w:lang w:eastAsia="pl-PL"/>
        </w:rPr>
        <w:t>r.</w:t>
      </w:r>
      <w:r w:rsidR="00781F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3ADD">
        <w:rPr>
          <w:rFonts w:eastAsia="Times New Roman" w:cstheme="minorHAnsi"/>
          <w:sz w:val="24"/>
          <w:szCs w:val="24"/>
          <w:lang w:eastAsia="pl-PL"/>
        </w:rPr>
        <w:t xml:space="preserve">— Prawo o szkolnictwie wyższym (Dz. U. z 2017 r. poz. 2183 z </w:t>
      </w:r>
      <w:proofErr w:type="spellStart"/>
      <w:r w:rsidRPr="00163ADD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163ADD">
        <w:rPr>
          <w:rFonts w:eastAsia="Times New Roman" w:cstheme="minorHAnsi"/>
          <w:sz w:val="24"/>
          <w:szCs w:val="24"/>
          <w:lang w:eastAsia="pl-PL"/>
        </w:rPr>
        <w:t>. zm.);</w:t>
      </w:r>
    </w:p>
    <w:p w:rsidR="00DB3718" w:rsidRDefault="00DB3718" w:rsidP="00DF6DBF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oświadczenia, że kandydat ma pełną zdolność do czynności prawnych i ko</w:t>
      </w:r>
      <w:r w:rsidR="001649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rzysta </w:t>
      </w:r>
      <w:r w:rsidR="00A6188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6497C">
        <w:rPr>
          <w:rFonts w:eastAsia="Times New Roman" w:cstheme="minorHAnsi"/>
          <w:color w:val="000000"/>
          <w:sz w:val="24"/>
          <w:szCs w:val="24"/>
          <w:lang w:eastAsia="pl-PL"/>
        </w:rPr>
        <w:t>z pełni praw publicznych.</w:t>
      </w:r>
    </w:p>
    <w:p w:rsidR="0016497C" w:rsidRDefault="0016497C" w:rsidP="0016497C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3718" w:rsidRPr="00DB3718" w:rsidRDefault="00DB3718" w:rsidP="00DB37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V. Sposób i termin składania ofert </w:t>
      </w:r>
    </w:p>
    <w:p w:rsidR="00DB3718" w:rsidRP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w wersji papierowej należy składać w zamkniętych kopertach z podaniem imienia i nazwiska, adresu zwrotnego oraz </w:t>
      </w:r>
      <w:r w:rsidR="00D56BAE">
        <w:rPr>
          <w:rFonts w:eastAsia="Times New Roman" w:cstheme="minorHAnsi"/>
          <w:color w:val="000000"/>
          <w:sz w:val="24"/>
          <w:szCs w:val="24"/>
          <w:lang w:eastAsia="pl-PL"/>
        </w:rPr>
        <w:t>nr telefonu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 dopiskiem: 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„Konkurs na stanowisko dyrektora </w:t>
      </w:r>
      <w:r w:rsidR="000D2B3D" w:rsidRPr="000D2B3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Publicznego</w:t>
      </w:r>
      <w:r w:rsidR="000D2B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11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Przedszkola </w:t>
      </w:r>
      <w:r w:rsidRPr="00DB37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Skomlinie”.</w:t>
      </w:r>
    </w:p>
    <w:p w:rsidR="00DB3718" w:rsidRP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należy złożyć w terminie do dnia </w:t>
      </w:r>
      <w:r w:rsidR="00A61887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FF172F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F172F">
        <w:rPr>
          <w:rFonts w:eastAsia="Times New Roman" w:cstheme="minorHAnsi"/>
          <w:color w:val="000000"/>
          <w:sz w:val="24"/>
          <w:szCs w:val="24"/>
          <w:lang w:eastAsia="pl-PL"/>
        </w:rPr>
        <w:t>maja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 w:rsidR="00FF172F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do godz. 15.00 </w:t>
      </w:r>
      <w:r w:rsidR="00A6188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Urzędzie Gminy Skomlin – pokój nr </w:t>
      </w:r>
      <w:r w:rsidR="00A61887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za pośrednictwem poczty z zastrzeżeniem, że oferta winna wpłynąć do Urzędu Gminy Skomlin do dnia </w:t>
      </w:r>
      <w:r w:rsidR="00A61887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D56BA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56BAE">
        <w:rPr>
          <w:rFonts w:eastAsia="Times New Roman" w:cstheme="minorHAnsi"/>
          <w:color w:val="000000"/>
          <w:sz w:val="24"/>
          <w:szCs w:val="24"/>
          <w:lang w:eastAsia="pl-PL"/>
        </w:rPr>
        <w:t>maja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 w:rsidR="00D56BA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do godz. 15.00 na adres: Urząd Gminy Skomlin, ul. Trojanowskiego 1, 98-346 Skomlin.</w:t>
      </w:r>
    </w:p>
    <w:p w:rsid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Oferty złożone po terminie nie będą rozpatrywane.</w:t>
      </w:r>
    </w:p>
    <w:p w:rsidR="0093186F" w:rsidRPr="00282128" w:rsidRDefault="0093186F" w:rsidP="00DF6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2128">
        <w:rPr>
          <w:rFonts w:eastAsia="Times New Roman" w:cstheme="minorHAnsi"/>
          <w:sz w:val="24"/>
          <w:szCs w:val="24"/>
          <w:lang w:eastAsia="pl-PL"/>
        </w:rPr>
        <w:t>Z uwagi na realizację zadań w zakresie działalności związanej z wychowaniem, edukacją, wypoczynkiem, leczeniem małoletnich lub z opieką nad nimi, osoba wyłoniona do zatrudnienia będzie sprawdzana w Rejestrze Sprawców na Tle Seksualnym zgodnie z art. 12 pkt 6 ustawy z dnia 13 maja 2016 r. o przeciwdziałaniu zagrożeniom przestępczością na tle seksualnym (</w:t>
      </w:r>
      <w:proofErr w:type="spellStart"/>
      <w:r w:rsidRPr="00282128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282128">
        <w:rPr>
          <w:rFonts w:eastAsia="Times New Roman" w:cstheme="minorHAnsi"/>
          <w:sz w:val="24"/>
          <w:szCs w:val="24"/>
          <w:lang w:eastAsia="pl-PL"/>
        </w:rPr>
        <w:t>. Dz. U. z 202</w:t>
      </w:r>
      <w:r w:rsidR="00F74335">
        <w:rPr>
          <w:rFonts w:eastAsia="Times New Roman" w:cstheme="minorHAnsi"/>
          <w:sz w:val="24"/>
          <w:szCs w:val="24"/>
          <w:lang w:eastAsia="pl-PL"/>
        </w:rPr>
        <w:t>3</w:t>
      </w:r>
      <w:r w:rsidRPr="0028212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F74335">
        <w:rPr>
          <w:rFonts w:eastAsia="Times New Roman" w:cstheme="minorHAnsi"/>
          <w:sz w:val="24"/>
          <w:szCs w:val="24"/>
          <w:lang w:eastAsia="pl-PL"/>
        </w:rPr>
        <w:t xml:space="preserve">31 z </w:t>
      </w:r>
      <w:proofErr w:type="spellStart"/>
      <w:r w:rsidR="00F7433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74335">
        <w:rPr>
          <w:rFonts w:eastAsia="Times New Roman" w:cstheme="minorHAnsi"/>
          <w:sz w:val="24"/>
          <w:szCs w:val="24"/>
          <w:lang w:eastAsia="pl-PL"/>
        </w:rPr>
        <w:t>. zm.</w:t>
      </w:r>
      <w:r w:rsidRPr="00282128">
        <w:rPr>
          <w:rFonts w:eastAsia="Times New Roman" w:cstheme="minorHAnsi"/>
          <w:sz w:val="24"/>
          <w:szCs w:val="24"/>
          <w:lang w:eastAsia="pl-PL"/>
        </w:rPr>
        <w:t>).</w:t>
      </w:r>
    </w:p>
    <w:p w:rsidR="00DB3718" w:rsidRP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Wszystkie sporządzone osobiście przez kandydata dokumenty winny być przez niego własnoręcznie podpisane, a w przypadku kopii posiadać podpisaną przez kandydata klauzulę „potwierdzam za zgodność z oryginałem”  wraz z datą składania oświadczenia. Na żądanie organu prowadzącego </w:t>
      </w:r>
      <w:r w:rsidR="00D32C12">
        <w:rPr>
          <w:rFonts w:eastAsia="Times New Roman" w:cstheme="minorHAnsi"/>
          <w:color w:val="000000"/>
          <w:sz w:val="24"/>
          <w:szCs w:val="24"/>
          <w:lang w:eastAsia="pl-PL"/>
        </w:rPr>
        <w:t>przedszkole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, kandydat jest obowiązany przedstawić oryginały powyższych dokumentów. </w:t>
      </w:r>
    </w:p>
    <w:p w:rsidR="00DB3718" w:rsidRP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Dopuszcza się składanie ofert w </w:t>
      </w:r>
      <w:r w:rsidR="00FF172F">
        <w:rPr>
          <w:rFonts w:eastAsia="Times New Roman" w:cstheme="minorHAnsi"/>
          <w:color w:val="000000"/>
          <w:sz w:val="24"/>
          <w:szCs w:val="24"/>
          <w:lang w:eastAsia="pl-PL"/>
        </w:rPr>
        <w:t>postaci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elektronicznej. Oferty składane w postaci elektronicznej powinny być złożone na adres elektronicznej skrzynki podawczej:</w:t>
      </w:r>
      <w:r w:rsidRPr="00DB37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/ypy11c2x7p/skrytka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opatrzone kwalifikowanym podpisem elektronicznym albo podpisem potwierdzonym profilem zaufanym </w:t>
      </w:r>
      <w:proofErr w:type="spellStart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ePUAP</w:t>
      </w:r>
      <w:proofErr w:type="spellEnd"/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zawierać elektroniczne kopie dokumentów wymaganych jako załączniki do oferty.</w:t>
      </w:r>
    </w:p>
    <w:p w:rsidR="00DB3718" w:rsidRP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DB3718" w:rsidRP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Konkurs przeprowadzi komisja konkursowa powołana przez Wójta Gminy Skomlin. </w:t>
      </w:r>
    </w:p>
    <w:p w:rsidR="00DB3718" w:rsidRDefault="00DB3718" w:rsidP="00DF6DB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 terminie i miejscu przeprowadzenia postępowania konkursowego kandydaci zostaną powiadomieni indywidualnie</w:t>
      </w:r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D2B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pisemnie </w:t>
      </w:r>
      <w:r w:rsidR="00685110">
        <w:rPr>
          <w:rFonts w:eastAsia="Times New Roman" w:cstheme="minorHAnsi"/>
          <w:color w:val="000000"/>
          <w:sz w:val="24"/>
          <w:szCs w:val="24"/>
          <w:lang w:eastAsia="pl-PL"/>
        </w:rPr>
        <w:t>na wskazany w ofercie adres</w:t>
      </w:r>
      <w:r w:rsidR="009318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nie później niż na 7 dni przed terminem </w:t>
      </w:r>
      <w:r w:rsidR="009A3AF4">
        <w:rPr>
          <w:rFonts w:eastAsia="Times New Roman" w:cstheme="minorHAnsi"/>
          <w:color w:val="000000"/>
          <w:sz w:val="24"/>
          <w:szCs w:val="24"/>
          <w:lang w:eastAsia="pl-PL"/>
        </w:rPr>
        <w:t>konkursu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3186F" w:rsidRPr="0093186F" w:rsidRDefault="0093186F" w:rsidP="00DF6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186F">
        <w:rPr>
          <w:rFonts w:eastAsia="Times New Roman" w:cstheme="minorHAnsi"/>
          <w:sz w:val="24"/>
          <w:szCs w:val="24"/>
          <w:lang w:eastAsia="pl-PL"/>
        </w:rPr>
        <w:t>Konkurs zostanie przeprowadzony nie później niż w ciągu 14 dni roboczych od upływu terminu składania ofert.</w:t>
      </w:r>
    </w:p>
    <w:p w:rsidR="00DB3718" w:rsidRDefault="00DB3718" w:rsidP="00D56BA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Szczegółowe informacje można uzyskać w Urzędzie Gminy Skomlin,</w:t>
      </w:r>
      <w:r w:rsidR="00BB37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ul. Trojanowskiego 1, pokój 7, tel.: 43 8864477 w</w:t>
      </w:r>
      <w:r w:rsidR="000D2B3D">
        <w:rPr>
          <w:rFonts w:eastAsia="Times New Roman" w:cstheme="minorHAnsi"/>
          <w:color w:val="000000"/>
          <w:sz w:val="24"/>
          <w:szCs w:val="24"/>
          <w:lang w:eastAsia="pl-PL"/>
        </w:rPr>
        <w:t>ew</w:t>
      </w:r>
      <w:r w:rsidRPr="00DB3718">
        <w:rPr>
          <w:rFonts w:eastAsia="Times New Roman" w:cstheme="minorHAnsi"/>
          <w:color w:val="000000"/>
          <w:sz w:val="24"/>
          <w:szCs w:val="24"/>
          <w:lang w:eastAsia="pl-PL"/>
        </w:rPr>
        <w:t>. 17.</w:t>
      </w:r>
    </w:p>
    <w:p w:rsidR="0016497C" w:rsidRPr="00DB3718" w:rsidRDefault="0016497C" w:rsidP="00D56BA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90A09" w:rsidRPr="00D90A09" w:rsidRDefault="00D90A09" w:rsidP="00D56BAE">
      <w:pPr>
        <w:pStyle w:val="NormalnyWeb"/>
        <w:shd w:val="clear" w:color="auto" w:fill="FFFFFF"/>
        <w:spacing w:before="0" w:beforeAutospacing="0" w:after="0" w:afterAutospacing="0"/>
        <w:ind w:left="284" w:right="425"/>
        <w:contextualSpacing/>
        <w:jc w:val="both"/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</w:pPr>
      <w:r w:rsidRPr="00D90A09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>VI. Informacje dotyczące przetwarzania danych osobowych</w:t>
      </w:r>
    </w:p>
    <w:p w:rsidR="00D90A09" w:rsidRPr="00D90A09" w:rsidRDefault="00D90A09" w:rsidP="00D56BAE">
      <w:pPr>
        <w:pStyle w:val="NormalnyWeb"/>
        <w:shd w:val="clear" w:color="auto" w:fill="FFFFFF"/>
        <w:spacing w:before="0" w:beforeAutospacing="0" w:after="0" w:afterAutospacing="0"/>
        <w:ind w:left="284" w:right="425"/>
        <w:contextualSpacing/>
        <w:jc w:val="both"/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</w:pPr>
      <w:r w:rsidRPr="00D90A09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>Treść informacyjna dla kandydatów na stanowisko dyrektora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Administratorem Państwa danych osobowych jest Wójt Gminy Skomlin z siedzibą przy ul Trojanowskiego 1, 98-346 Skomlin</w:t>
      </w:r>
      <w:r>
        <w:rPr>
          <w:rFonts w:cstheme="minorHAnsi"/>
          <w:bCs/>
          <w:sz w:val="24"/>
          <w:szCs w:val="24"/>
        </w:rPr>
        <w:t>.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Mogą się Państwo kontaktować z wyznaczonym przez Administratora inspektorem ochrony danych osobowych pod adresem:</w:t>
      </w:r>
    </w:p>
    <w:p w:rsidR="00DF6DBF" w:rsidRPr="00DF6DBF" w:rsidRDefault="00DF6DBF" w:rsidP="00D56BA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 Urząd Gminy Skomlin, ul Trojanowskiego 1, 98-346 Skomlin,</w:t>
      </w:r>
    </w:p>
    <w:p w:rsidR="00DF6DBF" w:rsidRPr="00DF6DBF" w:rsidRDefault="00DF6DBF" w:rsidP="00D56BA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 e-mail: </w:t>
      </w:r>
      <w:hyperlink r:id="rId13" w:history="1">
        <w:r w:rsidRPr="00DF6DBF">
          <w:rPr>
            <w:rStyle w:val="Hipercze"/>
            <w:rFonts w:cstheme="minorHAnsi"/>
            <w:bCs/>
            <w:sz w:val="24"/>
            <w:szCs w:val="24"/>
          </w:rPr>
          <w:t>inspektor@myiod.pl</w:t>
        </w:r>
      </w:hyperlink>
      <w:r w:rsidRPr="00DF6DBF">
        <w:rPr>
          <w:rFonts w:cstheme="minorHAnsi"/>
          <w:bCs/>
          <w:sz w:val="24"/>
          <w:szCs w:val="24"/>
        </w:rPr>
        <w:t>.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Pan</w:t>
      </w:r>
      <w:r>
        <w:rPr>
          <w:rFonts w:cstheme="minorHAnsi"/>
          <w:bCs/>
          <w:sz w:val="24"/>
          <w:szCs w:val="24"/>
        </w:rPr>
        <w:t>i</w:t>
      </w:r>
      <w:r w:rsidRPr="00DF6DBF">
        <w:rPr>
          <w:rFonts w:cstheme="minorHAnsi"/>
          <w:bCs/>
          <w:sz w:val="24"/>
          <w:szCs w:val="24"/>
        </w:rPr>
        <w:t>/Pan</w:t>
      </w:r>
      <w:r>
        <w:rPr>
          <w:rFonts w:cstheme="minorHAnsi"/>
          <w:bCs/>
          <w:sz w:val="24"/>
          <w:szCs w:val="24"/>
        </w:rPr>
        <w:t>a</w:t>
      </w:r>
      <w:r w:rsidRPr="00DF6DBF">
        <w:rPr>
          <w:rFonts w:cstheme="minorHAnsi"/>
          <w:bCs/>
          <w:sz w:val="24"/>
          <w:szCs w:val="24"/>
        </w:rPr>
        <w:t xml:space="preserve"> dane osobowe w zakresie wskazanym w przepisach prawa pracy</w:t>
      </w:r>
      <w:r>
        <w:rPr>
          <w:rFonts w:cstheme="minorHAnsi"/>
          <w:bCs/>
          <w:sz w:val="24"/>
          <w:szCs w:val="24"/>
        </w:rPr>
        <w:t xml:space="preserve"> </w:t>
      </w:r>
      <w:r w:rsidRPr="00DF6DBF">
        <w:rPr>
          <w:rFonts w:cstheme="minorHAnsi"/>
          <w:bCs/>
          <w:sz w:val="24"/>
          <w:szCs w:val="24"/>
        </w:rPr>
        <w:t>(art. 22</w:t>
      </w:r>
      <w:r w:rsidRPr="00DF6DBF">
        <w:rPr>
          <w:rFonts w:cstheme="minorHAnsi"/>
          <w:bCs/>
          <w:sz w:val="24"/>
          <w:szCs w:val="24"/>
          <w:vertAlign w:val="superscript"/>
        </w:rPr>
        <w:t>1</w:t>
      </w:r>
      <w:r w:rsidRPr="00DF6DBF">
        <w:rPr>
          <w:rFonts w:cstheme="minorHAnsi"/>
          <w:bCs/>
          <w:sz w:val="24"/>
          <w:szCs w:val="24"/>
        </w:rPr>
        <w:t xml:space="preserve"> Kodeksu pracy oraz §1 ust. 2 </w:t>
      </w:r>
      <w:r>
        <w:rPr>
          <w:rFonts w:cstheme="minorHAnsi"/>
          <w:bCs/>
          <w:sz w:val="24"/>
          <w:szCs w:val="24"/>
        </w:rPr>
        <w:t>r</w:t>
      </w:r>
      <w:r w:rsidRPr="00DF6DBF">
        <w:rPr>
          <w:rFonts w:cstheme="minorHAnsi"/>
          <w:bCs/>
          <w:sz w:val="24"/>
          <w:szCs w:val="24"/>
        </w:rPr>
        <w:t>ozporządzenia Ministra Edukacji Narodowej z dnia 11 sierpnia 2017</w:t>
      </w:r>
      <w:r>
        <w:rPr>
          <w:rFonts w:cstheme="minorHAnsi"/>
          <w:bCs/>
          <w:sz w:val="24"/>
          <w:szCs w:val="24"/>
        </w:rPr>
        <w:t xml:space="preserve"> </w:t>
      </w:r>
      <w:r w:rsidRPr="00DF6DBF">
        <w:rPr>
          <w:rFonts w:cstheme="minorHAnsi"/>
          <w:bCs/>
          <w:sz w:val="24"/>
          <w:szCs w:val="24"/>
        </w:rPr>
        <w:t>r. w sprawie regulaminu konkursu na stanowisko dyrektora publicznego przedszkola, publicznej szkoły podstawowej, publicznej szkoły ponadpodstawowej lub publicznej placówki oraz trybu pracy komisji konkursowej) będą przetwarzane w</w:t>
      </w:r>
      <w:r w:rsidR="00D56BAE">
        <w:rPr>
          <w:rFonts w:cstheme="minorHAnsi"/>
          <w:bCs/>
          <w:sz w:val="24"/>
          <w:szCs w:val="24"/>
        </w:rPr>
        <w:t xml:space="preserve"> </w:t>
      </w:r>
      <w:r w:rsidRPr="00DF6DBF">
        <w:rPr>
          <w:rFonts w:cstheme="minorHAnsi"/>
          <w:bCs/>
          <w:sz w:val="24"/>
          <w:szCs w:val="24"/>
        </w:rPr>
        <w:t xml:space="preserve">celu przeprowadzenia </w:t>
      </w:r>
      <w:r>
        <w:rPr>
          <w:rFonts w:cstheme="minorHAnsi"/>
          <w:bCs/>
          <w:sz w:val="24"/>
          <w:szCs w:val="24"/>
        </w:rPr>
        <w:t>tego</w:t>
      </w:r>
      <w:r w:rsidRPr="00DF6DBF">
        <w:rPr>
          <w:rFonts w:cstheme="minorHAnsi"/>
          <w:bCs/>
          <w:sz w:val="24"/>
          <w:szCs w:val="24"/>
        </w:rPr>
        <w:t xml:space="preserve"> postępowania konkursowego. Podanie innych danych w zakresie nieokreślonym przepisami prawa, zostanie potraktowane jako zgoda</w:t>
      </w:r>
      <w:r>
        <w:rPr>
          <w:rFonts w:cstheme="minorHAnsi"/>
          <w:bCs/>
          <w:sz w:val="24"/>
          <w:szCs w:val="24"/>
        </w:rPr>
        <w:t xml:space="preserve"> (</w:t>
      </w:r>
      <w:r w:rsidRPr="00DF6DBF">
        <w:rPr>
          <w:rFonts w:cstheme="minorHAnsi"/>
          <w:bCs/>
          <w:sz w:val="24"/>
          <w:szCs w:val="24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E1CE5">
        <w:rPr>
          <w:rFonts w:cstheme="minorHAnsi"/>
          <w:bCs/>
          <w:sz w:val="24"/>
          <w:szCs w:val="24"/>
        </w:rPr>
        <w:t xml:space="preserve"> </w:t>
      </w:r>
      <w:proofErr w:type="spellStart"/>
      <w:r w:rsidR="00FE1CE5" w:rsidRPr="007D48B4">
        <w:rPr>
          <w:rFonts w:cstheme="minorHAnsi"/>
          <w:sz w:val="24"/>
          <w:szCs w:val="24"/>
        </w:rPr>
        <w:t>publ</w:t>
      </w:r>
      <w:proofErr w:type="spellEnd"/>
      <w:r w:rsidR="00FE1CE5" w:rsidRPr="007D48B4">
        <w:rPr>
          <w:rFonts w:cstheme="minorHAnsi"/>
          <w:sz w:val="24"/>
          <w:szCs w:val="24"/>
        </w:rPr>
        <w:t>. Dz. Urz. UE L Nr 119, s. 1</w:t>
      </w:r>
      <w:r w:rsidR="00FE1CE5">
        <w:rPr>
          <w:rFonts w:cstheme="minorHAnsi"/>
          <w:sz w:val="24"/>
          <w:szCs w:val="24"/>
        </w:rPr>
        <w:t>, dalej RODO</w:t>
      </w:r>
      <w:r w:rsidRPr="00DF6DBF">
        <w:rPr>
          <w:rFonts w:cstheme="minorHAnsi"/>
          <w:bCs/>
          <w:sz w:val="24"/>
          <w:szCs w:val="24"/>
        </w:rPr>
        <w:t>) </w:t>
      </w:r>
      <w:r w:rsidR="007D48B4" w:rsidRPr="007D48B4">
        <w:rPr>
          <w:rFonts w:cstheme="minorHAnsi"/>
          <w:bCs/>
          <w:sz w:val="24"/>
          <w:szCs w:val="24"/>
        </w:rPr>
        <w:t xml:space="preserve"> </w:t>
      </w:r>
      <w:r w:rsidRPr="00DF6DBF">
        <w:rPr>
          <w:rFonts w:cstheme="minorHAnsi"/>
          <w:bCs/>
          <w:sz w:val="24"/>
          <w:szCs w:val="24"/>
        </w:rPr>
        <w:t>na przetwarzanie tych danych osobowych. Wyrażenie zgody w tym przypadku jest dobrowolne, a zgodę tak wyrażoną można odwołać w dowolnym czasie.  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Pan</w:t>
      </w:r>
      <w:r>
        <w:rPr>
          <w:rFonts w:cstheme="minorHAnsi"/>
          <w:bCs/>
          <w:sz w:val="24"/>
          <w:szCs w:val="24"/>
        </w:rPr>
        <w:t>i</w:t>
      </w:r>
      <w:r w:rsidRPr="00DF6DBF">
        <w:rPr>
          <w:rFonts w:cstheme="minorHAnsi"/>
          <w:bCs/>
          <w:sz w:val="24"/>
          <w:szCs w:val="24"/>
        </w:rPr>
        <w:t>/Pan</w:t>
      </w:r>
      <w:r>
        <w:rPr>
          <w:rFonts w:cstheme="minorHAnsi"/>
          <w:bCs/>
          <w:sz w:val="24"/>
          <w:szCs w:val="24"/>
        </w:rPr>
        <w:t>a</w:t>
      </w:r>
      <w:r w:rsidRPr="00DF6DBF">
        <w:rPr>
          <w:rFonts w:cstheme="minorHAnsi"/>
          <w:bCs/>
          <w:sz w:val="24"/>
          <w:szCs w:val="24"/>
        </w:rPr>
        <w:t xml:space="preserve"> dane osobowe będą przetwarzane, ponieważ jest to niezbędne do wypełnienia obowiązku prawnego ciążącego na administratorze, wynikającego </w:t>
      </w:r>
      <w:r>
        <w:rPr>
          <w:rFonts w:cstheme="minorHAnsi"/>
          <w:bCs/>
          <w:sz w:val="24"/>
          <w:szCs w:val="24"/>
        </w:rPr>
        <w:t xml:space="preserve">z </w:t>
      </w:r>
      <w:r w:rsidRPr="00DF6DBF">
        <w:rPr>
          <w:rFonts w:cstheme="minorHAnsi"/>
          <w:bCs/>
          <w:sz w:val="24"/>
          <w:szCs w:val="24"/>
        </w:rPr>
        <w:t>art. 6 ust. 1 lit. b i lit. c RODO oraz z art. 63 z ustawy z dnia 14 grudnia 2016 r. Prawo oświatowe (</w:t>
      </w:r>
      <w:proofErr w:type="spellStart"/>
      <w:r w:rsidRPr="00DF6DBF">
        <w:rPr>
          <w:rFonts w:cstheme="minorHAnsi"/>
          <w:bCs/>
          <w:sz w:val="24"/>
          <w:szCs w:val="24"/>
        </w:rPr>
        <w:t>t.j</w:t>
      </w:r>
      <w:proofErr w:type="spellEnd"/>
      <w:r w:rsidRPr="00DF6DBF">
        <w:rPr>
          <w:rFonts w:cstheme="minorHAnsi"/>
          <w:bCs/>
          <w:sz w:val="24"/>
          <w:szCs w:val="24"/>
        </w:rPr>
        <w:t>. Dz. U. z 202</w:t>
      </w:r>
      <w:r>
        <w:rPr>
          <w:rFonts w:cstheme="minorHAnsi"/>
          <w:bCs/>
          <w:sz w:val="24"/>
          <w:szCs w:val="24"/>
        </w:rPr>
        <w:t>1</w:t>
      </w:r>
      <w:r w:rsidR="00F74335">
        <w:rPr>
          <w:rFonts w:cstheme="minorHAnsi"/>
          <w:bCs/>
          <w:sz w:val="24"/>
          <w:szCs w:val="24"/>
        </w:rPr>
        <w:t xml:space="preserve"> </w:t>
      </w:r>
      <w:r w:rsidRPr="00DF6DBF">
        <w:rPr>
          <w:rFonts w:cstheme="minorHAnsi"/>
          <w:bCs/>
          <w:sz w:val="24"/>
          <w:szCs w:val="24"/>
        </w:rPr>
        <w:t xml:space="preserve">r. poz. 1082 z </w:t>
      </w:r>
      <w:proofErr w:type="spellStart"/>
      <w:r w:rsidRPr="00DF6DBF">
        <w:rPr>
          <w:rFonts w:cstheme="minorHAnsi"/>
          <w:bCs/>
          <w:sz w:val="24"/>
          <w:szCs w:val="24"/>
        </w:rPr>
        <w:t>pó</w:t>
      </w:r>
      <w:r w:rsidR="006B02CC">
        <w:rPr>
          <w:rFonts w:cstheme="minorHAnsi"/>
          <w:bCs/>
          <w:sz w:val="24"/>
          <w:szCs w:val="24"/>
        </w:rPr>
        <w:t>ź</w:t>
      </w:r>
      <w:r w:rsidRPr="00DF6DBF">
        <w:rPr>
          <w:rFonts w:cstheme="minorHAnsi"/>
          <w:bCs/>
          <w:sz w:val="24"/>
          <w:szCs w:val="24"/>
        </w:rPr>
        <w:t>n</w:t>
      </w:r>
      <w:proofErr w:type="spellEnd"/>
      <w:r w:rsidRPr="00DF6DBF">
        <w:rPr>
          <w:rFonts w:cstheme="minorHAnsi"/>
          <w:bCs/>
          <w:sz w:val="24"/>
          <w:szCs w:val="24"/>
        </w:rPr>
        <w:t xml:space="preserve">. zm.) oraz </w:t>
      </w:r>
      <w:r>
        <w:rPr>
          <w:rFonts w:cstheme="minorHAnsi"/>
          <w:bCs/>
          <w:sz w:val="24"/>
          <w:szCs w:val="24"/>
        </w:rPr>
        <w:t>r</w:t>
      </w:r>
      <w:r w:rsidRPr="00DF6DBF">
        <w:rPr>
          <w:rFonts w:cstheme="minorHAnsi"/>
          <w:bCs/>
          <w:sz w:val="24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DF6DBF">
        <w:rPr>
          <w:rFonts w:cstheme="minorHAnsi"/>
          <w:bCs/>
          <w:sz w:val="24"/>
          <w:szCs w:val="24"/>
        </w:rPr>
        <w:t>t.j</w:t>
      </w:r>
      <w:proofErr w:type="spellEnd"/>
      <w:r w:rsidRPr="00DF6DBF">
        <w:rPr>
          <w:rFonts w:cstheme="minorHAnsi"/>
          <w:bCs/>
          <w:sz w:val="24"/>
          <w:szCs w:val="24"/>
        </w:rPr>
        <w:t>. Dz.U. z 2021 r. poz. 1428).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Pani/Pana dane mogą zostać przekazane komisji konkursowej, dostawcom systemów informatycznych, firmom świadczącym usługi archiwizacji i niszczenia dokumentów, podmiotom zapewniającym obsługę prawną oraz podmiotom uprawnionym do tego na mocy odrębnych przepisów prawa.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Pan</w:t>
      </w:r>
      <w:r>
        <w:rPr>
          <w:rFonts w:cstheme="minorHAnsi"/>
          <w:bCs/>
          <w:sz w:val="24"/>
          <w:szCs w:val="24"/>
        </w:rPr>
        <w:t>i</w:t>
      </w:r>
      <w:r w:rsidRPr="00DF6DBF">
        <w:rPr>
          <w:rFonts w:cstheme="minorHAnsi"/>
          <w:bCs/>
          <w:sz w:val="24"/>
          <w:szCs w:val="24"/>
        </w:rPr>
        <w:t>/Pan</w:t>
      </w:r>
      <w:r>
        <w:rPr>
          <w:rFonts w:cstheme="minorHAnsi"/>
          <w:bCs/>
          <w:sz w:val="24"/>
          <w:szCs w:val="24"/>
        </w:rPr>
        <w:t>a</w:t>
      </w:r>
      <w:r w:rsidRPr="00DF6DBF">
        <w:rPr>
          <w:rFonts w:cstheme="minorHAnsi"/>
          <w:bCs/>
          <w:sz w:val="24"/>
          <w:szCs w:val="24"/>
        </w:rPr>
        <w:t xml:space="preserve"> dane osobowe będą przechowywane do momentu zakończenia konkursu na stanowisko dyrektora także przez okres 2 miesięcy po zakończeniu konkursu. </w:t>
      </w:r>
      <w:r w:rsidR="006B02CC">
        <w:rPr>
          <w:rFonts w:cstheme="minorHAnsi"/>
          <w:bCs/>
          <w:sz w:val="24"/>
          <w:szCs w:val="24"/>
        </w:rPr>
        <w:br/>
      </w:r>
      <w:r w:rsidRPr="00DF6DBF">
        <w:rPr>
          <w:rFonts w:cstheme="minorHAnsi"/>
          <w:bCs/>
          <w:sz w:val="24"/>
          <w:szCs w:val="24"/>
        </w:rPr>
        <w:t>W przypadku, gdy w wyniku konkursu nie zostanie Pan</w:t>
      </w:r>
      <w:r>
        <w:rPr>
          <w:rFonts w:cstheme="minorHAnsi"/>
          <w:bCs/>
          <w:sz w:val="24"/>
          <w:szCs w:val="24"/>
        </w:rPr>
        <w:t>i</w:t>
      </w:r>
      <w:r w:rsidRPr="00DF6DBF">
        <w:rPr>
          <w:rFonts w:cstheme="minorHAnsi"/>
          <w:bCs/>
          <w:sz w:val="24"/>
          <w:szCs w:val="24"/>
        </w:rPr>
        <w:t>/Pa</w:t>
      </w:r>
      <w:r>
        <w:rPr>
          <w:rFonts w:cstheme="minorHAnsi"/>
          <w:bCs/>
          <w:sz w:val="24"/>
          <w:szCs w:val="24"/>
        </w:rPr>
        <w:t>n</w:t>
      </w:r>
      <w:r w:rsidRPr="00DF6DBF">
        <w:rPr>
          <w:rFonts w:cstheme="minorHAnsi"/>
          <w:bCs/>
          <w:sz w:val="24"/>
          <w:szCs w:val="24"/>
        </w:rPr>
        <w:t xml:space="preserve"> wyłoniona/y jako kandydat na stanowisko dyrektora Pan</w:t>
      </w:r>
      <w:r>
        <w:rPr>
          <w:rFonts w:cstheme="minorHAnsi"/>
          <w:bCs/>
          <w:sz w:val="24"/>
          <w:szCs w:val="24"/>
        </w:rPr>
        <w:t>i</w:t>
      </w:r>
      <w:r w:rsidRPr="00DF6DBF">
        <w:rPr>
          <w:rFonts w:cstheme="minorHAnsi"/>
          <w:bCs/>
          <w:sz w:val="24"/>
          <w:szCs w:val="24"/>
        </w:rPr>
        <w:t>/Pan</w:t>
      </w:r>
      <w:r>
        <w:rPr>
          <w:rFonts w:cstheme="minorHAnsi"/>
          <w:bCs/>
          <w:sz w:val="24"/>
          <w:szCs w:val="24"/>
        </w:rPr>
        <w:t>a</w:t>
      </w:r>
      <w:r w:rsidRPr="00DF6DBF">
        <w:rPr>
          <w:rFonts w:cstheme="minorHAnsi"/>
          <w:bCs/>
          <w:sz w:val="24"/>
          <w:szCs w:val="24"/>
        </w:rPr>
        <w:t xml:space="preserve"> dane po upływie 2 miesięcy zostaną komisyjnie zniszczone, a w przypadku gdy zostanie Pan</w:t>
      </w:r>
      <w:r>
        <w:rPr>
          <w:rFonts w:cstheme="minorHAnsi"/>
          <w:bCs/>
          <w:sz w:val="24"/>
          <w:szCs w:val="24"/>
        </w:rPr>
        <w:t>i</w:t>
      </w:r>
      <w:r w:rsidRPr="00DF6DBF">
        <w:rPr>
          <w:rFonts w:cstheme="minorHAnsi"/>
          <w:bCs/>
          <w:sz w:val="24"/>
          <w:szCs w:val="24"/>
        </w:rPr>
        <w:t xml:space="preserve">/Pan kandydatem i zostanie </w:t>
      </w:r>
      <w:r w:rsidRPr="00DF6DBF">
        <w:rPr>
          <w:rFonts w:cstheme="minorHAnsi"/>
          <w:bCs/>
          <w:sz w:val="24"/>
          <w:szCs w:val="24"/>
        </w:rPr>
        <w:lastRenderedPageBreak/>
        <w:t xml:space="preserve">powierzone Pani/Panu stanowisko dyrektora dane osobowe będą przetwarzane </w:t>
      </w:r>
      <w:r w:rsidR="006B02CC">
        <w:rPr>
          <w:rFonts w:cstheme="minorHAnsi"/>
          <w:bCs/>
          <w:sz w:val="24"/>
          <w:szCs w:val="24"/>
        </w:rPr>
        <w:br/>
      </w:r>
      <w:r w:rsidRPr="00DF6DBF">
        <w:rPr>
          <w:rFonts w:cstheme="minorHAnsi"/>
          <w:bCs/>
          <w:sz w:val="24"/>
          <w:szCs w:val="24"/>
        </w:rPr>
        <w:t>i przechowywane przez okres wynikający z odrębnych przepisów prawa odnoszących się do archiwizacji dokumentów w organach administracji publicznej.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Osoby, których dane dotyczą, mają prawo do:</w:t>
      </w:r>
    </w:p>
    <w:p w:rsidR="00DF6DBF" w:rsidRPr="00DF6DBF" w:rsidRDefault="00DF6DBF" w:rsidP="00D56BA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 dostępu do swoich danych osobowych</w:t>
      </w:r>
      <w:r>
        <w:rPr>
          <w:rFonts w:cstheme="minorHAnsi"/>
          <w:bCs/>
          <w:sz w:val="24"/>
          <w:szCs w:val="24"/>
        </w:rPr>
        <w:t>,</w:t>
      </w:r>
    </w:p>
    <w:p w:rsidR="00DF6DBF" w:rsidRPr="00DF6DBF" w:rsidRDefault="00DF6DBF" w:rsidP="00D56BA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 żądania sprostowania danych, które są nieprawidłowe</w:t>
      </w:r>
      <w:r>
        <w:rPr>
          <w:rFonts w:cstheme="minorHAnsi"/>
          <w:bCs/>
          <w:sz w:val="24"/>
          <w:szCs w:val="24"/>
        </w:rPr>
        <w:t>,</w:t>
      </w:r>
    </w:p>
    <w:p w:rsidR="00DF6DBF" w:rsidRPr="00DF6DBF" w:rsidRDefault="00DF6DBF" w:rsidP="00D56BA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 żądania usunięcia danych, gdy:</w:t>
      </w:r>
    </w:p>
    <w:p w:rsidR="00DF6DBF" w:rsidRPr="00DF6DBF" w:rsidRDefault="00DF6DBF" w:rsidP="00D56BAE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dane nie są już niezbędne do celów, dla których zostały zebrane</w:t>
      </w:r>
      <w:r>
        <w:rPr>
          <w:rFonts w:cstheme="minorHAnsi"/>
          <w:bCs/>
          <w:sz w:val="24"/>
          <w:szCs w:val="24"/>
        </w:rPr>
        <w:t>,</w:t>
      </w:r>
    </w:p>
    <w:p w:rsidR="00DF6DBF" w:rsidRPr="00DF6DBF" w:rsidRDefault="00DF6DBF" w:rsidP="00D56BAE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dane przetwarzane są niezgodnie z prawem</w:t>
      </w:r>
      <w:r>
        <w:rPr>
          <w:rFonts w:cstheme="minorHAnsi"/>
          <w:bCs/>
          <w:sz w:val="24"/>
          <w:szCs w:val="24"/>
        </w:rPr>
        <w:t>,</w:t>
      </w:r>
    </w:p>
    <w:p w:rsidR="00DF6DBF" w:rsidRPr="00DF6DBF" w:rsidRDefault="00DF6DBF" w:rsidP="00D56BA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 żądania ograniczenia przetwarzania, gdy:</w:t>
      </w:r>
    </w:p>
    <w:p w:rsidR="00DF6DBF" w:rsidRPr="00DF6DBF" w:rsidRDefault="00DF6DBF" w:rsidP="00D56BAE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osoby te kwestionują prawidłowość danych</w:t>
      </w:r>
      <w:r w:rsidR="006B02CC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ab/>
      </w:r>
    </w:p>
    <w:p w:rsidR="00DF6DBF" w:rsidRPr="00DF6DBF" w:rsidRDefault="00DF6DBF" w:rsidP="00D56BAE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przetwarzanie jest niezgodne z prawem, a osoby te sprzeciwiają się usunięciu danych</w:t>
      </w:r>
      <w:r>
        <w:rPr>
          <w:rFonts w:cstheme="minorHAnsi"/>
          <w:bCs/>
          <w:sz w:val="24"/>
          <w:szCs w:val="24"/>
        </w:rPr>
        <w:t>,</w:t>
      </w:r>
      <w:r w:rsidRPr="00DF6DBF">
        <w:rPr>
          <w:rFonts w:cstheme="minorHAnsi"/>
          <w:bCs/>
          <w:sz w:val="24"/>
          <w:szCs w:val="24"/>
        </w:rPr>
        <w:t xml:space="preserve"> </w:t>
      </w:r>
    </w:p>
    <w:p w:rsidR="00DF6DBF" w:rsidRPr="00DF6DBF" w:rsidRDefault="00DF6DBF" w:rsidP="00D56BAE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  <w:r>
        <w:rPr>
          <w:rFonts w:cstheme="minorHAnsi"/>
          <w:bCs/>
          <w:sz w:val="24"/>
          <w:szCs w:val="24"/>
        </w:rPr>
        <w:t>.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>Ma Pan</w:t>
      </w:r>
      <w:r>
        <w:rPr>
          <w:rFonts w:cstheme="minorHAnsi"/>
          <w:bCs/>
          <w:sz w:val="24"/>
          <w:szCs w:val="24"/>
        </w:rPr>
        <w:t>i</w:t>
      </w:r>
      <w:r w:rsidRPr="00DF6DBF">
        <w:rPr>
          <w:rFonts w:cstheme="minorHAnsi"/>
          <w:bCs/>
          <w:sz w:val="24"/>
          <w:szCs w:val="24"/>
        </w:rPr>
        <w:t>/Pan prawo do wniesienia skargi do organu nadzorczego, którym jest Prezes Urzędu Ochrony Danych Osobowych (na adres Urzędu Ochrony Danych Osobowych, ul. Stawki 2, 00 - 193 Warszawa).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Dane osobowe nie będą przetwarzane w sposób opierający się wyłącznie na zautomatyzowanym przetwarzaniu, w tym profilowaniu. </w:t>
      </w:r>
    </w:p>
    <w:p w:rsidR="00DF6DBF" w:rsidRPr="00DF6DBF" w:rsidRDefault="00DF6DBF" w:rsidP="00D56BA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6DBF">
        <w:rPr>
          <w:rFonts w:cstheme="minorHAnsi"/>
          <w:bCs/>
          <w:sz w:val="24"/>
          <w:szCs w:val="24"/>
        </w:rPr>
        <w:t xml:space="preserve">Dane osobowe nie będą przetwarzane w sposób opierający się wyłącznie na zautomatyzowanym przetwarzaniu, w tym profilowaniu. </w:t>
      </w:r>
    </w:p>
    <w:p w:rsidR="00FA432D" w:rsidRPr="00DB3718" w:rsidRDefault="00DB3718" w:rsidP="00DF6DBF">
      <w:pPr>
        <w:spacing w:after="0"/>
        <w:jc w:val="both"/>
        <w:rPr>
          <w:rFonts w:cstheme="minorHAnsi"/>
          <w:sz w:val="24"/>
          <w:szCs w:val="24"/>
        </w:rPr>
      </w:pP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  <w:r w:rsidRPr="00DB3718">
        <w:rPr>
          <w:rFonts w:eastAsia="Times New Roman" w:cstheme="minorHAnsi"/>
          <w:sz w:val="24"/>
          <w:szCs w:val="24"/>
          <w:lang w:eastAsia="pl-PL"/>
        </w:rPr>
        <w:br/>
      </w:r>
    </w:p>
    <w:sectPr w:rsidR="00FA432D" w:rsidRPr="00DB3718" w:rsidSect="00FA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CBC"/>
    <w:multiLevelType w:val="multilevel"/>
    <w:tmpl w:val="463A8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9FC"/>
    <w:multiLevelType w:val="hybridMultilevel"/>
    <w:tmpl w:val="C6846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C19"/>
    <w:multiLevelType w:val="hybridMultilevel"/>
    <w:tmpl w:val="F40E41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F82B84"/>
    <w:multiLevelType w:val="multilevel"/>
    <w:tmpl w:val="7F5EDD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D99"/>
    <w:multiLevelType w:val="multilevel"/>
    <w:tmpl w:val="69D6D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C031F"/>
    <w:multiLevelType w:val="multilevel"/>
    <w:tmpl w:val="A4F61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91C14"/>
    <w:multiLevelType w:val="hybridMultilevel"/>
    <w:tmpl w:val="CF6625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575049"/>
    <w:multiLevelType w:val="multilevel"/>
    <w:tmpl w:val="9A36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27DBD"/>
    <w:multiLevelType w:val="multilevel"/>
    <w:tmpl w:val="A358E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561AC"/>
    <w:multiLevelType w:val="hybridMultilevel"/>
    <w:tmpl w:val="96E0A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9301191">
    <w:abstractNumId w:val="9"/>
  </w:num>
  <w:num w:numId="2" w16cid:durableId="508759516">
    <w:abstractNumId w:val="6"/>
  </w:num>
  <w:num w:numId="3" w16cid:durableId="618797894">
    <w:abstractNumId w:val="5"/>
  </w:num>
  <w:num w:numId="4" w16cid:durableId="563101391">
    <w:abstractNumId w:val="3"/>
  </w:num>
  <w:num w:numId="5" w16cid:durableId="1429501674">
    <w:abstractNumId w:val="0"/>
  </w:num>
  <w:num w:numId="6" w16cid:durableId="1801874868">
    <w:abstractNumId w:val="8"/>
  </w:num>
  <w:num w:numId="7" w16cid:durableId="1522891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4194603">
    <w:abstractNumId w:val="2"/>
  </w:num>
  <w:num w:numId="9" w16cid:durableId="747774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5343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30407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718"/>
    <w:rsid w:val="00024979"/>
    <w:rsid w:val="0003773C"/>
    <w:rsid w:val="000D2B3D"/>
    <w:rsid w:val="00105F12"/>
    <w:rsid w:val="00163ADD"/>
    <w:rsid w:val="0016497C"/>
    <w:rsid w:val="00177701"/>
    <w:rsid w:val="00180EB7"/>
    <w:rsid w:val="001935C1"/>
    <w:rsid w:val="001D6857"/>
    <w:rsid w:val="00282128"/>
    <w:rsid w:val="002D3D47"/>
    <w:rsid w:val="0035053B"/>
    <w:rsid w:val="003742AC"/>
    <w:rsid w:val="003876DD"/>
    <w:rsid w:val="00396B06"/>
    <w:rsid w:val="003C7A8B"/>
    <w:rsid w:val="00511746"/>
    <w:rsid w:val="00550336"/>
    <w:rsid w:val="00685110"/>
    <w:rsid w:val="00693BD8"/>
    <w:rsid w:val="006B02CC"/>
    <w:rsid w:val="007052A9"/>
    <w:rsid w:val="007406F9"/>
    <w:rsid w:val="00781F3A"/>
    <w:rsid w:val="007D48B4"/>
    <w:rsid w:val="00843357"/>
    <w:rsid w:val="0087370F"/>
    <w:rsid w:val="00903476"/>
    <w:rsid w:val="0093186F"/>
    <w:rsid w:val="009604BE"/>
    <w:rsid w:val="009A3AF4"/>
    <w:rsid w:val="009E0106"/>
    <w:rsid w:val="00A61887"/>
    <w:rsid w:val="00A81836"/>
    <w:rsid w:val="00B6417C"/>
    <w:rsid w:val="00B70BFC"/>
    <w:rsid w:val="00B74D75"/>
    <w:rsid w:val="00BB37B2"/>
    <w:rsid w:val="00BC307E"/>
    <w:rsid w:val="00BF7133"/>
    <w:rsid w:val="00C02D33"/>
    <w:rsid w:val="00C05AF5"/>
    <w:rsid w:val="00CA3BA5"/>
    <w:rsid w:val="00D32C12"/>
    <w:rsid w:val="00D56BAE"/>
    <w:rsid w:val="00D90A09"/>
    <w:rsid w:val="00DB3718"/>
    <w:rsid w:val="00DF6DBF"/>
    <w:rsid w:val="00E11943"/>
    <w:rsid w:val="00E267B9"/>
    <w:rsid w:val="00E5318A"/>
    <w:rsid w:val="00EB03E3"/>
    <w:rsid w:val="00F35983"/>
    <w:rsid w:val="00F74335"/>
    <w:rsid w:val="00FA432D"/>
    <w:rsid w:val="00FE1CE5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D311"/>
  <w15:docId w15:val="{79608734-8EE7-4596-A526-8B45617E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7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7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3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inspektor@myio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7</Pages>
  <Words>2548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Barbara Chrzanowska</cp:lastModifiedBy>
  <cp:revision>32</cp:revision>
  <cp:lastPrinted>2023-04-24T07:51:00Z</cp:lastPrinted>
  <dcterms:created xsi:type="dcterms:W3CDTF">2022-03-02T09:25:00Z</dcterms:created>
  <dcterms:modified xsi:type="dcterms:W3CDTF">2023-04-24T08:31:00Z</dcterms:modified>
</cp:coreProperties>
</file>