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E2CF" w14:textId="295A1B21" w:rsidR="005071FF" w:rsidRPr="00771002" w:rsidRDefault="005071FF" w:rsidP="00771002">
      <w:pPr>
        <w:spacing w:after="120" w:line="240" w:lineRule="auto"/>
        <w:jc w:val="center"/>
        <w:rPr>
          <w:rFonts w:ascii="Cambria" w:hAnsi="Cambria" w:cstheme="majorHAnsi"/>
          <w:b/>
        </w:rPr>
      </w:pPr>
      <w:r w:rsidRPr="00771002">
        <w:rPr>
          <w:rFonts w:ascii="Cambria" w:hAnsi="Cambria" w:cstheme="majorHAnsi"/>
          <w:b/>
        </w:rPr>
        <w:t>ZARZĄDZENIE nr</w:t>
      </w:r>
      <w:r w:rsidR="009E6D07">
        <w:rPr>
          <w:rFonts w:ascii="Cambria" w:hAnsi="Cambria" w:cstheme="majorHAnsi"/>
          <w:b/>
        </w:rPr>
        <w:t xml:space="preserve"> 9</w:t>
      </w:r>
      <w:r w:rsidR="00862871">
        <w:rPr>
          <w:rFonts w:ascii="Cambria" w:hAnsi="Cambria" w:cstheme="majorHAnsi"/>
          <w:b/>
        </w:rPr>
        <w:t>8</w:t>
      </w:r>
      <w:r w:rsidR="009E6D07">
        <w:rPr>
          <w:rFonts w:ascii="Cambria" w:hAnsi="Cambria" w:cstheme="majorHAnsi"/>
          <w:b/>
        </w:rPr>
        <w:t>/</w:t>
      </w:r>
      <w:r w:rsidRPr="00771002">
        <w:rPr>
          <w:rFonts w:ascii="Cambria" w:hAnsi="Cambria" w:cstheme="majorHAnsi"/>
          <w:b/>
        </w:rPr>
        <w:t>2023</w:t>
      </w:r>
    </w:p>
    <w:p w14:paraId="46EA0F84" w14:textId="77777777" w:rsidR="005071FF" w:rsidRPr="00771002" w:rsidRDefault="005071FF" w:rsidP="00771002">
      <w:pPr>
        <w:spacing w:after="120" w:line="240" w:lineRule="auto"/>
        <w:jc w:val="center"/>
        <w:rPr>
          <w:rFonts w:ascii="Cambria" w:hAnsi="Cambria" w:cstheme="majorHAnsi"/>
          <w:b/>
        </w:rPr>
      </w:pPr>
      <w:r w:rsidRPr="00771002">
        <w:rPr>
          <w:rFonts w:ascii="Cambria" w:hAnsi="Cambria" w:cstheme="majorHAnsi"/>
          <w:b/>
        </w:rPr>
        <w:t>WÓJTA GMINY SKOMLIN</w:t>
      </w:r>
    </w:p>
    <w:p w14:paraId="1C621F82" w14:textId="1B0EB403" w:rsidR="005071FF" w:rsidRPr="00771002" w:rsidRDefault="005071FF" w:rsidP="00771002">
      <w:pPr>
        <w:spacing w:after="120" w:line="240" w:lineRule="auto"/>
        <w:jc w:val="center"/>
        <w:rPr>
          <w:rFonts w:ascii="Cambria" w:hAnsi="Cambria" w:cstheme="majorHAnsi"/>
          <w:b/>
          <w:color w:val="000000" w:themeColor="text1"/>
        </w:rPr>
      </w:pPr>
      <w:bookmarkStart w:id="0" w:name="_Hlk121145776"/>
      <w:r w:rsidRPr="00771002">
        <w:rPr>
          <w:rFonts w:ascii="Cambria" w:hAnsi="Cambria" w:cstheme="majorHAnsi"/>
          <w:b/>
          <w:color w:val="000000" w:themeColor="text1"/>
        </w:rPr>
        <w:t xml:space="preserve">z dnia </w:t>
      </w:r>
      <w:r w:rsidR="00093ACC" w:rsidRPr="00771002">
        <w:rPr>
          <w:rFonts w:ascii="Cambria" w:hAnsi="Cambria" w:cstheme="majorHAnsi"/>
          <w:b/>
          <w:color w:val="000000" w:themeColor="text1"/>
        </w:rPr>
        <w:t xml:space="preserve">14 grudnia </w:t>
      </w:r>
      <w:r w:rsidRPr="00771002">
        <w:rPr>
          <w:rFonts w:ascii="Cambria" w:hAnsi="Cambria" w:cstheme="majorHAnsi"/>
          <w:b/>
          <w:color w:val="000000" w:themeColor="text1"/>
        </w:rPr>
        <w:t xml:space="preserve">2023 </w:t>
      </w:r>
      <w:bookmarkEnd w:id="0"/>
      <w:r w:rsidRPr="00771002">
        <w:rPr>
          <w:rFonts w:ascii="Cambria" w:hAnsi="Cambria" w:cstheme="majorHAnsi"/>
          <w:b/>
          <w:color w:val="000000" w:themeColor="text1"/>
        </w:rPr>
        <w:t>roku</w:t>
      </w:r>
    </w:p>
    <w:p w14:paraId="7B5F8EEC" w14:textId="19F006B9" w:rsidR="005071FF" w:rsidRPr="00771002" w:rsidRDefault="005071FF" w:rsidP="00771002">
      <w:pPr>
        <w:spacing w:after="120" w:line="240" w:lineRule="auto"/>
        <w:jc w:val="center"/>
        <w:rPr>
          <w:rFonts w:ascii="Cambria" w:hAnsi="Cambria" w:cstheme="majorHAnsi"/>
          <w:b/>
        </w:rPr>
      </w:pPr>
      <w:r w:rsidRPr="00771002">
        <w:rPr>
          <w:rFonts w:ascii="Cambria" w:hAnsi="Cambria" w:cstheme="majorHAnsi"/>
          <w:b/>
        </w:rPr>
        <w:t xml:space="preserve">w sprawie </w:t>
      </w:r>
      <w:r w:rsidR="00B3575C" w:rsidRPr="00771002">
        <w:rPr>
          <w:rFonts w:ascii="Cambria" w:hAnsi="Cambria" w:cstheme="majorHAnsi"/>
          <w:b/>
        </w:rPr>
        <w:t>nabycia</w:t>
      </w:r>
      <w:r w:rsidR="00093ACC" w:rsidRPr="00771002">
        <w:rPr>
          <w:rFonts w:ascii="Cambria" w:hAnsi="Cambria" w:cstheme="majorHAnsi"/>
          <w:b/>
        </w:rPr>
        <w:t xml:space="preserve"> nieruchomości na rzecz Gminy Skomlin</w:t>
      </w:r>
    </w:p>
    <w:p w14:paraId="1BFAE5A1" w14:textId="77777777" w:rsidR="005071FF" w:rsidRPr="00771002" w:rsidRDefault="005071FF" w:rsidP="00771002">
      <w:pPr>
        <w:spacing w:after="120" w:line="240" w:lineRule="auto"/>
        <w:jc w:val="center"/>
        <w:rPr>
          <w:rFonts w:ascii="Cambria" w:hAnsi="Cambria" w:cstheme="majorHAnsi"/>
          <w:b/>
        </w:rPr>
      </w:pPr>
    </w:p>
    <w:p w14:paraId="166FE95E" w14:textId="77777777" w:rsidR="005E13C2" w:rsidRPr="00771002" w:rsidRDefault="005E13C2" w:rsidP="00771002">
      <w:pPr>
        <w:spacing w:after="120" w:line="240" w:lineRule="auto"/>
        <w:jc w:val="center"/>
        <w:rPr>
          <w:rFonts w:ascii="Cambria" w:hAnsi="Cambria" w:cstheme="majorHAnsi"/>
          <w:b/>
        </w:rPr>
      </w:pPr>
    </w:p>
    <w:p w14:paraId="7D7D4331" w14:textId="731C568E" w:rsidR="005071FF" w:rsidRDefault="005071FF" w:rsidP="00771002">
      <w:pPr>
        <w:keepNext/>
        <w:spacing w:after="120" w:line="240" w:lineRule="auto"/>
        <w:ind w:firstLine="708"/>
        <w:jc w:val="both"/>
        <w:rPr>
          <w:rStyle w:val="ng-binding"/>
          <w:rFonts w:ascii="Cambria" w:hAnsi="Cambria" w:cstheme="majorHAnsi"/>
          <w:color w:val="000000" w:themeColor="text1"/>
        </w:rPr>
      </w:pPr>
      <w:r w:rsidRPr="00771002">
        <w:rPr>
          <w:rFonts w:ascii="Cambria" w:hAnsi="Cambria" w:cstheme="majorHAnsi"/>
          <w:color w:val="000000" w:themeColor="text1"/>
        </w:rPr>
        <w:t>Na podstawie art. 30 ust. 2 pkt 3 ustawy z dnia 8 marca 1990 r. o samorządzie gminnym (Dz. U. z 2023 r. poz. 40, 572</w:t>
      </w:r>
      <w:r w:rsidR="00093ACC" w:rsidRPr="00771002">
        <w:rPr>
          <w:rFonts w:ascii="Cambria" w:hAnsi="Cambria" w:cstheme="majorHAnsi"/>
          <w:color w:val="000000" w:themeColor="text1"/>
        </w:rPr>
        <w:t xml:space="preserve">, 1463, 1688) oraz </w:t>
      </w:r>
      <w:r w:rsidRPr="00771002">
        <w:rPr>
          <w:rFonts w:ascii="Cambria" w:hAnsi="Cambria" w:cstheme="majorHAnsi"/>
          <w:color w:val="000000" w:themeColor="text1"/>
        </w:rPr>
        <w:t xml:space="preserve">uchwały Nr XV/92/2008 Rady Gminy Skomlin z dnia 17 marca 2008 r. w sprawie zasad nabycia, zbycia i obciążenia nieruchomości gruntowych oraz ich wydzierżawiania lub najmu na okres dłuższy niż trzy lata (Dz. Urz. Woj. </w:t>
      </w:r>
      <w:r w:rsidRPr="00771002">
        <w:rPr>
          <w:rStyle w:val="ng-binding"/>
          <w:rFonts w:ascii="Cambria" w:hAnsi="Cambria" w:cstheme="majorHAnsi"/>
          <w:color w:val="000000" w:themeColor="text1"/>
        </w:rPr>
        <w:t>Łódzkiego z 2008 r. nr 154 poz. 1511; z 2013 r. poz. 5071</w:t>
      </w:r>
      <w:r w:rsidR="00093ACC" w:rsidRPr="00771002">
        <w:rPr>
          <w:rStyle w:val="ng-binding"/>
          <w:rFonts w:ascii="Cambria" w:hAnsi="Cambria" w:cstheme="majorHAnsi"/>
          <w:color w:val="000000" w:themeColor="text1"/>
        </w:rPr>
        <w:t>)</w:t>
      </w:r>
      <w:r w:rsidRPr="00771002">
        <w:rPr>
          <w:rStyle w:val="ng-binding"/>
          <w:rFonts w:ascii="Cambria" w:hAnsi="Cambria" w:cstheme="majorHAnsi"/>
          <w:color w:val="000000" w:themeColor="text1"/>
        </w:rPr>
        <w:t>, zarządza się co następuje:</w:t>
      </w:r>
    </w:p>
    <w:p w14:paraId="1FDD5BEE" w14:textId="77777777" w:rsidR="00771002" w:rsidRPr="00771002" w:rsidRDefault="00771002" w:rsidP="00771002">
      <w:pPr>
        <w:keepNext/>
        <w:spacing w:after="120" w:line="240" w:lineRule="auto"/>
        <w:ind w:firstLine="708"/>
        <w:jc w:val="both"/>
        <w:rPr>
          <w:rFonts w:ascii="Cambria" w:hAnsi="Cambria" w:cstheme="majorHAnsi"/>
          <w:color w:val="000000" w:themeColor="text1"/>
        </w:rPr>
      </w:pPr>
    </w:p>
    <w:p w14:paraId="4C0A0685" w14:textId="4C3553A3" w:rsidR="005E13C2" w:rsidRDefault="005071FF" w:rsidP="00771002">
      <w:pPr>
        <w:pStyle w:val="Default"/>
        <w:spacing w:after="120"/>
        <w:jc w:val="both"/>
        <w:rPr>
          <w:rFonts w:ascii="Cambria" w:hAnsi="Cambria" w:cs="Calibri"/>
          <w:sz w:val="22"/>
          <w:szCs w:val="22"/>
        </w:rPr>
      </w:pPr>
      <w:r w:rsidRPr="00771002">
        <w:rPr>
          <w:rFonts w:ascii="Cambria" w:hAnsi="Cambria" w:cstheme="majorHAnsi"/>
          <w:color w:val="000000" w:themeColor="text1"/>
          <w:sz w:val="22"/>
          <w:szCs w:val="22"/>
        </w:rPr>
        <w:t xml:space="preserve">§1. </w:t>
      </w:r>
      <w:r w:rsidR="00B3575C" w:rsidRPr="00771002">
        <w:rPr>
          <w:rFonts w:ascii="Cambria" w:hAnsi="Cambria" w:cstheme="majorHAnsi"/>
          <w:color w:val="000000" w:themeColor="text1"/>
          <w:sz w:val="22"/>
          <w:szCs w:val="22"/>
        </w:rPr>
        <w:t>Nabywa się</w:t>
      </w:r>
      <w:r w:rsidR="00093ACC" w:rsidRPr="00771002">
        <w:rPr>
          <w:rFonts w:ascii="Cambria" w:hAnsi="Cambria" w:cstheme="majorHAnsi"/>
          <w:color w:val="000000" w:themeColor="text1"/>
          <w:sz w:val="22"/>
          <w:szCs w:val="22"/>
        </w:rPr>
        <w:t xml:space="preserve"> nieruchomoś</w:t>
      </w:r>
      <w:r w:rsidR="00B3575C" w:rsidRPr="00771002">
        <w:rPr>
          <w:rFonts w:ascii="Cambria" w:hAnsi="Cambria" w:cstheme="majorHAnsi"/>
          <w:color w:val="000000" w:themeColor="text1"/>
          <w:sz w:val="22"/>
          <w:szCs w:val="22"/>
        </w:rPr>
        <w:t>ć</w:t>
      </w:r>
      <w:r w:rsidR="00093ACC" w:rsidRPr="00771002">
        <w:rPr>
          <w:rFonts w:ascii="Cambria" w:hAnsi="Cambria" w:cstheme="majorHAnsi"/>
          <w:color w:val="000000" w:themeColor="text1"/>
          <w:sz w:val="22"/>
          <w:szCs w:val="22"/>
        </w:rPr>
        <w:t xml:space="preserve"> </w:t>
      </w:r>
      <w:r w:rsidR="00093ACC" w:rsidRPr="00771002">
        <w:rPr>
          <w:rFonts w:ascii="Cambria" w:hAnsi="Cambria" w:cs="Calibri"/>
          <w:sz w:val="22"/>
          <w:szCs w:val="22"/>
        </w:rPr>
        <w:t>nr ewid. 1429/2 o powierzchni 0,0089 ha, zlokalizowa</w:t>
      </w:r>
      <w:r w:rsidR="00BA5CE7">
        <w:rPr>
          <w:rFonts w:ascii="Cambria" w:hAnsi="Cambria" w:cs="Calibri"/>
          <w:sz w:val="22"/>
          <w:szCs w:val="22"/>
        </w:rPr>
        <w:t>ną</w:t>
      </w:r>
      <w:r w:rsidR="00093ACC" w:rsidRPr="00771002">
        <w:rPr>
          <w:rFonts w:ascii="Cambria" w:hAnsi="Cambria" w:cs="Calibri"/>
          <w:sz w:val="22"/>
          <w:szCs w:val="22"/>
        </w:rPr>
        <w:t xml:space="preserve"> w miejscowości Skomlin w gminie Skomlin z przeznaczeniem na poszerzenie drogi wewnętrznej nr ewid. 1428 obręb Skomlin, gm. Skomlin</w:t>
      </w:r>
      <w:r w:rsidR="005E13C2" w:rsidRPr="00771002">
        <w:rPr>
          <w:rFonts w:ascii="Cambria" w:hAnsi="Cambria" w:cs="Calibri"/>
          <w:sz w:val="22"/>
          <w:szCs w:val="22"/>
        </w:rPr>
        <w:t>.</w:t>
      </w:r>
    </w:p>
    <w:p w14:paraId="0004BF6F" w14:textId="77777777" w:rsidR="00771002" w:rsidRPr="00771002" w:rsidRDefault="00771002" w:rsidP="00771002">
      <w:pPr>
        <w:pStyle w:val="Default"/>
        <w:spacing w:after="120"/>
        <w:jc w:val="both"/>
        <w:rPr>
          <w:rFonts w:ascii="Cambria" w:hAnsi="Cambria"/>
          <w:sz w:val="22"/>
          <w:szCs w:val="22"/>
        </w:rPr>
      </w:pPr>
    </w:p>
    <w:p w14:paraId="4C1A975C" w14:textId="58522261" w:rsidR="005071FF" w:rsidRDefault="005E13C2" w:rsidP="00771002">
      <w:pPr>
        <w:pStyle w:val="Default"/>
        <w:spacing w:after="12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771002">
        <w:rPr>
          <w:rFonts w:ascii="Cambria" w:hAnsi="Cambria" w:cstheme="majorHAnsi"/>
          <w:color w:val="000000" w:themeColor="text1"/>
          <w:sz w:val="22"/>
          <w:szCs w:val="22"/>
        </w:rPr>
        <w:t xml:space="preserve">§2. </w:t>
      </w:r>
      <w:r w:rsidR="005071FF" w:rsidRPr="00771002">
        <w:rPr>
          <w:rFonts w:ascii="Cambria" w:hAnsi="Cambria" w:cstheme="majorHAnsi"/>
          <w:color w:val="000000" w:themeColor="text1"/>
          <w:sz w:val="22"/>
          <w:szCs w:val="22"/>
        </w:rPr>
        <w:t xml:space="preserve">Wykonanie zarządzenia powierza się pracownikowi ds. gospodarki nieruchomościami </w:t>
      </w:r>
      <w:r w:rsidR="005071FF" w:rsidRPr="00771002">
        <w:rPr>
          <w:rFonts w:ascii="Cambria" w:hAnsi="Cambria" w:cstheme="majorHAnsi"/>
          <w:color w:val="000000" w:themeColor="text1"/>
          <w:sz w:val="22"/>
          <w:szCs w:val="22"/>
        </w:rPr>
        <w:br/>
        <w:t>i planowania przestrzennego.</w:t>
      </w:r>
    </w:p>
    <w:p w14:paraId="522C04CE" w14:textId="77777777" w:rsidR="00771002" w:rsidRPr="00771002" w:rsidRDefault="00771002" w:rsidP="00771002">
      <w:pPr>
        <w:pStyle w:val="Default"/>
        <w:spacing w:after="120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332D79C4" w14:textId="60EC1BAC" w:rsidR="005071FF" w:rsidRPr="00771002" w:rsidRDefault="005071FF" w:rsidP="00771002">
      <w:pPr>
        <w:spacing w:after="120" w:line="240" w:lineRule="auto"/>
        <w:jc w:val="both"/>
        <w:rPr>
          <w:rFonts w:ascii="Cambria" w:hAnsi="Cambria" w:cstheme="majorHAnsi"/>
          <w:color w:val="000000" w:themeColor="text1"/>
        </w:rPr>
      </w:pPr>
      <w:r w:rsidRPr="00771002">
        <w:rPr>
          <w:rFonts w:ascii="Cambria" w:hAnsi="Cambria" w:cstheme="majorHAnsi"/>
          <w:color w:val="000000" w:themeColor="text1"/>
        </w:rPr>
        <w:t>§</w:t>
      </w:r>
      <w:r w:rsidR="00B3575C" w:rsidRPr="00771002">
        <w:rPr>
          <w:rFonts w:ascii="Cambria" w:hAnsi="Cambria" w:cstheme="majorHAnsi"/>
          <w:color w:val="000000" w:themeColor="text1"/>
        </w:rPr>
        <w:t>3</w:t>
      </w:r>
      <w:r w:rsidRPr="00771002">
        <w:rPr>
          <w:rFonts w:ascii="Cambria" w:hAnsi="Cambria" w:cstheme="majorHAnsi"/>
          <w:color w:val="000000" w:themeColor="text1"/>
        </w:rPr>
        <w:t>. Zarządzenie wchodzi w życie z dniem podjęcia.</w:t>
      </w:r>
    </w:p>
    <w:p w14:paraId="5EFCECA2" w14:textId="77777777" w:rsidR="00B908B5" w:rsidRPr="00771002" w:rsidRDefault="00B908B5" w:rsidP="00771002">
      <w:pPr>
        <w:spacing w:after="0" w:line="360" w:lineRule="auto"/>
        <w:rPr>
          <w:rFonts w:ascii="Cambria" w:hAnsi="Cambria" w:cstheme="majorHAnsi"/>
          <w:color w:val="000000" w:themeColor="text1"/>
        </w:rPr>
      </w:pPr>
    </w:p>
    <w:sectPr w:rsidR="00B908B5" w:rsidRPr="0077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4A3"/>
    <w:multiLevelType w:val="multilevel"/>
    <w:tmpl w:val="CF5EFCE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0443670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 w16cid:durableId="1162425317">
    <w:abstractNumId w:val="0"/>
    <w:lvlOverride w:ilvl="0">
      <w:startOverride w:val="1"/>
    </w:lvlOverride>
  </w:num>
  <w:num w:numId="3" w16cid:durableId="88422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FF"/>
    <w:rsid w:val="00093ACC"/>
    <w:rsid w:val="0020548A"/>
    <w:rsid w:val="003259DD"/>
    <w:rsid w:val="005071FF"/>
    <w:rsid w:val="005E13C2"/>
    <w:rsid w:val="00771002"/>
    <w:rsid w:val="00862871"/>
    <w:rsid w:val="009A32AF"/>
    <w:rsid w:val="009E6D07"/>
    <w:rsid w:val="009F7153"/>
    <w:rsid w:val="00B3575C"/>
    <w:rsid w:val="00B908B5"/>
    <w:rsid w:val="00BA5CE7"/>
    <w:rsid w:val="00C56A32"/>
    <w:rsid w:val="00C860E8"/>
    <w:rsid w:val="00C87191"/>
    <w:rsid w:val="00CC2825"/>
    <w:rsid w:val="00D0290A"/>
    <w:rsid w:val="00D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2904"/>
  <w15:chartTrackingRefBased/>
  <w15:docId w15:val="{FCB82153-0A95-4C08-A2E5-F358C8A3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FF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07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71F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g-binding">
    <w:name w:val="ng-binding"/>
    <w:basedOn w:val="Domylnaczcionkaakapitu"/>
    <w:rsid w:val="005071FF"/>
  </w:style>
  <w:style w:type="paragraph" w:customStyle="1" w:styleId="Default">
    <w:name w:val="Default"/>
    <w:rsid w:val="0020548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  <w14:ligatures w14:val="none"/>
    </w:rPr>
  </w:style>
  <w:style w:type="numbering" w:customStyle="1" w:styleId="WWNum2">
    <w:name w:val="WWNum2"/>
    <w:basedOn w:val="Bezlisty"/>
    <w:rsid w:val="0020548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Ciężki</dc:creator>
  <cp:keywords/>
  <dc:description/>
  <cp:lastModifiedBy>Ewelina Ciężki</cp:lastModifiedBy>
  <cp:revision>14</cp:revision>
  <cp:lastPrinted>2023-04-26T10:23:00Z</cp:lastPrinted>
  <dcterms:created xsi:type="dcterms:W3CDTF">2023-04-26T10:07:00Z</dcterms:created>
  <dcterms:modified xsi:type="dcterms:W3CDTF">2023-12-13T12:08:00Z</dcterms:modified>
</cp:coreProperties>
</file>